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531035" w:rsidRDefault="00531035" w:rsidP="00E022A5">
      <w:pPr>
        <w:jc w:val="center"/>
        <w:rPr>
          <w:b/>
          <w:bCs/>
          <w:sz w:val="28"/>
          <w:szCs w:val="28"/>
        </w:rPr>
      </w:pPr>
    </w:p>
    <w:p w:rsidR="00E022A5" w:rsidRPr="00380B0C" w:rsidRDefault="00E022A5" w:rsidP="00E022A5">
      <w:pPr>
        <w:rPr>
          <w:sz w:val="28"/>
          <w:szCs w:val="28"/>
          <w:u w:val="single"/>
        </w:rPr>
      </w:pPr>
      <w:r w:rsidRPr="00380B0C">
        <w:rPr>
          <w:sz w:val="28"/>
          <w:szCs w:val="28"/>
          <w:u w:val="single"/>
        </w:rPr>
        <w:t xml:space="preserve">от </w:t>
      </w:r>
      <w:r w:rsidR="00380B0C" w:rsidRPr="00380B0C">
        <w:rPr>
          <w:sz w:val="28"/>
          <w:szCs w:val="28"/>
          <w:u w:val="single"/>
        </w:rPr>
        <w:t xml:space="preserve"> 18.03. </w:t>
      </w:r>
      <w:r w:rsidR="00EB29E3" w:rsidRPr="00380B0C">
        <w:rPr>
          <w:sz w:val="28"/>
          <w:szCs w:val="28"/>
          <w:u w:val="single"/>
        </w:rPr>
        <w:t>202</w:t>
      </w:r>
      <w:r w:rsidR="00A34532" w:rsidRPr="00380B0C">
        <w:rPr>
          <w:sz w:val="28"/>
          <w:szCs w:val="28"/>
          <w:u w:val="single"/>
        </w:rPr>
        <w:t>5</w:t>
      </w:r>
      <w:r w:rsidR="00EB29E3" w:rsidRPr="00380B0C">
        <w:rPr>
          <w:sz w:val="28"/>
          <w:szCs w:val="28"/>
          <w:u w:val="single"/>
        </w:rPr>
        <w:t>г.</w:t>
      </w:r>
      <w:r w:rsidRPr="00380B0C">
        <w:rPr>
          <w:sz w:val="28"/>
          <w:szCs w:val="28"/>
          <w:u w:val="single"/>
        </w:rPr>
        <w:t xml:space="preserve"> №</w:t>
      </w:r>
      <w:r w:rsidR="00380B0C" w:rsidRPr="00380B0C">
        <w:rPr>
          <w:sz w:val="28"/>
          <w:szCs w:val="28"/>
          <w:u w:val="single"/>
        </w:rPr>
        <w:t>74</w:t>
      </w:r>
      <w:r w:rsidR="00EB29E3" w:rsidRPr="00380B0C">
        <w:rPr>
          <w:sz w:val="28"/>
          <w:szCs w:val="28"/>
          <w:u w:val="single"/>
        </w:rPr>
        <w:t>-</w:t>
      </w:r>
      <w:r w:rsidR="00380B0C" w:rsidRPr="00380B0C">
        <w:rPr>
          <w:sz w:val="28"/>
          <w:szCs w:val="28"/>
          <w:u w:val="single"/>
        </w:rPr>
        <w:t xml:space="preserve">5 </w:t>
      </w:r>
      <w:r w:rsidR="00EB29E3" w:rsidRPr="00380B0C">
        <w:rPr>
          <w:sz w:val="28"/>
          <w:szCs w:val="28"/>
          <w:u w:val="single"/>
        </w:rPr>
        <w:t>ПС</w:t>
      </w:r>
    </w:p>
    <w:p w:rsidR="00E022A5" w:rsidRPr="0047189D" w:rsidRDefault="00E022A5" w:rsidP="00E022A5">
      <w:pPr>
        <w:rPr>
          <w:sz w:val="28"/>
          <w:szCs w:val="28"/>
        </w:rPr>
      </w:pPr>
    </w:p>
    <w:p w:rsidR="00380B0C" w:rsidRDefault="00380B0C" w:rsidP="00E022A5">
      <w:pPr>
        <w:rPr>
          <w:sz w:val="28"/>
          <w:szCs w:val="28"/>
        </w:rPr>
      </w:pPr>
    </w:p>
    <w:p w:rsidR="00380B0C" w:rsidRDefault="00380B0C" w:rsidP="00E022A5">
      <w:pPr>
        <w:rPr>
          <w:sz w:val="28"/>
          <w:szCs w:val="28"/>
        </w:rPr>
      </w:pP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Представительного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 Курской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от 16.12.2016 №151-</w:t>
      </w:r>
      <w:r w:rsidR="00585C16">
        <w:rPr>
          <w:sz w:val="28"/>
          <w:szCs w:val="28"/>
        </w:rPr>
        <w:t>3</w:t>
      </w:r>
      <w:r>
        <w:rPr>
          <w:sz w:val="28"/>
          <w:szCs w:val="28"/>
        </w:rPr>
        <w:t>ПС «</w:t>
      </w:r>
      <w:bookmarkStart w:id="0" w:name="_Hlk139894436"/>
      <w:r>
        <w:rPr>
          <w:sz w:val="28"/>
          <w:szCs w:val="28"/>
        </w:rPr>
        <w:t>Об оплате труда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работников муниципальных бюджетных и казенных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 и работников иных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муниципальных казенных учреждений, обеспечивающих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</w:p>
    <w:p w:rsidR="00E022A5" w:rsidRP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bookmarkEnd w:id="0"/>
      <w:r>
        <w:rPr>
          <w:sz w:val="28"/>
          <w:szCs w:val="28"/>
        </w:rPr>
        <w:t>»</w:t>
      </w:r>
    </w:p>
    <w:p w:rsidR="00E022A5" w:rsidRDefault="00E022A5" w:rsidP="00E022A5">
      <w:pPr>
        <w:rPr>
          <w:sz w:val="28"/>
          <w:szCs w:val="28"/>
        </w:rPr>
      </w:pPr>
    </w:p>
    <w:p w:rsidR="00531035" w:rsidRDefault="00531035" w:rsidP="00E022A5">
      <w:pPr>
        <w:rPr>
          <w:sz w:val="28"/>
          <w:szCs w:val="28"/>
        </w:rPr>
      </w:pPr>
    </w:p>
    <w:p w:rsidR="00A34532" w:rsidRDefault="00E022A5" w:rsidP="00A34532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531035">
        <w:rPr>
          <w:rFonts w:eastAsia="Times New Roman" w:cs="Times New Roman"/>
          <w:sz w:val="28"/>
          <w:szCs w:val="28"/>
        </w:rPr>
        <w:t xml:space="preserve">        </w:t>
      </w:r>
      <w:r w:rsidRPr="00531035">
        <w:rPr>
          <w:sz w:val="28"/>
          <w:szCs w:val="28"/>
        </w:rPr>
        <w:t xml:space="preserve">В соответствии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>
        <w:rPr>
          <w:sz w:val="28"/>
          <w:szCs w:val="28"/>
        </w:rPr>
        <w:t>Министерству</w:t>
      </w:r>
      <w:r w:rsidRPr="00531035">
        <w:rPr>
          <w:sz w:val="28"/>
          <w:szCs w:val="28"/>
        </w:rPr>
        <w:t xml:space="preserve"> образования и науки Курской области</w:t>
      </w:r>
      <w:r w:rsidR="00716696" w:rsidRPr="00531035">
        <w:rPr>
          <w:sz w:val="28"/>
          <w:szCs w:val="28"/>
        </w:rPr>
        <w:t>» (в ред</w:t>
      </w:r>
      <w:r w:rsidR="00243035" w:rsidRPr="00531035">
        <w:rPr>
          <w:sz w:val="28"/>
          <w:szCs w:val="28"/>
        </w:rPr>
        <w:t>акции</w:t>
      </w:r>
      <w:r w:rsidR="00716696" w:rsidRPr="00531035">
        <w:rPr>
          <w:sz w:val="28"/>
          <w:szCs w:val="28"/>
        </w:rPr>
        <w:t xml:space="preserve"> постановления Правительства Курской области от </w:t>
      </w:r>
      <w:r w:rsidR="00A34532">
        <w:rPr>
          <w:sz w:val="28"/>
          <w:szCs w:val="28"/>
        </w:rPr>
        <w:t>11</w:t>
      </w:r>
      <w:r w:rsidR="00716696" w:rsidRPr="00531035">
        <w:rPr>
          <w:sz w:val="28"/>
          <w:szCs w:val="28"/>
        </w:rPr>
        <w:t>.0</w:t>
      </w:r>
      <w:r w:rsidR="00577B8C">
        <w:rPr>
          <w:sz w:val="28"/>
          <w:szCs w:val="28"/>
        </w:rPr>
        <w:t>3</w:t>
      </w:r>
      <w:r w:rsidR="00716696" w:rsidRPr="00531035">
        <w:rPr>
          <w:sz w:val="28"/>
          <w:szCs w:val="28"/>
        </w:rPr>
        <w:t>.202</w:t>
      </w:r>
      <w:r w:rsidR="00A34532">
        <w:rPr>
          <w:sz w:val="28"/>
          <w:szCs w:val="28"/>
        </w:rPr>
        <w:t>5</w:t>
      </w:r>
      <w:r w:rsidR="00716696" w:rsidRPr="00531035">
        <w:rPr>
          <w:sz w:val="28"/>
          <w:szCs w:val="28"/>
        </w:rPr>
        <w:t xml:space="preserve"> </w:t>
      </w:r>
      <w:r w:rsidR="00243035" w:rsidRPr="00531035">
        <w:rPr>
          <w:sz w:val="28"/>
          <w:szCs w:val="28"/>
        </w:rPr>
        <w:t>№</w:t>
      </w:r>
      <w:r w:rsidR="00A34532">
        <w:rPr>
          <w:sz w:val="28"/>
          <w:szCs w:val="28"/>
        </w:rPr>
        <w:t>186</w:t>
      </w:r>
      <w:r w:rsidR="00716696" w:rsidRPr="00531035">
        <w:rPr>
          <w:sz w:val="28"/>
          <w:szCs w:val="28"/>
        </w:rPr>
        <w:t>-пп) и Уставом муниципального района «Золотухинский район» Курской области</w:t>
      </w:r>
      <w:r w:rsidR="00A34532">
        <w:rPr>
          <w:sz w:val="28"/>
          <w:szCs w:val="28"/>
        </w:rPr>
        <w:t xml:space="preserve">, </w:t>
      </w:r>
      <w:r w:rsidR="00716696" w:rsidRPr="00531035">
        <w:rPr>
          <w:sz w:val="28"/>
          <w:szCs w:val="28"/>
        </w:rPr>
        <w:t xml:space="preserve"> </w:t>
      </w:r>
      <w:r w:rsidR="00A34532">
        <w:rPr>
          <w:rFonts w:eastAsia="Times New Roman" w:cs="Times New Roman"/>
          <w:sz w:val="28"/>
          <w:szCs w:val="28"/>
        </w:rPr>
        <w:t xml:space="preserve">Представительное Собрание Золотухинского района Курской области </w:t>
      </w:r>
    </w:p>
    <w:p w:rsidR="00E022A5" w:rsidRPr="00531035" w:rsidRDefault="00716696" w:rsidP="00E022A5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РЕШИЛО</w:t>
      </w:r>
      <w:r w:rsidR="00E022A5" w:rsidRPr="00531035">
        <w:rPr>
          <w:sz w:val="28"/>
          <w:szCs w:val="28"/>
        </w:rPr>
        <w:t>:</w:t>
      </w:r>
    </w:p>
    <w:p w:rsidR="004B4BA9" w:rsidRPr="00531035" w:rsidRDefault="0047189D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4BA9" w:rsidRPr="00531035">
        <w:rPr>
          <w:sz w:val="28"/>
          <w:szCs w:val="28"/>
        </w:rPr>
        <w:t xml:space="preserve">1. </w:t>
      </w:r>
      <w:r w:rsidR="00A34532" w:rsidRPr="00A34532">
        <w:rPr>
          <w:color w:val="000000" w:themeColor="text1"/>
          <w:sz w:val="28"/>
          <w:szCs w:val="28"/>
        </w:rPr>
        <w:t xml:space="preserve">Утвердить прилагаемые </w:t>
      </w:r>
      <w:hyperlink w:anchor="sub_1000" w:history="1">
        <w:r w:rsidR="00A34532" w:rsidRPr="00A34532">
          <w:rPr>
            <w:rStyle w:val="a8"/>
            <w:rFonts w:cs="Times New Roman CYR"/>
            <w:color w:val="000000" w:themeColor="text1"/>
            <w:sz w:val="28"/>
            <w:szCs w:val="28"/>
          </w:rPr>
          <w:t>изменения</w:t>
        </w:r>
      </w:hyperlink>
      <w:r w:rsidR="00A34532" w:rsidRPr="00A34532">
        <w:rPr>
          <w:color w:val="000000" w:themeColor="text1"/>
          <w:sz w:val="28"/>
          <w:szCs w:val="28"/>
        </w:rPr>
        <w:t>, которые вносятся</w:t>
      </w:r>
      <w:r w:rsidR="00A34532">
        <w:t xml:space="preserve"> </w:t>
      </w:r>
      <w:r w:rsidR="00A34532" w:rsidRPr="00531035">
        <w:rPr>
          <w:sz w:val="28"/>
          <w:szCs w:val="28"/>
        </w:rPr>
        <w:t xml:space="preserve"> </w:t>
      </w:r>
      <w:r w:rsidR="004B4BA9" w:rsidRPr="00531035">
        <w:rPr>
          <w:sz w:val="28"/>
          <w:szCs w:val="28"/>
        </w:rPr>
        <w:t>в Решение Представительного Собрания Золотухинского района Курской области от 16.12.2016г №151-</w:t>
      </w:r>
      <w:r w:rsidR="002D7196">
        <w:rPr>
          <w:sz w:val="28"/>
          <w:szCs w:val="28"/>
        </w:rPr>
        <w:t>3</w:t>
      </w:r>
      <w:r w:rsidR="004B4BA9" w:rsidRPr="00531035">
        <w:rPr>
          <w:sz w:val="28"/>
          <w:szCs w:val="28"/>
        </w:rPr>
        <w:t>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</w:t>
      </w:r>
      <w:r w:rsidR="00A34532">
        <w:rPr>
          <w:sz w:val="28"/>
          <w:szCs w:val="28"/>
        </w:rPr>
        <w:t>.</w:t>
      </w:r>
    </w:p>
    <w:p w:rsidR="0079395F" w:rsidRDefault="0047189D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95F" w:rsidRPr="00531035">
        <w:rPr>
          <w:sz w:val="28"/>
          <w:szCs w:val="28"/>
        </w:rPr>
        <w:t>2. Настоящее решение вступает в силу с</w:t>
      </w:r>
      <w:r w:rsidR="00A34532">
        <w:rPr>
          <w:sz w:val="28"/>
          <w:szCs w:val="28"/>
        </w:rPr>
        <w:t>о</w:t>
      </w:r>
      <w:r w:rsidR="0079395F" w:rsidRPr="00531035">
        <w:rPr>
          <w:sz w:val="28"/>
          <w:szCs w:val="28"/>
        </w:rPr>
        <w:t xml:space="preserve"> </w:t>
      </w:r>
      <w:r w:rsidR="00A34532">
        <w:rPr>
          <w:sz w:val="28"/>
          <w:szCs w:val="28"/>
        </w:rPr>
        <w:t>дня подписания и распространяется на правоотношения, возникшие с 1 января 2025 года</w:t>
      </w:r>
      <w:r w:rsidR="0079395F" w:rsidRPr="00C9408C">
        <w:rPr>
          <w:sz w:val="28"/>
          <w:szCs w:val="28"/>
        </w:rPr>
        <w:t>.</w:t>
      </w: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В.</w:t>
      </w:r>
      <w:r w:rsidR="008A319B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8A319B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Максимова</w:t>
      </w:r>
    </w:p>
    <w:p w:rsidR="004F70B8" w:rsidRDefault="004F70B8" w:rsidP="004F70B8">
      <w:pPr>
        <w:jc w:val="both"/>
        <w:rPr>
          <w:sz w:val="28"/>
          <w:szCs w:val="28"/>
        </w:rPr>
      </w:pPr>
    </w:p>
    <w:p w:rsidR="004F70B8" w:rsidRPr="009273C1" w:rsidRDefault="00A34532" w:rsidP="004F70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F70B8" w:rsidRPr="009273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0B8" w:rsidRPr="009273C1">
        <w:rPr>
          <w:sz w:val="28"/>
          <w:szCs w:val="28"/>
        </w:rPr>
        <w:t xml:space="preserve"> Золотухинского района </w:t>
      </w:r>
    </w:p>
    <w:p w:rsidR="004F70B8" w:rsidRPr="009273C1" w:rsidRDefault="004F70B8" w:rsidP="004F70B8">
      <w:pPr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Курской области                                                      </w:t>
      </w:r>
      <w:r w:rsidR="00A34532">
        <w:rPr>
          <w:sz w:val="28"/>
          <w:szCs w:val="28"/>
        </w:rPr>
        <w:t xml:space="preserve">    </w:t>
      </w:r>
      <w:r w:rsidRPr="009273C1">
        <w:rPr>
          <w:sz w:val="28"/>
          <w:szCs w:val="28"/>
        </w:rPr>
        <w:t xml:space="preserve">                </w:t>
      </w:r>
      <w:r w:rsidR="0047189D">
        <w:rPr>
          <w:sz w:val="28"/>
          <w:szCs w:val="28"/>
        </w:rPr>
        <w:t xml:space="preserve">   </w:t>
      </w:r>
      <w:r w:rsidR="00A34532">
        <w:rPr>
          <w:sz w:val="28"/>
          <w:szCs w:val="28"/>
        </w:rPr>
        <w:t>В.Н. Кожухов</w:t>
      </w: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7130FE" w:rsidRPr="0047189D" w:rsidRDefault="007130FE" w:rsidP="00380B0C">
      <w:pPr>
        <w:jc w:val="right"/>
        <w:rPr>
          <w:rStyle w:val="a9"/>
          <w:rFonts w:cs="Times New Roman"/>
          <w:b w:val="0"/>
          <w:bCs/>
          <w:sz w:val="28"/>
          <w:szCs w:val="28"/>
        </w:rPr>
      </w:pPr>
      <w:bookmarkStart w:id="1" w:name="sub_1000"/>
      <w:proofErr w:type="gramStart"/>
      <w:r w:rsidRPr="0047189D">
        <w:rPr>
          <w:rStyle w:val="a9"/>
          <w:rFonts w:cs="Times New Roman"/>
          <w:b w:val="0"/>
          <w:bCs/>
          <w:sz w:val="28"/>
          <w:szCs w:val="28"/>
        </w:rPr>
        <w:t>УТВЕРЖДЕНЫ</w:t>
      </w:r>
      <w:r w:rsidRPr="0047189D">
        <w:rPr>
          <w:rStyle w:val="a9"/>
          <w:rFonts w:cs="Times New Roman"/>
          <w:b w:val="0"/>
          <w:bCs/>
          <w:sz w:val="28"/>
          <w:szCs w:val="28"/>
        </w:rPr>
        <w:br/>
        <w:t xml:space="preserve">решением </w:t>
      </w:r>
      <w:r w:rsidR="0047189D">
        <w:rPr>
          <w:rStyle w:val="a9"/>
          <w:rFonts w:cs="Times New Roman"/>
          <w:b w:val="0"/>
          <w:bCs/>
          <w:sz w:val="28"/>
          <w:szCs w:val="28"/>
        </w:rPr>
        <w:t>П</w:t>
      </w:r>
      <w:r w:rsidRPr="0047189D">
        <w:rPr>
          <w:rStyle w:val="a9"/>
          <w:rFonts w:cs="Times New Roman"/>
          <w:b w:val="0"/>
          <w:bCs/>
          <w:sz w:val="28"/>
          <w:szCs w:val="28"/>
        </w:rPr>
        <w:t xml:space="preserve">редставительного </w:t>
      </w:r>
      <w:r w:rsidR="0047189D">
        <w:rPr>
          <w:rStyle w:val="a9"/>
          <w:rFonts w:cs="Times New Roman"/>
          <w:b w:val="0"/>
          <w:bCs/>
          <w:sz w:val="28"/>
          <w:szCs w:val="28"/>
        </w:rPr>
        <w:t>С</w:t>
      </w:r>
      <w:r w:rsidRPr="0047189D">
        <w:rPr>
          <w:rStyle w:val="a9"/>
          <w:rFonts w:cs="Times New Roman"/>
          <w:b w:val="0"/>
          <w:bCs/>
          <w:sz w:val="28"/>
          <w:szCs w:val="28"/>
        </w:rPr>
        <w:t>обрания</w:t>
      </w:r>
      <w:proofErr w:type="gramEnd"/>
    </w:p>
    <w:p w:rsidR="00380B0C" w:rsidRPr="00380B0C" w:rsidRDefault="007130FE" w:rsidP="00380B0C">
      <w:pPr>
        <w:jc w:val="right"/>
        <w:rPr>
          <w:sz w:val="28"/>
          <w:szCs w:val="28"/>
          <w:u w:val="single"/>
        </w:rPr>
      </w:pPr>
      <w:r w:rsidRPr="0047189D">
        <w:rPr>
          <w:rStyle w:val="a9"/>
          <w:rFonts w:cs="Times New Roman"/>
          <w:b w:val="0"/>
          <w:bCs/>
          <w:sz w:val="28"/>
          <w:szCs w:val="28"/>
        </w:rPr>
        <w:t xml:space="preserve"> Золотухинского района Курской области</w:t>
      </w:r>
      <w:r w:rsidRPr="0047189D">
        <w:rPr>
          <w:rStyle w:val="a9"/>
          <w:rFonts w:cs="Times New Roman"/>
          <w:b w:val="0"/>
          <w:bCs/>
          <w:sz w:val="28"/>
          <w:szCs w:val="28"/>
        </w:rPr>
        <w:br/>
      </w:r>
      <w:r w:rsidR="00380B0C" w:rsidRPr="00380B0C">
        <w:rPr>
          <w:sz w:val="28"/>
          <w:szCs w:val="28"/>
          <w:u w:val="single"/>
        </w:rPr>
        <w:t>от  18.03. 2025г. №74-5 ПС</w:t>
      </w:r>
    </w:p>
    <w:p w:rsidR="007130FE" w:rsidRPr="0047189D" w:rsidRDefault="007130FE" w:rsidP="007130FE">
      <w:pPr>
        <w:jc w:val="right"/>
        <w:rPr>
          <w:rStyle w:val="a9"/>
          <w:rFonts w:cs="Times New Roman"/>
          <w:b w:val="0"/>
          <w:bCs/>
          <w:sz w:val="28"/>
          <w:szCs w:val="28"/>
        </w:rPr>
      </w:pPr>
    </w:p>
    <w:bookmarkEnd w:id="1"/>
    <w:p w:rsidR="007130FE" w:rsidRPr="0047189D" w:rsidRDefault="007130FE" w:rsidP="007130FE">
      <w:pPr>
        <w:rPr>
          <w:rFonts w:cs="Times New Roman"/>
          <w:sz w:val="28"/>
          <w:szCs w:val="28"/>
        </w:rPr>
      </w:pPr>
    </w:p>
    <w:p w:rsidR="007130FE" w:rsidRPr="007130FE" w:rsidRDefault="007130FE" w:rsidP="007130FE">
      <w:pPr>
        <w:pStyle w:val="1"/>
        <w:rPr>
          <w:rFonts w:ascii="Times New Roman" w:hAnsi="Times New Roman" w:cs="Times New Roman"/>
          <w:sz w:val="28"/>
          <w:szCs w:val="28"/>
        </w:rPr>
      </w:pPr>
      <w:r w:rsidRPr="007130FE">
        <w:rPr>
          <w:rFonts w:ascii="Times New Roman" w:hAnsi="Times New Roman" w:cs="Times New Roman"/>
          <w:sz w:val="28"/>
          <w:szCs w:val="28"/>
        </w:rPr>
        <w:t>Изменения,</w:t>
      </w:r>
      <w:r w:rsidRPr="007130FE">
        <w:rPr>
          <w:rFonts w:ascii="Times New Roman" w:hAnsi="Times New Roman" w:cs="Times New Roman"/>
          <w:sz w:val="28"/>
          <w:szCs w:val="28"/>
        </w:rPr>
        <w:br/>
        <w:t>которые вносятся в  Решение Представительного Собрания Золотухинского района Курской области от 16.12.2016г №151-3ПС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</w:t>
      </w:r>
    </w:p>
    <w:p w:rsidR="007130FE" w:rsidRPr="007130FE" w:rsidRDefault="007130FE" w:rsidP="007130FE">
      <w:pPr>
        <w:rPr>
          <w:rFonts w:cs="Times New Roman"/>
          <w:sz w:val="28"/>
          <w:szCs w:val="28"/>
        </w:rPr>
      </w:pPr>
    </w:p>
    <w:p w:rsidR="007130FE" w:rsidRPr="007130FE" w:rsidRDefault="007130FE" w:rsidP="007130FE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1"/>
      <w:r w:rsidRPr="007130F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130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4" w:history="1">
        <w:r w:rsidRPr="007130FE">
          <w:rPr>
            <w:rStyle w:val="a8"/>
            <w:rFonts w:ascii="Times New Roman" w:hAnsi="Times New Roman"/>
            <w:b w:val="0"/>
            <w:color w:val="auto"/>
            <w:sz w:val="28"/>
            <w:szCs w:val="28"/>
          </w:rPr>
          <w:t>Примерном положении</w:t>
        </w:r>
      </w:hyperlink>
      <w:r w:rsidRPr="007130F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«Образование», утвержденном 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7130FE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Представительного Собрания Золотухинского района Курской области от 16.12.2016г №151-3ПС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7130FE" w:rsidRDefault="007130FE" w:rsidP="007130FE">
      <w:r>
        <w:t>:</w:t>
      </w:r>
    </w:p>
    <w:p w:rsidR="007130FE" w:rsidRPr="007130FE" w:rsidRDefault="007130FE" w:rsidP="007130FE">
      <w:pPr>
        <w:rPr>
          <w:sz w:val="28"/>
          <w:szCs w:val="28"/>
        </w:rPr>
      </w:pPr>
      <w:bookmarkStart w:id="3" w:name="sub_1002"/>
      <w:bookmarkEnd w:id="2"/>
      <w:r w:rsidRPr="007130FE">
        <w:rPr>
          <w:sz w:val="28"/>
          <w:szCs w:val="28"/>
        </w:rPr>
        <w:t xml:space="preserve">1) </w:t>
      </w:r>
      <w:hyperlink r:id="rId5" w:history="1">
        <w:r w:rsidRPr="007130FE">
          <w:rPr>
            <w:rStyle w:val="a8"/>
            <w:rFonts w:cs="Times New Roman CYR"/>
            <w:color w:val="auto"/>
            <w:sz w:val="28"/>
            <w:szCs w:val="28"/>
          </w:rPr>
          <w:t>пункт 4 раздела</w:t>
        </w:r>
      </w:hyperlink>
      <w:r w:rsidRPr="007130FE">
        <w:rPr>
          <w:sz w:val="28"/>
          <w:szCs w:val="28"/>
        </w:rPr>
        <w:t xml:space="preserve"> "Общие положения" изложить в следующей редакции:</w:t>
      </w:r>
    </w:p>
    <w:bookmarkEnd w:id="3"/>
    <w:p w:rsidR="007130FE" w:rsidRPr="007130FE" w:rsidRDefault="007130FE" w:rsidP="007130FE">
      <w:pPr>
        <w:rPr>
          <w:sz w:val="28"/>
          <w:szCs w:val="28"/>
        </w:rPr>
      </w:pPr>
      <w:r w:rsidRPr="007130FE">
        <w:rPr>
          <w:sz w:val="28"/>
          <w:szCs w:val="28"/>
        </w:rPr>
        <w:t xml:space="preserve">"4.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6" w:history="1">
        <w:r w:rsidRPr="007130FE">
          <w:rPr>
            <w:rStyle w:val="a8"/>
            <w:rFonts w:cs="Times New Roman CYR"/>
            <w:color w:val="auto"/>
            <w:sz w:val="28"/>
            <w:szCs w:val="28"/>
          </w:rPr>
          <w:t xml:space="preserve">минимального </w:t>
        </w:r>
        <w:proofErr w:type="gramStart"/>
        <w:r w:rsidRPr="007130FE">
          <w:rPr>
            <w:rStyle w:val="a8"/>
            <w:rFonts w:cs="Times New Roman CYR"/>
            <w:color w:val="auto"/>
            <w:sz w:val="28"/>
            <w:szCs w:val="28"/>
          </w:rPr>
          <w:t>размера</w:t>
        </w:r>
      </w:hyperlink>
      <w:r w:rsidRPr="007130FE">
        <w:rPr>
          <w:sz w:val="28"/>
          <w:szCs w:val="28"/>
        </w:rPr>
        <w:t xml:space="preserve"> оплаты труда</w:t>
      </w:r>
      <w:proofErr w:type="gramEnd"/>
      <w:r w:rsidRPr="007130FE">
        <w:rPr>
          <w:sz w:val="28"/>
          <w:szCs w:val="28"/>
        </w:rPr>
        <w:t xml:space="preserve"> (далее - МРОТ).</w:t>
      </w:r>
    </w:p>
    <w:p w:rsidR="007130FE" w:rsidRPr="007130FE" w:rsidRDefault="007130FE" w:rsidP="007130FE">
      <w:pPr>
        <w:rPr>
          <w:sz w:val="28"/>
          <w:szCs w:val="28"/>
        </w:rPr>
      </w:pPr>
      <w:r w:rsidRPr="007130FE">
        <w:rPr>
          <w:sz w:val="28"/>
          <w:szCs w:val="28"/>
        </w:rPr>
        <w:t xml:space="preserve">Размер минимальной заработной платы работника, полностью отработавшего норму рабочего времени и выполнившего норму труда (трудовые обязанности) доводится </w:t>
      </w:r>
      <w:proofErr w:type="gramStart"/>
      <w:r w:rsidRPr="007130FE">
        <w:rPr>
          <w:sz w:val="28"/>
          <w:szCs w:val="28"/>
        </w:rPr>
        <w:t>до</w:t>
      </w:r>
      <w:proofErr w:type="gramEnd"/>
      <w:r w:rsidRPr="007130FE">
        <w:rPr>
          <w:sz w:val="28"/>
          <w:szCs w:val="28"/>
        </w:rPr>
        <w:t xml:space="preserve"> </w:t>
      </w:r>
      <w:hyperlink r:id="rId7" w:history="1">
        <w:proofErr w:type="gramStart"/>
        <w:r w:rsidRPr="007130FE">
          <w:rPr>
            <w:rStyle w:val="a8"/>
            <w:rFonts w:cs="Times New Roman CYR"/>
            <w:color w:val="auto"/>
            <w:sz w:val="28"/>
            <w:szCs w:val="28"/>
          </w:rPr>
          <w:t>МРОТ</w:t>
        </w:r>
        <w:proofErr w:type="gramEnd"/>
      </w:hyperlink>
      <w:r w:rsidRPr="007130FE">
        <w:rPr>
          <w:sz w:val="28"/>
          <w:szCs w:val="28"/>
        </w:rPr>
        <w:t xml:space="preserve"> с учетом применения персонального повышающего коэффициента.";</w:t>
      </w:r>
    </w:p>
    <w:p w:rsidR="007130FE" w:rsidRPr="007130FE" w:rsidRDefault="007130FE" w:rsidP="007130FE">
      <w:pPr>
        <w:rPr>
          <w:sz w:val="28"/>
          <w:szCs w:val="28"/>
        </w:rPr>
      </w:pPr>
      <w:bookmarkStart w:id="4" w:name="sub_1003"/>
      <w:r w:rsidRPr="007130FE">
        <w:rPr>
          <w:sz w:val="28"/>
          <w:szCs w:val="28"/>
        </w:rPr>
        <w:t xml:space="preserve">2) </w:t>
      </w:r>
      <w:hyperlink r:id="rId8" w:history="1">
        <w:r w:rsidRPr="00425B4F">
          <w:rPr>
            <w:rStyle w:val="a8"/>
            <w:rFonts w:cs="Times New Roman CYR"/>
            <w:color w:val="auto"/>
            <w:sz w:val="28"/>
            <w:szCs w:val="28"/>
          </w:rPr>
          <w:t>пункт 1 раздела III</w:t>
        </w:r>
      </w:hyperlink>
      <w:r w:rsidRPr="00425B4F">
        <w:rPr>
          <w:sz w:val="28"/>
          <w:szCs w:val="28"/>
        </w:rPr>
        <w:t xml:space="preserve"> </w:t>
      </w:r>
      <w:r w:rsidRPr="007130FE">
        <w:rPr>
          <w:sz w:val="28"/>
          <w:szCs w:val="28"/>
        </w:rPr>
        <w:t>"Компенсационные выплаты" дополнить новым абзацем десятым следующего содержания:</w:t>
      </w:r>
    </w:p>
    <w:bookmarkEnd w:id="4"/>
    <w:p w:rsidR="007130FE" w:rsidRPr="007130FE" w:rsidRDefault="007130FE" w:rsidP="007130FE">
      <w:pPr>
        <w:rPr>
          <w:sz w:val="28"/>
          <w:szCs w:val="28"/>
        </w:rPr>
      </w:pPr>
      <w:r w:rsidRPr="007130FE">
        <w:rPr>
          <w:sz w:val="28"/>
          <w:szCs w:val="28"/>
        </w:rPr>
        <w:t xml:space="preserve">"повышенная оплата за дополнительную работу учителям, преподавателям и </w:t>
      </w:r>
      <w:r w:rsidRPr="007130FE">
        <w:rPr>
          <w:sz w:val="28"/>
          <w:szCs w:val="28"/>
        </w:rPr>
        <w:lastRenderedPageBreak/>
        <w:t>педагогам в соответствии с приложе</w:t>
      </w:r>
      <w:r w:rsidR="00425B4F">
        <w:rPr>
          <w:sz w:val="28"/>
          <w:szCs w:val="28"/>
        </w:rPr>
        <w:t>нием N 8 к настоящему Положению</w:t>
      </w:r>
      <w:r w:rsidRPr="007130FE">
        <w:rPr>
          <w:sz w:val="28"/>
          <w:szCs w:val="28"/>
        </w:rPr>
        <w:t>".</w:t>
      </w:r>
    </w:p>
    <w:p w:rsidR="00EB29E3" w:rsidRPr="007130FE" w:rsidRDefault="00EB29E3" w:rsidP="004B4BA9">
      <w:pPr>
        <w:spacing w:line="360" w:lineRule="auto"/>
        <w:jc w:val="both"/>
        <w:rPr>
          <w:sz w:val="28"/>
          <w:szCs w:val="28"/>
        </w:rPr>
      </w:pPr>
    </w:p>
    <w:sectPr w:rsidR="00EB29E3" w:rsidRPr="007130FE" w:rsidSect="00A34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1FB"/>
    <w:rsid w:val="0002498C"/>
    <w:rsid w:val="00057CB5"/>
    <w:rsid w:val="00062E5E"/>
    <w:rsid w:val="00084FDE"/>
    <w:rsid w:val="000A7351"/>
    <w:rsid w:val="000F08A6"/>
    <w:rsid w:val="00114271"/>
    <w:rsid w:val="001F7D95"/>
    <w:rsid w:val="00241606"/>
    <w:rsid w:val="00243035"/>
    <w:rsid w:val="0024563A"/>
    <w:rsid w:val="00247823"/>
    <w:rsid w:val="002675DD"/>
    <w:rsid w:val="002935A2"/>
    <w:rsid w:val="002A2D42"/>
    <w:rsid w:val="002D7196"/>
    <w:rsid w:val="00380B0C"/>
    <w:rsid w:val="00396324"/>
    <w:rsid w:val="00425B4F"/>
    <w:rsid w:val="0044631D"/>
    <w:rsid w:val="0047189D"/>
    <w:rsid w:val="00490067"/>
    <w:rsid w:val="004B2BF5"/>
    <w:rsid w:val="004B4BA9"/>
    <w:rsid w:val="004C3CCF"/>
    <w:rsid w:val="004E16CF"/>
    <w:rsid w:val="004E53D8"/>
    <w:rsid w:val="004F70B8"/>
    <w:rsid w:val="00531035"/>
    <w:rsid w:val="00551620"/>
    <w:rsid w:val="00577B8C"/>
    <w:rsid w:val="00585C16"/>
    <w:rsid w:val="005E0043"/>
    <w:rsid w:val="006424EB"/>
    <w:rsid w:val="006C6EB8"/>
    <w:rsid w:val="006E5DB8"/>
    <w:rsid w:val="007130FE"/>
    <w:rsid w:val="00716696"/>
    <w:rsid w:val="00753AF0"/>
    <w:rsid w:val="00760754"/>
    <w:rsid w:val="0079395F"/>
    <w:rsid w:val="007A4490"/>
    <w:rsid w:val="007A72F4"/>
    <w:rsid w:val="0082314E"/>
    <w:rsid w:val="00831A72"/>
    <w:rsid w:val="00877C9F"/>
    <w:rsid w:val="008A0858"/>
    <w:rsid w:val="008A319B"/>
    <w:rsid w:val="008B5EA1"/>
    <w:rsid w:val="008D5678"/>
    <w:rsid w:val="008F4F03"/>
    <w:rsid w:val="0091443B"/>
    <w:rsid w:val="009172E6"/>
    <w:rsid w:val="00961B60"/>
    <w:rsid w:val="0097385D"/>
    <w:rsid w:val="009F7FCF"/>
    <w:rsid w:val="00A041BA"/>
    <w:rsid w:val="00A154EE"/>
    <w:rsid w:val="00A257D2"/>
    <w:rsid w:val="00A34532"/>
    <w:rsid w:val="00A4797E"/>
    <w:rsid w:val="00AA1C7F"/>
    <w:rsid w:val="00AA7F95"/>
    <w:rsid w:val="00AC74C9"/>
    <w:rsid w:val="00AE5549"/>
    <w:rsid w:val="00B46B5E"/>
    <w:rsid w:val="00B4734F"/>
    <w:rsid w:val="00B47DF4"/>
    <w:rsid w:val="00B84A52"/>
    <w:rsid w:val="00BF18A0"/>
    <w:rsid w:val="00C30E1C"/>
    <w:rsid w:val="00C9408C"/>
    <w:rsid w:val="00C947AC"/>
    <w:rsid w:val="00D54D41"/>
    <w:rsid w:val="00D671FB"/>
    <w:rsid w:val="00DC1441"/>
    <w:rsid w:val="00DC4436"/>
    <w:rsid w:val="00E022A5"/>
    <w:rsid w:val="00E2408E"/>
    <w:rsid w:val="00E4748E"/>
    <w:rsid w:val="00E969A5"/>
    <w:rsid w:val="00EB29E3"/>
    <w:rsid w:val="00EB3BB2"/>
    <w:rsid w:val="00EC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022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7130F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29E3"/>
    <w:rPr>
      <w:b/>
      <w:bCs/>
    </w:rPr>
  </w:style>
  <w:style w:type="paragraph" w:customStyle="1" w:styleId="a4">
    <w:basedOn w:val="a"/>
    <w:next w:val="a5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rmal">
    <w:name w:val="consplusnormal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nformat">
    <w:name w:val="consplusnonformat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a6">
    <w:name w:val="Содержимое таблицы"/>
    <w:basedOn w:val="a"/>
    <w:rsid w:val="00EB29E3"/>
    <w:pPr>
      <w:widowControl/>
      <w:suppressLineNumbers/>
      <w:overflowPunct w:val="0"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7">
    <w:name w:val="Заголовок таблицы"/>
    <w:basedOn w:val="a6"/>
    <w:rsid w:val="00EB29E3"/>
    <w:pPr>
      <w:jc w:val="center"/>
    </w:pPr>
    <w:rPr>
      <w:b/>
      <w:bCs/>
    </w:rPr>
  </w:style>
  <w:style w:type="paragraph" w:styleId="a5">
    <w:name w:val="Normal (Web)"/>
    <w:basedOn w:val="a"/>
    <w:uiPriority w:val="99"/>
    <w:semiHidden/>
    <w:unhideWhenUsed/>
    <w:rsid w:val="00EB29E3"/>
    <w:rPr>
      <w:szCs w:val="21"/>
    </w:rPr>
  </w:style>
  <w:style w:type="character" w:customStyle="1" w:styleId="a8">
    <w:name w:val="Гипертекстовая ссылка"/>
    <w:basedOn w:val="a0"/>
    <w:uiPriority w:val="99"/>
    <w:rsid w:val="00A34532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130FE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130F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1320132/23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8009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80093/0" TargetMode="External"/><Relationship Id="rId5" Type="http://schemas.openxmlformats.org/officeDocument/2006/relationships/hyperlink" Target="https://internet.garant.ru/document/redirect/21320132/21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document/redirect/21320132/100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Зиновьева</cp:lastModifiedBy>
  <cp:revision>5</cp:revision>
  <cp:lastPrinted>2025-03-18T05:26:00Z</cp:lastPrinted>
  <dcterms:created xsi:type="dcterms:W3CDTF">2025-03-14T08:17:00Z</dcterms:created>
  <dcterms:modified xsi:type="dcterms:W3CDTF">2025-03-18T13:00:00Z</dcterms:modified>
</cp:coreProperties>
</file>