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1D" w:rsidRPr="00267149" w:rsidRDefault="00A40E1D" w:rsidP="00A40E1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14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A40E1D" w:rsidRPr="00267149" w:rsidRDefault="00A40E1D" w:rsidP="00A40E1D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14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мероприятии по подготовке оперативного отчета о ходе исполнения бюджета Золотухинского района Курской области </w:t>
      </w:r>
    </w:p>
    <w:p w:rsidR="00A40E1D" w:rsidRPr="00267149" w:rsidRDefault="00A40E1D" w:rsidP="00A40E1D">
      <w:pPr>
        <w:tabs>
          <w:tab w:val="left" w:pos="426"/>
          <w:tab w:val="left" w:pos="709"/>
        </w:tabs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267149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2671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67149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Pr="00267149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 w:rsidRPr="00267149">
        <w:rPr>
          <w:rFonts w:ascii="Times New Roman" w:eastAsia="Times New Roman" w:hAnsi="Times New Roman" w:cs="Times New Roman"/>
          <w:b/>
          <w:sz w:val="28"/>
          <w:szCs w:val="28"/>
        </w:rPr>
        <w:t>2023 года</w:t>
      </w:r>
    </w:p>
    <w:p w:rsidR="00A40E1D" w:rsidRPr="00267149" w:rsidRDefault="00A40E1D" w:rsidP="00A40E1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26714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Золотухинского района Курской области за </w:t>
      </w:r>
      <w:r w:rsidRPr="00267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7149">
        <w:rPr>
          <w:rFonts w:ascii="Times New Roman" w:hAnsi="Times New Roman" w:cs="Times New Roman"/>
          <w:sz w:val="28"/>
          <w:szCs w:val="28"/>
        </w:rPr>
        <w:t xml:space="preserve"> квартал 2023 года утвержден постановлением Администрации Золотухинского района Курской области от 21.04.2023 г. № 199-па.</w:t>
      </w:r>
    </w:p>
    <w:p w:rsidR="00A40E1D" w:rsidRPr="00267149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49">
        <w:rPr>
          <w:rFonts w:ascii="Times New Roman" w:hAnsi="Times New Roman" w:cs="Times New Roman"/>
          <w:sz w:val="28"/>
          <w:szCs w:val="28"/>
        </w:rPr>
        <w:t xml:space="preserve">За </w:t>
      </w:r>
      <w:r w:rsidRPr="0026714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267149">
        <w:rPr>
          <w:rFonts w:ascii="Times New Roman" w:hAnsi="Times New Roman" w:cs="Times New Roman"/>
          <w:sz w:val="28"/>
          <w:szCs w:val="28"/>
        </w:rPr>
        <w:t xml:space="preserve"> года в бюджет района поступило доходов в сумме – 138 455,3</w:t>
      </w:r>
      <w:r w:rsidRPr="00267149">
        <w:rPr>
          <w:sz w:val="28"/>
          <w:szCs w:val="28"/>
        </w:rPr>
        <w:t xml:space="preserve"> </w:t>
      </w:r>
      <w:r w:rsidRPr="00267149">
        <w:rPr>
          <w:rFonts w:ascii="Times New Roman" w:hAnsi="Times New Roman" w:cs="Times New Roman"/>
          <w:sz w:val="28"/>
          <w:szCs w:val="28"/>
        </w:rPr>
        <w:t>тыс. рублей, что составило 19,3 % от утвержденных бюджетных назначений (716 343,5</w:t>
      </w:r>
      <w:r w:rsidRPr="00267149">
        <w:rPr>
          <w:sz w:val="28"/>
          <w:szCs w:val="28"/>
        </w:rPr>
        <w:t xml:space="preserve"> </w:t>
      </w:r>
      <w:r w:rsidRPr="00267149">
        <w:rPr>
          <w:rFonts w:ascii="Times New Roman" w:hAnsi="Times New Roman" w:cs="Times New Roman"/>
          <w:sz w:val="28"/>
          <w:szCs w:val="28"/>
        </w:rPr>
        <w:t>тыс. рублей).</w:t>
      </w:r>
      <w:r w:rsidRPr="00F63E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67149">
        <w:rPr>
          <w:rFonts w:ascii="Times New Roman" w:hAnsi="Times New Roman" w:cs="Times New Roman"/>
          <w:sz w:val="28"/>
          <w:szCs w:val="28"/>
        </w:rPr>
        <w:t>По сравнению с аналогичным периодом 2022 года (166 334,9</w:t>
      </w:r>
      <w:r w:rsidRPr="00267149">
        <w:rPr>
          <w:sz w:val="28"/>
          <w:szCs w:val="28"/>
        </w:rPr>
        <w:t xml:space="preserve"> </w:t>
      </w:r>
      <w:r w:rsidRPr="00267149">
        <w:rPr>
          <w:rFonts w:ascii="Times New Roman" w:hAnsi="Times New Roman" w:cs="Times New Roman"/>
          <w:sz w:val="28"/>
          <w:szCs w:val="28"/>
        </w:rPr>
        <w:t>тыс. руб.) поступление доходов уменьшилось на 27 879,5 тыс. рублей.</w:t>
      </w:r>
    </w:p>
    <w:p w:rsidR="00A40E1D" w:rsidRPr="00512464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12464">
        <w:rPr>
          <w:rFonts w:ascii="Times New Roman" w:eastAsia="Times New Roman" w:hAnsi="Times New Roman" w:cs="Times New Roman"/>
          <w:sz w:val="28"/>
          <w:szCs w:val="28"/>
        </w:rPr>
        <w:t>Доля налоговых и неналоговых доходов составила 38 322,2 тыс. рублей или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27,7 % от общего объема поступлений.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2022 года (49 451,9 тыс. рублей) доля налоговых и неналоговых доходов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уменьшилась на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11 129,7 тыс. рублей.</w:t>
      </w:r>
    </w:p>
    <w:p w:rsidR="00A40E1D" w:rsidRPr="00512464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12464">
        <w:rPr>
          <w:rFonts w:ascii="Times New Roman" w:eastAsia="Times New Roman" w:hAnsi="Times New Roman" w:cs="Times New Roman"/>
          <w:sz w:val="28"/>
          <w:szCs w:val="28"/>
        </w:rPr>
        <w:t>Поступление налога на доходы физических лиц, поступившего в бюджет Золотухинского района, уменьшилось на 2 190,5 тыс. рублей по сравнению с аналогичным периодом 2022 года и составило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25 820,2тыс. рублей.</w:t>
      </w:r>
    </w:p>
    <w:p w:rsidR="00A40E1D" w:rsidRPr="00512464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в общем объеме поступлений составили 72,3 % или 100 133,1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тыс. рублей, из них возврат остатков субсидий, субвенций и иных межбюджетных трансфертов, имеющих целевое назначение, прошлых лет – 2 014,4 тыс. рублей.</w:t>
      </w:r>
    </w:p>
    <w:p w:rsidR="00A40E1D" w:rsidRPr="00512464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64">
        <w:rPr>
          <w:rFonts w:ascii="Times New Roman" w:eastAsia="Times New Roman" w:hAnsi="Times New Roman" w:cs="Times New Roman"/>
          <w:sz w:val="28"/>
          <w:szCs w:val="28"/>
        </w:rPr>
        <w:t>Общий объем безвозмездных поступлений от других бюджетов бюджетной системы РФ составил 102 141,3 тыс. рубле, в том числе:</w:t>
      </w:r>
    </w:p>
    <w:p w:rsidR="00A40E1D" w:rsidRPr="00512464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2464">
        <w:rPr>
          <w:rFonts w:ascii="Times New Roman" w:eastAsia="Times New Roman" w:hAnsi="Times New Roman" w:cs="Times New Roman"/>
          <w:sz w:val="28"/>
          <w:szCs w:val="28"/>
        </w:rPr>
        <w:t>дотации – 550,9 тыс. рублей, субсидии –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3 595,8 тыс. рублей, субвенции – 97 804,2 тыс. рублей, иные межбюджетные трансферты – 190,4 тыс. рублей.</w:t>
      </w:r>
      <w:proofErr w:type="gramEnd"/>
    </w:p>
    <w:p w:rsidR="00A40E1D" w:rsidRPr="00512464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6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Pr="005124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 xml:space="preserve"> квартал 2023 года составили – 147 844,3 тыс. рублей или 18,5 % к утвержденным бюджетным назначениям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(797 557,2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>тыс. рублей).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аналогичный период 2022 года расходы составили 126 157,9 тыс. рублей, что на</w:t>
      </w:r>
      <w:r w:rsidRPr="0051246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</w:t>
      </w:r>
      <w:r w:rsidRPr="00512464">
        <w:rPr>
          <w:rFonts w:ascii="Times New Roman" w:eastAsia="Times New Roman" w:hAnsi="Times New Roman" w:cs="Times New Roman"/>
          <w:sz w:val="28"/>
          <w:szCs w:val="28"/>
        </w:rPr>
        <w:t xml:space="preserve">21 686,4 тыс. рублей больше, чем в 2022 году. 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         Из них исполнение составило:</w:t>
      </w:r>
    </w:p>
    <w:p w:rsidR="00A40E1D" w:rsidRPr="00D02EAF" w:rsidRDefault="00A40E1D" w:rsidP="00A40E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0100 «Общегосударственные вопросы» -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11 497,7 тыс. рублей или 16,8 % от утвержденных бюджетных назначений. К аналогичному периоду 2022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года исполнение составило 153,2 %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(7 505,0 тыс. рублей);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0300 «Национальная безопасность и правоохранительная деятельность» -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974,1 тыс. рублей или 7,2 % от утвержденных бюджетных назначений.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2022 года расходы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увеличились на 19,4% (815,8 тыс. рублей);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A40E1D" w:rsidRPr="00D02EAF" w:rsidRDefault="00A40E1D" w:rsidP="00A40E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0400 «Национальная экономика»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на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2,1 %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2 068,8 тыс. рублей. К аналогичному периоду 2022 года исполнение составило 80,2 % (2 579,0 тыс. рублей);</w:t>
      </w:r>
    </w:p>
    <w:p w:rsidR="00A40E1D" w:rsidRPr="00D02EAF" w:rsidRDefault="00A40E1D" w:rsidP="00A40E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0500 «Жилищно-коммунальное хозяйство» -</w:t>
      </w:r>
      <w:r w:rsidRPr="00D02EA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46,7 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тыс. рублей или 17,8 %. К аналогичному периоду прошлого года – 69,9 % (66,8 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тыс. рублей);</w:t>
      </w:r>
    </w:p>
    <w:p w:rsidR="00A40E1D" w:rsidRPr="00D02EAF" w:rsidRDefault="00A40E1D" w:rsidP="00A40E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-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0600 «Охрана окружающей среды» 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при утвержденных бюджетных назначениях 798,3 тыс. рублей расходование средств по итогам </w:t>
      </w:r>
      <w:r w:rsidRPr="00D02EA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квартала не производилось;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0700 «Образование» -</w:t>
      </w:r>
      <w:r w:rsidRPr="00D02EA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90 626,0 тыс. рублей или 19,4 %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2EA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Основную долю расходов составили расходы на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общее образование – 66 891,8 тыс. рублей. К аналогичному периоду 2022 года исполнение составило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– 119,0 %. (76 138,2 тыс. рублей);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0800 «Культура и кинематография» -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8 220,3 тыс. рублей или 14,5 %. К аналогичному периоду 2022 года исполнение составило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128,2 % (6 411,6 тыс. рублей);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0900 «Здравоохранение» 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114,0 тыс. рублей или 13,5 % от утвержденных бюджетных назначений. По сравнению с аналогичным периодом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2022 года исполнение составило 301,6 % (37,8 тыс. рублей);</w:t>
      </w:r>
    </w:p>
    <w:p w:rsidR="00A40E1D" w:rsidRPr="00D02EAF" w:rsidRDefault="00A40E1D" w:rsidP="00A40E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расходы исполнены на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39,4 % в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сумме 30 068,3 тыс. рублей.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2022 года расходы увеличились на 6,2 %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(28 313,0тыс. рублей);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60,5 тыс. рублей или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16,6 %. К аналогичному периоду 2022 года исполнение составило 96,3 % (62,8 тыс. рублей);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D02EAF">
        <w:rPr>
          <w:rFonts w:ascii="Times New Roman" w:eastAsia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на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33,3%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и составили 4 167,9 тыс. рублей. К аналогичному периоду 2022 года</w:t>
      </w:r>
      <w:r w:rsidRPr="00D02EA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>исполнение составило 98,6 % (4 227,9 тыс. рублей).</w:t>
      </w:r>
    </w:p>
    <w:p w:rsidR="00A40E1D" w:rsidRPr="00D02EAF" w:rsidRDefault="00A40E1D" w:rsidP="00A40E1D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Бюджет Золотухинского района Курской области за </w:t>
      </w:r>
      <w:r w:rsidRPr="00D02EA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02EAF">
        <w:rPr>
          <w:rFonts w:ascii="Times New Roman" w:eastAsia="Times New Roman" w:hAnsi="Times New Roman" w:cs="Times New Roman"/>
          <w:sz w:val="28"/>
          <w:szCs w:val="28"/>
        </w:rPr>
        <w:t xml:space="preserve"> квартал 2023 года исполнен с дефицитом в сумме 9 389,0 тыс. рублей.</w:t>
      </w:r>
    </w:p>
    <w:p w:rsidR="00A40E1D" w:rsidRPr="00F63E6E" w:rsidRDefault="00A40E1D" w:rsidP="00A40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0E1D" w:rsidRPr="00F63E6E" w:rsidRDefault="00A40E1D" w:rsidP="00A40E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6E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A40E1D" w:rsidRPr="00F63E6E" w:rsidRDefault="00A40E1D" w:rsidP="00A40E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63E6E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Э.О. </w:t>
      </w:r>
      <w:proofErr w:type="spellStart"/>
      <w:r w:rsidRPr="00F63E6E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p w:rsidR="00A40E1D" w:rsidRPr="00F63E6E" w:rsidRDefault="00A40E1D" w:rsidP="00A40E1D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0800" w:rsidRDefault="00A40E1D"/>
    <w:sectPr w:rsidR="007C0800" w:rsidSect="00A40E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E1D"/>
    <w:rsid w:val="001B3757"/>
    <w:rsid w:val="003B3129"/>
    <w:rsid w:val="00A40E1D"/>
    <w:rsid w:val="00C5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2023-05-12T12:45:00Z</dcterms:created>
  <dcterms:modified xsi:type="dcterms:W3CDTF">2023-05-12T12:47:00Z</dcterms:modified>
</cp:coreProperties>
</file>