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DD613" w14:textId="77777777" w:rsidR="00242308" w:rsidRDefault="00242308" w:rsidP="00242308">
      <w:pPr>
        <w:pStyle w:val="a3"/>
        <w:tabs>
          <w:tab w:val="left" w:pos="709"/>
          <w:tab w:val="left" w:pos="851"/>
        </w:tabs>
        <w:rPr>
          <w:szCs w:val="28"/>
        </w:rPr>
      </w:pPr>
      <w:r>
        <w:rPr>
          <w:szCs w:val="28"/>
        </w:rPr>
        <w:t>Информация</w:t>
      </w:r>
    </w:p>
    <w:p w14:paraId="7AFA87F7" w14:textId="77777777" w:rsidR="00242308" w:rsidRDefault="00242308" w:rsidP="00242308">
      <w:pPr>
        <w:pStyle w:val="a3"/>
        <w:rPr>
          <w:szCs w:val="28"/>
        </w:rPr>
      </w:pPr>
      <w:r>
        <w:rPr>
          <w:szCs w:val="28"/>
        </w:rPr>
        <w:t xml:space="preserve"> по итогам подготовки заключения на проект решения </w:t>
      </w:r>
    </w:p>
    <w:p w14:paraId="783F12AD" w14:textId="77777777" w:rsidR="00242308" w:rsidRDefault="00242308" w:rsidP="00242308">
      <w:pPr>
        <w:pStyle w:val="a3"/>
        <w:rPr>
          <w:szCs w:val="28"/>
        </w:rPr>
      </w:pPr>
      <w:r>
        <w:rPr>
          <w:szCs w:val="28"/>
        </w:rPr>
        <w:t xml:space="preserve">Представительного Собрания Золотухинского района Курской области  </w:t>
      </w:r>
    </w:p>
    <w:p w14:paraId="26BC721B" w14:textId="77777777" w:rsidR="00242308" w:rsidRDefault="00242308" w:rsidP="00242308">
      <w:pPr>
        <w:pStyle w:val="a3"/>
        <w:rPr>
          <w:szCs w:val="28"/>
        </w:rPr>
      </w:pPr>
      <w:r>
        <w:rPr>
          <w:szCs w:val="28"/>
        </w:rPr>
        <w:t xml:space="preserve">«О бюджете Золотухинского района Курской области на 2024 год и на плановый период 2025 и 2026 годов»  </w:t>
      </w:r>
    </w:p>
    <w:p w14:paraId="26724802" w14:textId="77777777" w:rsidR="00242308" w:rsidRDefault="00242308" w:rsidP="00242308">
      <w:pPr>
        <w:pStyle w:val="a3"/>
        <w:rPr>
          <w:color w:val="0070C0"/>
          <w:szCs w:val="28"/>
        </w:rPr>
      </w:pPr>
    </w:p>
    <w:p w14:paraId="0941322C" w14:textId="77777777" w:rsidR="00242308" w:rsidRPr="00C34EAC" w:rsidRDefault="00242308" w:rsidP="00242308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34EAC">
        <w:rPr>
          <w:rFonts w:ascii="Times New Roman" w:hAnsi="Times New Roman" w:cs="Times New Roman"/>
          <w:sz w:val="28"/>
          <w:szCs w:val="28"/>
        </w:rPr>
        <w:t>Заключение Ревизионной комиссии Золотухинского района Курской области  на проект решения Представительного Собрания Золотухинского района Курской области «О бюджете Золотухинского района Курской области на 2024 год и на плановый период 2025 и 2026 годов» подготовлено в рамках предварительного контроля в соответствии с Бюджетным кодексом Российской Федерации (далее – БК РФ),</w:t>
      </w:r>
      <w:r w:rsidRPr="00C34EAC">
        <w:rPr>
          <w:rFonts w:ascii="Times New Roman" w:hAnsi="Times New Roman"/>
          <w:sz w:val="28"/>
          <w:szCs w:val="28"/>
        </w:rPr>
        <w:t xml:space="preserve"> Федеральным законом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бюджетном процессе в Золотухинском районе Курской области, Положением о Ревизионной комиссии Золотухинского района Курской области и иных нормативно-правовых актов.</w:t>
      </w:r>
    </w:p>
    <w:p w14:paraId="252E735D" w14:textId="77777777" w:rsidR="00242308" w:rsidRPr="00C34EAC" w:rsidRDefault="00242308" w:rsidP="00242308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EAC">
        <w:rPr>
          <w:rFonts w:ascii="Times New Roman" w:hAnsi="Times New Roman"/>
          <w:sz w:val="28"/>
          <w:szCs w:val="28"/>
        </w:rPr>
        <w:t xml:space="preserve">Проект решения Представительного Собрания Золотухинского района Курской области «О бюджете Золотухинского района Курской области на 2024 год и на плановый период 2025 и 2026 годов» </w:t>
      </w:r>
      <w:r w:rsidRPr="00C34EAC">
        <w:rPr>
          <w:rFonts w:ascii="Times New Roman" w:hAnsi="Times New Roman" w:cs="Times New Roman"/>
          <w:sz w:val="28"/>
          <w:szCs w:val="28"/>
        </w:rPr>
        <w:t xml:space="preserve">(далее - проект решения о бюджете) </w:t>
      </w:r>
      <w:r w:rsidRPr="00C34EAC">
        <w:rPr>
          <w:rFonts w:ascii="Times New Roman" w:hAnsi="Times New Roman"/>
          <w:sz w:val="28"/>
          <w:szCs w:val="28"/>
        </w:rPr>
        <w:t xml:space="preserve">внесен Администрацией </w:t>
      </w:r>
      <w:r w:rsidRPr="00C34EAC">
        <w:rPr>
          <w:rFonts w:ascii="Times New Roman" w:hAnsi="Times New Roman" w:cs="Times New Roman"/>
          <w:sz w:val="28"/>
          <w:szCs w:val="28"/>
        </w:rPr>
        <w:t>Золотухинского района Курской области на рассмотрение в Представительное Собрание Золотухинского района Курской области в срок,</w:t>
      </w:r>
      <w:r w:rsidRPr="00C34EAC">
        <w:rPr>
          <w:sz w:val="28"/>
          <w:szCs w:val="28"/>
        </w:rPr>
        <w:t xml:space="preserve"> </w:t>
      </w:r>
      <w:r w:rsidRPr="00C34EAC">
        <w:rPr>
          <w:rFonts w:ascii="Times New Roman" w:hAnsi="Times New Roman" w:cs="Times New Roman"/>
          <w:sz w:val="28"/>
          <w:szCs w:val="28"/>
        </w:rPr>
        <w:t>установленный статьей 185</w:t>
      </w:r>
      <w:r w:rsidRPr="00C34EAC">
        <w:rPr>
          <w:sz w:val="28"/>
          <w:szCs w:val="28"/>
        </w:rPr>
        <w:t xml:space="preserve"> </w:t>
      </w:r>
      <w:r w:rsidRPr="00C34EAC">
        <w:rPr>
          <w:rFonts w:ascii="Times New Roman" w:hAnsi="Times New Roman" w:cs="Times New Roman"/>
          <w:sz w:val="28"/>
          <w:szCs w:val="28"/>
        </w:rPr>
        <w:t xml:space="preserve">Бюджетного кодекса РФ, статьей 17 Положения о бюджетном процессе в Золотухинском  районе Курской области, утвержденного решением Представительного Собрания Золотухинского района Курской области от 31.10.2011 г. № 91 </w:t>
      </w:r>
      <w:r w:rsidRPr="00C34EAC">
        <w:rPr>
          <w:rFonts w:ascii="Times New Roman" w:hAnsi="Times New Roman" w:cs="Times New Roman"/>
          <w:bCs/>
          <w:sz w:val="28"/>
          <w:szCs w:val="28"/>
        </w:rPr>
        <w:t>(далее – Положение о бюджетном процессе), то есть не позднее 15 ноября текущего года</w:t>
      </w:r>
      <w:r w:rsidRPr="00C34EAC">
        <w:rPr>
          <w:rFonts w:ascii="Times New Roman" w:hAnsi="Times New Roman" w:cs="Times New Roman"/>
          <w:sz w:val="28"/>
          <w:szCs w:val="28"/>
        </w:rPr>
        <w:t>.</w:t>
      </w:r>
    </w:p>
    <w:p w14:paraId="020C852A" w14:textId="77777777" w:rsidR="00242308" w:rsidRPr="00C34EAC" w:rsidRDefault="00242308" w:rsidP="00242308">
      <w:pPr>
        <w:shd w:val="clear" w:color="auto" w:fill="FFFFFF"/>
        <w:tabs>
          <w:tab w:val="left" w:pos="709"/>
          <w:tab w:val="left" w:pos="9072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4EAC">
        <w:rPr>
          <w:rFonts w:ascii="Times New Roman" w:hAnsi="Times New Roman" w:cs="Times New Roman"/>
          <w:bCs/>
          <w:sz w:val="28"/>
          <w:szCs w:val="28"/>
        </w:rPr>
        <w:t xml:space="preserve">В проекте решения о бюджете представлены все основные характеристики бюджета, установленные статьей 184.1 БК РФ и Положением о бюджетном процессе. </w:t>
      </w:r>
    </w:p>
    <w:p w14:paraId="355D4F96" w14:textId="77777777" w:rsidR="00242308" w:rsidRPr="00C34EAC" w:rsidRDefault="00242308" w:rsidP="00242308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EAC">
        <w:rPr>
          <w:rFonts w:ascii="Times New Roman" w:hAnsi="Times New Roman"/>
          <w:sz w:val="28"/>
          <w:szCs w:val="28"/>
        </w:rPr>
        <w:t xml:space="preserve">Перечень документов и материалов, представленных одновременно с проектом решения, соответствует статье 184.2 </w:t>
      </w:r>
      <w:r w:rsidRPr="00C34EAC">
        <w:rPr>
          <w:rFonts w:ascii="Times New Roman" w:hAnsi="Times New Roman" w:cs="Times New Roman"/>
          <w:sz w:val="28"/>
          <w:szCs w:val="28"/>
        </w:rPr>
        <w:t>БК РФ и статье</w:t>
      </w:r>
      <w:r w:rsidRPr="00C34EAC">
        <w:rPr>
          <w:b/>
        </w:rPr>
        <w:t xml:space="preserve"> </w:t>
      </w:r>
      <w:r w:rsidRPr="00C34EAC">
        <w:rPr>
          <w:rFonts w:ascii="Times New Roman" w:hAnsi="Times New Roman" w:cs="Times New Roman"/>
          <w:sz w:val="28"/>
          <w:szCs w:val="28"/>
        </w:rPr>
        <w:t>16 Положения о бюджетном процессе.</w:t>
      </w:r>
    </w:p>
    <w:p w14:paraId="57C2F13B" w14:textId="77777777" w:rsidR="00242308" w:rsidRPr="00584D0E" w:rsidRDefault="00242308" w:rsidP="00242308">
      <w:pPr>
        <w:widowControl w:val="0"/>
        <w:tabs>
          <w:tab w:val="left" w:pos="851"/>
          <w:tab w:val="left" w:pos="1692"/>
        </w:tabs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0E">
        <w:rPr>
          <w:rFonts w:ascii="Times New Roman" w:hAnsi="Times New Roman" w:cs="Times New Roman"/>
          <w:sz w:val="28"/>
          <w:szCs w:val="28"/>
        </w:rPr>
        <w:t>Бюджет составлен сроком на три года – очередной финансовый год и плановый период в соответствии с частью 4 статьи 169 БК РФ.</w:t>
      </w:r>
    </w:p>
    <w:p w14:paraId="6CAD36B4" w14:textId="77777777" w:rsidR="00242308" w:rsidRPr="00C34EAC" w:rsidRDefault="00242308" w:rsidP="00242308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</w:pPr>
      <w:r w:rsidRPr="00584D0E">
        <w:rPr>
          <w:rFonts w:ascii="Times New Roman" w:hAnsi="Times New Roman"/>
          <w:sz w:val="28"/>
          <w:szCs w:val="28"/>
        </w:rPr>
        <w:t>Проектом решения о бюджете д</w:t>
      </w:r>
      <w:r w:rsidRPr="00584D0E">
        <w:rPr>
          <w:rFonts w:ascii="Times New Roman" w:eastAsia="Times New Roman" w:hAnsi="Times New Roman" w:cs="Times New Roman"/>
          <w:sz w:val="28"/>
          <w:szCs w:val="28"/>
        </w:rPr>
        <w:t>оходы района на 2024 год запланированы в сумме</w:t>
      </w:r>
      <w:r w:rsidRPr="00C34EA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7A17A1">
        <w:rPr>
          <w:rFonts w:ascii="Times New Roman" w:eastAsia="Times New Roman" w:hAnsi="Times New Roman" w:cs="Times New Roman"/>
          <w:sz w:val="28"/>
          <w:szCs w:val="28"/>
        </w:rPr>
        <w:t xml:space="preserve">772 048 710,53 </w:t>
      </w:r>
      <w:r w:rsidRPr="007A17A1">
        <w:rPr>
          <w:rFonts w:ascii="Times New Roman" w:eastAsia="Times New Roman" w:hAnsi="Times New Roman" w:cs="Times New Roman"/>
          <w:bCs/>
          <w:sz w:val="28"/>
          <w:szCs w:val="28"/>
        </w:rPr>
        <w:t>рублей</w:t>
      </w:r>
      <w:r w:rsidRPr="007D5D43">
        <w:rPr>
          <w:rFonts w:ascii="Times New Roman" w:eastAsia="Times New Roman" w:hAnsi="Times New Roman" w:cs="Times New Roman"/>
          <w:bCs/>
          <w:sz w:val="28"/>
          <w:szCs w:val="28"/>
        </w:rPr>
        <w:t>, в том числе:</w:t>
      </w:r>
    </w:p>
    <w:p w14:paraId="4C18822A" w14:textId="77777777" w:rsidR="00242308" w:rsidRPr="00B80FA5" w:rsidRDefault="00242308" w:rsidP="00242308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0FA5">
        <w:rPr>
          <w:rFonts w:ascii="Times New Roman" w:eastAsia="Times New Roman" w:hAnsi="Times New Roman" w:cs="Times New Roman"/>
          <w:bCs/>
          <w:sz w:val="28"/>
          <w:szCs w:val="28"/>
        </w:rPr>
        <w:t xml:space="preserve">- налоговые и неналоговые доходы в сумме 221 476 335 рублей или с ростом на 11,2 % к бюджету 2023 года (199 152 464 руб.), из них налоговые доходы в сумме 194 042 849 рублей или с ростом на 11,9% к бюджету 2023 года </w:t>
      </w:r>
      <w:r w:rsidRPr="00B80FA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(</w:t>
      </w:r>
      <w:r w:rsidRPr="00B80FA5">
        <w:rPr>
          <w:rFonts w:ascii="Times New Roman" w:eastAsia="Times New Roman" w:hAnsi="Times New Roman" w:cs="Times New Roman"/>
          <w:bCs/>
          <w:sz w:val="28"/>
          <w:szCs w:val="28"/>
        </w:rPr>
        <w:t>173 405 873 руб.) и неналоговые доходы в сумме 27 433 516 рублей или с ростом на 6,5 % к бюджету 2023 года (25 746 591 руб.);</w:t>
      </w:r>
    </w:p>
    <w:p w14:paraId="634658F3" w14:textId="77777777" w:rsidR="00242308" w:rsidRPr="00B80FA5" w:rsidRDefault="00242308" w:rsidP="00242308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0FA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безвозмездных поступлений в сумме 550 572 375,53 рубль или 106,4% к бюджету 2023 года (517 252 077,66 руб.). </w:t>
      </w:r>
    </w:p>
    <w:p w14:paraId="1CCF5E5C" w14:textId="77777777" w:rsidR="00242308" w:rsidRPr="00463A64" w:rsidRDefault="00242308" w:rsidP="00242308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A64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Основной удельный вес (100 %) в налоговых и неналоговых доходах бюджета Золотухинского района на 2024 год занимают: </w:t>
      </w:r>
      <w:r w:rsidRPr="00463A64">
        <w:rPr>
          <w:rFonts w:ascii="Times New Roman" w:eastAsia="Times New Roman" w:hAnsi="Times New Roman" w:cs="Times New Roman"/>
          <w:sz w:val="28"/>
          <w:szCs w:val="28"/>
        </w:rPr>
        <w:t>налог на доходы физических лиц – 7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63A6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63A64">
        <w:rPr>
          <w:rFonts w:ascii="Times New Roman" w:eastAsia="Times New Roman" w:hAnsi="Times New Roman" w:cs="Times New Roman"/>
          <w:sz w:val="28"/>
          <w:szCs w:val="28"/>
        </w:rPr>
        <w:t xml:space="preserve"> %, акцизы – </w:t>
      </w:r>
      <w:r>
        <w:rPr>
          <w:rFonts w:ascii="Times New Roman" w:eastAsia="Times New Roman" w:hAnsi="Times New Roman" w:cs="Times New Roman"/>
          <w:sz w:val="28"/>
          <w:szCs w:val="28"/>
        </w:rPr>
        <w:t>6,2</w:t>
      </w:r>
      <w:r w:rsidRPr="00463A64">
        <w:rPr>
          <w:rFonts w:ascii="Times New Roman" w:eastAsia="Times New Roman" w:hAnsi="Times New Roman" w:cs="Times New Roman"/>
          <w:sz w:val="28"/>
          <w:szCs w:val="28"/>
        </w:rPr>
        <w:t xml:space="preserve"> %, налоги на совокупный доход – 4,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63A64">
        <w:rPr>
          <w:rFonts w:ascii="Times New Roman" w:eastAsia="Times New Roman" w:hAnsi="Times New Roman" w:cs="Times New Roman"/>
          <w:sz w:val="28"/>
          <w:szCs w:val="28"/>
        </w:rPr>
        <w:t xml:space="preserve"> %, государственная пошлина – </w:t>
      </w:r>
      <w:r>
        <w:rPr>
          <w:rFonts w:ascii="Times New Roman" w:eastAsia="Times New Roman" w:hAnsi="Times New Roman" w:cs="Times New Roman"/>
          <w:sz w:val="28"/>
          <w:szCs w:val="28"/>
        </w:rPr>
        <w:t>0,9</w:t>
      </w:r>
      <w:r w:rsidRPr="00463A64">
        <w:rPr>
          <w:rFonts w:ascii="Times New Roman" w:eastAsia="Times New Roman" w:hAnsi="Times New Roman" w:cs="Times New Roman"/>
          <w:sz w:val="28"/>
          <w:szCs w:val="28"/>
        </w:rPr>
        <w:t xml:space="preserve"> %, доходы от использования имущества – 9,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63A64">
        <w:rPr>
          <w:rFonts w:ascii="Times New Roman" w:eastAsia="Times New Roman" w:hAnsi="Times New Roman" w:cs="Times New Roman"/>
          <w:sz w:val="28"/>
          <w:szCs w:val="28"/>
        </w:rPr>
        <w:t xml:space="preserve"> %, доходы от оказания платных услуг (работ) и компенсации затрат государства – 2,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63A64">
        <w:rPr>
          <w:rFonts w:ascii="Times New Roman" w:eastAsia="Times New Roman" w:hAnsi="Times New Roman" w:cs="Times New Roman"/>
          <w:sz w:val="28"/>
          <w:szCs w:val="28"/>
        </w:rPr>
        <w:t xml:space="preserve"> %, платежи при пользовании природными ресурсами – 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Pr="00463A64">
        <w:rPr>
          <w:rFonts w:ascii="Times New Roman" w:eastAsia="Times New Roman" w:hAnsi="Times New Roman" w:cs="Times New Roman"/>
          <w:sz w:val="28"/>
          <w:szCs w:val="28"/>
        </w:rPr>
        <w:t>%, штрафы, санкции, возмещение ущерба – 0,1%.</w:t>
      </w:r>
    </w:p>
    <w:p w14:paraId="5A63C178" w14:textId="77777777" w:rsidR="00242308" w:rsidRPr="00227C47" w:rsidRDefault="00242308" w:rsidP="00242308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7C47">
        <w:rPr>
          <w:rFonts w:ascii="Times New Roman" w:eastAsia="Times New Roman" w:hAnsi="Times New Roman" w:cs="Times New Roman"/>
          <w:sz w:val="28"/>
          <w:szCs w:val="28"/>
        </w:rPr>
        <w:t>Доходы бюджета Золотухинского района на 2025 год прогнозируются в сумме 705 156 739,64 рублей</w:t>
      </w:r>
      <w:r w:rsidRPr="00227C47">
        <w:rPr>
          <w:rFonts w:ascii="Times New Roman" w:eastAsia="Times New Roman" w:hAnsi="Times New Roman" w:cs="Times New Roman"/>
          <w:bCs/>
          <w:sz w:val="28"/>
          <w:szCs w:val="28"/>
        </w:rPr>
        <w:t xml:space="preserve">, в том числе: </w:t>
      </w:r>
    </w:p>
    <w:p w14:paraId="4001EE76" w14:textId="77777777" w:rsidR="00242308" w:rsidRPr="00227C47" w:rsidRDefault="00242308" w:rsidP="00242308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7C47">
        <w:rPr>
          <w:rFonts w:ascii="Times New Roman" w:eastAsia="Times New Roman" w:hAnsi="Times New Roman" w:cs="Times New Roman"/>
          <w:bCs/>
          <w:sz w:val="28"/>
          <w:szCs w:val="28"/>
        </w:rPr>
        <w:t xml:space="preserve">- налоговые и неналоговые доходы в сумме 205 003 203 рубля или со снижением на 7,4 % к </w:t>
      </w:r>
      <w:r w:rsidRPr="00227C47">
        <w:rPr>
          <w:rFonts w:ascii="Times New Roman" w:eastAsia="Times New Roman" w:hAnsi="Times New Roman" w:cs="Times New Roman"/>
          <w:sz w:val="28"/>
          <w:szCs w:val="28"/>
        </w:rPr>
        <w:t>прогнозу 2024 года (</w:t>
      </w:r>
      <w:r w:rsidRPr="00227C47">
        <w:rPr>
          <w:rFonts w:ascii="Times New Roman" w:eastAsia="Times New Roman" w:hAnsi="Times New Roman" w:cs="Times New Roman"/>
          <w:bCs/>
          <w:sz w:val="28"/>
          <w:szCs w:val="28"/>
        </w:rPr>
        <w:t xml:space="preserve">221 476 335 </w:t>
      </w:r>
      <w:r w:rsidRPr="00227C47">
        <w:rPr>
          <w:rFonts w:ascii="Times New Roman" w:eastAsia="Times New Roman" w:hAnsi="Times New Roman" w:cs="Times New Roman"/>
          <w:sz w:val="28"/>
          <w:szCs w:val="28"/>
        </w:rPr>
        <w:t>руб.)</w:t>
      </w:r>
      <w:r w:rsidRPr="00227C47">
        <w:rPr>
          <w:rFonts w:ascii="Times New Roman" w:eastAsia="Times New Roman" w:hAnsi="Times New Roman" w:cs="Times New Roman"/>
          <w:bCs/>
          <w:sz w:val="28"/>
          <w:szCs w:val="28"/>
        </w:rPr>
        <w:t xml:space="preserve">, из них налоговые доходы в сумме 177 635 730 рублей или со снижением на 8,5 % к прогнозу 2024 года (194 042 849 руб.) и неналоговых доходов в сумме 27 367 473 рублей или со снижением на 0,3 % к </w:t>
      </w:r>
      <w:r w:rsidRPr="00227C47">
        <w:rPr>
          <w:rFonts w:ascii="Times New Roman" w:eastAsia="Times New Roman" w:hAnsi="Times New Roman" w:cs="Times New Roman"/>
          <w:sz w:val="28"/>
          <w:szCs w:val="28"/>
        </w:rPr>
        <w:t>бюджету</w:t>
      </w:r>
      <w:r w:rsidRPr="00227C47">
        <w:rPr>
          <w:rFonts w:ascii="Times New Roman" w:eastAsia="Times New Roman" w:hAnsi="Times New Roman" w:cs="Times New Roman"/>
          <w:bCs/>
          <w:sz w:val="28"/>
          <w:szCs w:val="28"/>
        </w:rPr>
        <w:t xml:space="preserve"> 2024 года (27 433 516 руб.);</w:t>
      </w:r>
    </w:p>
    <w:p w14:paraId="252604DA" w14:textId="77777777" w:rsidR="00242308" w:rsidRPr="00227C47" w:rsidRDefault="00242308" w:rsidP="00242308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227C47">
        <w:rPr>
          <w:rFonts w:ascii="Times New Roman" w:eastAsia="Times New Roman" w:hAnsi="Times New Roman" w:cs="Times New Roman"/>
          <w:bCs/>
          <w:sz w:val="28"/>
          <w:szCs w:val="28"/>
        </w:rPr>
        <w:t xml:space="preserve">- безвозмездных поступлений в сумме 500 153 536,64 рубля или 90,8 % к </w:t>
      </w:r>
      <w:r w:rsidRPr="00227C47">
        <w:rPr>
          <w:rFonts w:ascii="Times New Roman" w:eastAsia="Times New Roman" w:hAnsi="Times New Roman" w:cs="Times New Roman"/>
          <w:sz w:val="28"/>
          <w:szCs w:val="28"/>
        </w:rPr>
        <w:t>бюджету</w:t>
      </w:r>
      <w:r w:rsidRPr="00227C47">
        <w:rPr>
          <w:rFonts w:ascii="Times New Roman" w:eastAsia="Times New Roman" w:hAnsi="Times New Roman" w:cs="Times New Roman"/>
          <w:bCs/>
          <w:sz w:val="28"/>
          <w:szCs w:val="28"/>
        </w:rPr>
        <w:t xml:space="preserve"> 2024 года (550 572 375,53 руб.).</w:t>
      </w:r>
    </w:p>
    <w:p w14:paraId="3E94ECD2" w14:textId="77777777" w:rsidR="00242308" w:rsidRPr="00B858B8" w:rsidRDefault="00242308" w:rsidP="00242308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8B8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Основной удельный вес (100 %) в налоговых и неналоговых доходах бюджета Золотухинского района Курской области на 2024 год занимают: </w:t>
      </w:r>
      <w:r w:rsidRPr="00B858B8">
        <w:rPr>
          <w:rFonts w:ascii="Times New Roman" w:eastAsia="Times New Roman" w:hAnsi="Times New Roman" w:cs="Times New Roman"/>
          <w:sz w:val="28"/>
          <w:szCs w:val="28"/>
        </w:rPr>
        <w:t>налог на доходы физических лиц – 74,2 %, акцизы – 7 %, налоги на совокупный доход – 4,5 %, государственная пошлина – 1 %, доходы от использования имущества – 9,6 %, доходы от оказания платных услуг (работ) и компенсации затрат государства – 2,9%, платежи при пользовании природными ресурсами – 0,7 %, штрафы, санкции, возмещение ущерба – 0,1 %.</w:t>
      </w:r>
    </w:p>
    <w:p w14:paraId="724E1505" w14:textId="77777777" w:rsidR="00242308" w:rsidRPr="00E02A7B" w:rsidRDefault="00242308" w:rsidP="00242308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2A7B">
        <w:rPr>
          <w:rFonts w:ascii="Times New Roman" w:eastAsia="Times New Roman" w:hAnsi="Times New Roman" w:cs="Times New Roman"/>
          <w:sz w:val="28"/>
          <w:szCs w:val="28"/>
        </w:rPr>
        <w:t xml:space="preserve">Доходы бюджета Золотухинского района на 2026 год планируются в сумме 597 728 554 </w:t>
      </w:r>
      <w:r w:rsidRPr="00E02A7B">
        <w:rPr>
          <w:rFonts w:ascii="Times New Roman" w:eastAsia="Times New Roman" w:hAnsi="Times New Roman" w:cs="Times New Roman"/>
          <w:bCs/>
          <w:sz w:val="28"/>
          <w:szCs w:val="28"/>
        </w:rPr>
        <w:t>рубля или со снижением на 15,2 % к бюджету 2025 года (</w:t>
      </w:r>
      <w:r w:rsidRPr="00E02A7B">
        <w:rPr>
          <w:rFonts w:ascii="Times New Roman" w:eastAsia="Times New Roman" w:hAnsi="Times New Roman" w:cs="Times New Roman"/>
          <w:sz w:val="28"/>
          <w:szCs w:val="28"/>
        </w:rPr>
        <w:t xml:space="preserve">705 156 739,64 </w:t>
      </w:r>
      <w:r w:rsidRPr="00E02A7B">
        <w:rPr>
          <w:rFonts w:ascii="Times New Roman" w:eastAsia="Times New Roman" w:hAnsi="Times New Roman" w:cs="Times New Roman"/>
          <w:bCs/>
          <w:sz w:val="28"/>
          <w:szCs w:val="28"/>
        </w:rPr>
        <w:t>руб.), в том числе:</w:t>
      </w:r>
    </w:p>
    <w:p w14:paraId="38894DC3" w14:textId="77777777" w:rsidR="00242308" w:rsidRPr="00991581" w:rsidRDefault="00242308" w:rsidP="00242308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1581">
        <w:rPr>
          <w:rFonts w:ascii="Times New Roman" w:eastAsia="Times New Roman" w:hAnsi="Times New Roman" w:cs="Times New Roman"/>
          <w:bCs/>
          <w:sz w:val="28"/>
          <w:szCs w:val="28"/>
        </w:rPr>
        <w:t xml:space="preserve">- налоговые и неналоговые доходы планируются в сумме </w:t>
      </w:r>
      <w:r w:rsidRPr="00991581">
        <w:rPr>
          <w:rFonts w:ascii="Times New Roman" w:eastAsia="Times New Roman" w:hAnsi="Times New Roman"/>
          <w:sz w:val="28"/>
          <w:szCs w:val="28"/>
        </w:rPr>
        <w:t xml:space="preserve">214 640 738 </w:t>
      </w:r>
      <w:r w:rsidRPr="00991581">
        <w:rPr>
          <w:rFonts w:ascii="Times New Roman" w:eastAsia="Times New Roman" w:hAnsi="Times New Roman" w:cs="Times New Roman"/>
          <w:bCs/>
          <w:sz w:val="28"/>
          <w:szCs w:val="28"/>
        </w:rPr>
        <w:t>рублей или с ростом на 4,7 % к бюджету 2025 года (205 003 203 руб.)</w:t>
      </w:r>
      <w:r w:rsidRPr="00991581">
        <w:rPr>
          <w:rFonts w:ascii="Times New Roman" w:hAnsi="Times New Roman"/>
          <w:bCs/>
          <w:sz w:val="28"/>
          <w:szCs w:val="28"/>
        </w:rPr>
        <w:t xml:space="preserve">, из них налоговых доходов в сумме 187 289 247 рублей или с ростом на 5,4 % к </w:t>
      </w:r>
      <w:r w:rsidRPr="00991581">
        <w:rPr>
          <w:rFonts w:ascii="Times New Roman" w:eastAsia="Times New Roman" w:hAnsi="Times New Roman" w:cs="Times New Roman"/>
          <w:bCs/>
          <w:sz w:val="28"/>
          <w:szCs w:val="28"/>
        </w:rPr>
        <w:t>бюджету</w:t>
      </w:r>
      <w:r w:rsidRPr="00991581">
        <w:rPr>
          <w:rFonts w:ascii="Times New Roman" w:hAnsi="Times New Roman"/>
          <w:bCs/>
          <w:sz w:val="28"/>
          <w:szCs w:val="28"/>
        </w:rPr>
        <w:t xml:space="preserve"> 2025 года (</w:t>
      </w:r>
      <w:r w:rsidRPr="00991581">
        <w:rPr>
          <w:rFonts w:ascii="Times New Roman" w:eastAsia="Times New Roman" w:hAnsi="Times New Roman" w:cs="Times New Roman"/>
          <w:bCs/>
          <w:sz w:val="28"/>
          <w:szCs w:val="28"/>
        </w:rPr>
        <w:t xml:space="preserve">177 635 730 руб.) </w:t>
      </w:r>
      <w:r w:rsidRPr="00991581">
        <w:rPr>
          <w:rFonts w:ascii="Times New Roman" w:hAnsi="Times New Roman"/>
          <w:bCs/>
          <w:sz w:val="28"/>
          <w:szCs w:val="28"/>
        </w:rPr>
        <w:t xml:space="preserve">и неналоговых доходов в сумме </w:t>
      </w:r>
      <w:r w:rsidRPr="00991581">
        <w:rPr>
          <w:rFonts w:ascii="Times New Roman" w:eastAsia="Times New Roman" w:hAnsi="Times New Roman" w:cs="Times New Roman"/>
          <w:bCs/>
          <w:sz w:val="28"/>
          <w:szCs w:val="28"/>
        </w:rPr>
        <w:t xml:space="preserve">27 351 491 рубль или </w:t>
      </w:r>
      <w:r w:rsidRPr="00991581">
        <w:rPr>
          <w:rFonts w:ascii="Times New Roman" w:eastAsia="Times New Roman" w:hAnsi="Times New Roman"/>
          <w:sz w:val="28"/>
          <w:szCs w:val="28"/>
        </w:rPr>
        <w:t xml:space="preserve">со снижением на 0,1% </w:t>
      </w:r>
      <w:r w:rsidRPr="00991581">
        <w:rPr>
          <w:rFonts w:ascii="Times New Roman" w:eastAsia="Times New Roman" w:hAnsi="Times New Roman" w:cs="Times New Roman"/>
          <w:bCs/>
          <w:sz w:val="28"/>
          <w:szCs w:val="28"/>
        </w:rPr>
        <w:t>к бюджету 2025 года (27 367 473 руб.);</w:t>
      </w:r>
    </w:p>
    <w:p w14:paraId="06790FE1" w14:textId="77777777" w:rsidR="00242308" w:rsidRPr="00926F98" w:rsidRDefault="00242308" w:rsidP="00242308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1581">
        <w:rPr>
          <w:rFonts w:ascii="Times New Roman" w:eastAsia="Times New Roman" w:hAnsi="Times New Roman" w:cs="Times New Roman"/>
          <w:bCs/>
          <w:sz w:val="28"/>
          <w:szCs w:val="28"/>
        </w:rPr>
        <w:t>- б</w:t>
      </w:r>
      <w:r w:rsidRPr="00926F98">
        <w:rPr>
          <w:rFonts w:ascii="Times New Roman" w:eastAsia="Times New Roman" w:hAnsi="Times New Roman" w:cs="Times New Roman"/>
          <w:bCs/>
          <w:sz w:val="28"/>
          <w:szCs w:val="28"/>
        </w:rPr>
        <w:t xml:space="preserve">езвозмездных поступлений в сумме </w:t>
      </w:r>
      <w:r w:rsidRPr="00926F98">
        <w:rPr>
          <w:rFonts w:ascii="Times New Roman" w:eastAsia="Times New Roman" w:hAnsi="Times New Roman"/>
          <w:sz w:val="28"/>
          <w:szCs w:val="28"/>
        </w:rPr>
        <w:t xml:space="preserve">383 087 816 </w:t>
      </w:r>
      <w:r w:rsidRPr="00926F98">
        <w:rPr>
          <w:rFonts w:ascii="Times New Roman" w:eastAsia="Times New Roman" w:hAnsi="Times New Roman" w:cs="Times New Roman"/>
          <w:bCs/>
          <w:sz w:val="28"/>
          <w:szCs w:val="28"/>
        </w:rPr>
        <w:t>рублей или 76,6 % к бюджету 2025 года (500 153 536,64 руб.).</w:t>
      </w:r>
    </w:p>
    <w:p w14:paraId="6D62DCA3" w14:textId="77777777" w:rsidR="00242308" w:rsidRPr="00C34EAC" w:rsidRDefault="00242308" w:rsidP="00242308">
      <w:pPr>
        <w:pStyle w:val="a5"/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26F98">
        <w:rPr>
          <w:rFonts w:ascii="Times New Roman" w:hAnsi="Times New Roman" w:cs="Times New Roman"/>
          <w:bCs/>
          <w:sz w:val="28"/>
          <w:szCs w:val="28"/>
        </w:rPr>
        <w:t>Основной удельный вес (100 %) в налоговых и неналоговых доходах бюджета Золотухинского района Курской области на 202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926F98">
        <w:rPr>
          <w:rFonts w:ascii="Times New Roman" w:hAnsi="Times New Roman" w:cs="Times New Roman"/>
          <w:bCs/>
          <w:sz w:val="28"/>
          <w:szCs w:val="28"/>
        </w:rPr>
        <w:t xml:space="preserve"> год занимают: </w:t>
      </w:r>
      <w:r w:rsidRPr="00926F98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– 75,2 %, акцизы – 6,7 %, налоги на совокупный доход – 4,5 %, государственная пошлина – 0,9 %, доходы от использования имущества – 9,2 %, доходы от оказания платных услуг (работ) и компенсации затрат государства – 2,8%, </w:t>
      </w:r>
      <w:r w:rsidRPr="00926F98">
        <w:rPr>
          <w:rFonts w:ascii="Times New Roman" w:hAnsi="Times New Roman" w:cs="Times New Roman"/>
          <w:sz w:val="28"/>
          <w:szCs w:val="28"/>
        </w:rPr>
        <w:lastRenderedPageBreak/>
        <w:t>платежи при пользовании природными ресурсами – 0,6%, штрафы, санкции, возмещение ущерба – 0,1</w:t>
      </w:r>
      <w:r w:rsidRPr="0073191E">
        <w:rPr>
          <w:rFonts w:ascii="Times New Roman" w:hAnsi="Times New Roman" w:cs="Times New Roman"/>
          <w:sz w:val="28"/>
          <w:szCs w:val="28"/>
        </w:rPr>
        <w:t>%.</w:t>
      </w:r>
    </w:p>
    <w:p w14:paraId="04B7585F" w14:textId="77777777" w:rsidR="00242308" w:rsidRPr="00006B94" w:rsidRDefault="00242308" w:rsidP="00242308">
      <w:pPr>
        <w:pStyle w:val="a5"/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B94">
        <w:rPr>
          <w:rFonts w:ascii="Times New Roman" w:hAnsi="Times New Roman" w:cs="Times New Roman"/>
          <w:sz w:val="28"/>
          <w:szCs w:val="28"/>
        </w:rPr>
        <w:t xml:space="preserve">Бюджет Золотухинского района Курской области по расходам сформирован на 2024 год в объеме </w:t>
      </w:r>
      <w:r w:rsidRPr="00006B94">
        <w:rPr>
          <w:rFonts w:ascii="Times New Roman" w:hAnsi="Times New Roman"/>
          <w:sz w:val="28"/>
          <w:szCs w:val="28"/>
        </w:rPr>
        <w:t xml:space="preserve">779 842 983,53 </w:t>
      </w:r>
      <w:r w:rsidRPr="00006B94">
        <w:rPr>
          <w:rFonts w:ascii="Times New Roman" w:hAnsi="Times New Roman" w:cs="Times New Roman"/>
          <w:sz w:val="28"/>
          <w:szCs w:val="28"/>
        </w:rPr>
        <w:t xml:space="preserve">рублей, на 2025 год в объеме </w:t>
      </w:r>
      <w:r w:rsidRPr="00006B94">
        <w:rPr>
          <w:rFonts w:ascii="Times New Roman" w:hAnsi="Times New Roman"/>
          <w:sz w:val="28"/>
          <w:szCs w:val="28"/>
        </w:rPr>
        <w:t xml:space="preserve">705 156 739,64 </w:t>
      </w:r>
      <w:r w:rsidRPr="00006B94">
        <w:rPr>
          <w:rFonts w:ascii="Times New Roman" w:hAnsi="Times New Roman" w:cs="Times New Roman"/>
          <w:sz w:val="28"/>
          <w:szCs w:val="28"/>
        </w:rPr>
        <w:t xml:space="preserve">рубля, на 2026 год в объеме </w:t>
      </w:r>
      <w:r w:rsidRPr="00006B94">
        <w:rPr>
          <w:rFonts w:ascii="Times New Roman" w:hAnsi="Times New Roman"/>
          <w:sz w:val="28"/>
          <w:szCs w:val="28"/>
        </w:rPr>
        <w:t xml:space="preserve">597 728 554 </w:t>
      </w:r>
      <w:r w:rsidRPr="00006B94">
        <w:rPr>
          <w:rFonts w:ascii="Times New Roman" w:hAnsi="Times New Roman" w:cs="Times New Roman"/>
          <w:sz w:val="28"/>
          <w:szCs w:val="28"/>
        </w:rPr>
        <w:t>рубля.</w:t>
      </w:r>
    </w:p>
    <w:p w14:paraId="08C5F16F" w14:textId="77777777" w:rsidR="00242308" w:rsidRPr="00006B94" w:rsidRDefault="00242308" w:rsidP="00242308">
      <w:pPr>
        <w:pStyle w:val="a7"/>
        <w:tabs>
          <w:tab w:val="left" w:pos="426"/>
        </w:tabs>
        <w:spacing w:after="0" w:line="276" w:lineRule="auto"/>
        <w:ind w:left="0" w:firstLine="709"/>
        <w:jc w:val="both"/>
        <w:rPr>
          <w:bCs/>
          <w:sz w:val="28"/>
          <w:szCs w:val="28"/>
        </w:rPr>
      </w:pPr>
      <w:r w:rsidRPr="00006B94">
        <w:rPr>
          <w:bCs/>
          <w:sz w:val="28"/>
          <w:szCs w:val="28"/>
        </w:rPr>
        <w:t>В структуре расходов проекта бюджета района на 2024 год объем средств на социально-культурную сферу составит 72,6 % или 566 634 309,34 рублей, из них планируются расходы на:</w:t>
      </w:r>
    </w:p>
    <w:p w14:paraId="2CCBD64A" w14:textId="77777777" w:rsidR="00242308" w:rsidRPr="00006B94" w:rsidRDefault="00242308" w:rsidP="00242308">
      <w:pPr>
        <w:pStyle w:val="a7"/>
        <w:spacing w:after="0" w:line="276" w:lineRule="auto"/>
        <w:ind w:left="0" w:firstLine="709"/>
        <w:rPr>
          <w:sz w:val="28"/>
          <w:szCs w:val="28"/>
        </w:rPr>
      </w:pPr>
      <w:r w:rsidRPr="00006B94">
        <w:rPr>
          <w:sz w:val="28"/>
          <w:szCs w:val="28"/>
        </w:rPr>
        <w:t>образование 476 667 425,34</w:t>
      </w:r>
      <w:r w:rsidRPr="00006B94">
        <w:t xml:space="preserve"> </w:t>
      </w:r>
      <w:r w:rsidRPr="00006B94">
        <w:rPr>
          <w:sz w:val="28"/>
          <w:szCs w:val="28"/>
        </w:rPr>
        <w:t>рублей или 61,1 % общих расходов бюджета;</w:t>
      </w:r>
    </w:p>
    <w:p w14:paraId="22E899BE" w14:textId="77777777" w:rsidR="00242308" w:rsidRPr="007F4E2C" w:rsidRDefault="00242308" w:rsidP="00242308">
      <w:pPr>
        <w:pStyle w:val="a7"/>
        <w:spacing w:after="0" w:line="276" w:lineRule="auto"/>
        <w:ind w:left="0" w:firstLine="709"/>
        <w:jc w:val="both"/>
        <w:rPr>
          <w:sz w:val="28"/>
          <w:szCs w:val="28"/>
        </w:rPr>
      </w:pPr>
      <w:r w:rsidRPr="007F4E2C">
        <w:rPr>
          <w:sz w:val="28"/>
          <w:szCs w:val="28"/>
        </w:rPr>
        <w:t>культуру, кинематографию 50 004 248</w:t>
      </w:r>
      <w:r w:rsidRPr="007F4E2C">
        <w:t xml:space="preserve"> </w:t>
      </w:r>
      <w:r w:rsidRPr="007F4E2C">
        <w:rPr>
          <w:sz w:val="28"/>
          <w:szCs w:val="28"/>
        </w:rPr>
        <w:t>рублей или 6,4 % общих расходов бюджета;</w:t>
      </w:r>
    </w:p>
    <w:p w14:paraId="505EE517" w14:textId="77777777" w:rsidR="00242308" w:rsidRPr="007F4E2C" w:rsidRDefault="00242308" w:rsidP="00242308">
      <w:pPr>
        <w:pStyle w:val="a7"/>
        <w:spacing w:after="0" w:line="276" w:lineRule="auto"/>
        <w:ind w:left="0" w:firstLine="709"/>
        <w:jc w:val="both"/>
        <w:rPr>
          <w:sz w:val="28"/>
          <w:szCs w:val="28"/>
        </w:rPr>
      </w:pPr>
      <w:r w:rsidRPr="007F4E2C">
        <w:rPr>
          <w:sz w:val="28"/>
          <w:szCs w:val="28"/>
        </w:rPr>
        <w:t>здравоохранение, физическую культуру и спорт 1 341 019</w:t>
      </w:r>
      <w:r w:rsidRPr="007F4E2C">
        <w:t xml:space="preserve"> </w:t>
      </w:r>
      <w:r w:rsidRPr="007F4E2C">
        <w:rPr>
          <w:sz w:val="28"/>
          <w:szCs w:val="28"/>
        </w:rPr>
        <w:t>рублей или 0,2% общих расходов;</w:t>
      </w:r>
    </w:p>
    <w:p w14:paraId="63877FBD" w14:textId="77777777" w:rsidR="00242308" w:rsidRPr="007F4E2C" w:rsidRDefault="00242308" w:rsidP="00242308">
      <w:pPr>
        <w:pStyle w:val="a7"/>
        <w:tabs>
          <w:tab w:val="left" w:pos="709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7F4E2C">
        <w:rPr>
          <w:sz w:val="28"/>
          <w:szCs w:val="28"/>
        </w:rPr>
        <w:t>социальную политику 38 621 617</w:t>
      </w:r>
      <w:r w:rsidRPr="007F4E2C">
        <w:t xml:space="preserve"> </w:t>
      </w:r>
      <w:r w:rsidRPr="007F4E2C">
        <w:rPr>
          <w:sz w:val="28"/>
          <w:szCs w:val="28"/>
        </w:rPr>
        <w:t>рубля или 4,9 % общих расходов бюджета.</w:t>
      </w:r>
    </w:p>
    <w:p w14:paraId="603C7470" w14:textId="77777777" w:rsidR="00242308" w:rsidRPr="007F4E2C" w:rsidRDefault="00242308" w:rsidP="00242308">
      <w:pPr>
        <w:pStyle w:val="a7"/>
        <w:spacing w:after="0" w:line="276" w:lineRule="auto"/>
        <w:ind w:left="0" w:firstLine="709"/>
        <w:jc w:val="both"/>
        <w:rPr>
          <w:bCs/>
          <w:sz w:val="28"/>
          <w:szCs w:val="28"/>
        </w:rPr>
      </w:pPr>
      <w:r w:rsidRPr="007F4E2C">
        <w:rPr>
          <w:bCs/>
          <w:sz w:val="28"/>
          <w:szCs w:val="28"/>
        </w:rPr>
        <w:t>В структуре расходов проекта бюджета района на 2025 год объем средств на социально-культурную сферу составит 73,2 % или 516 299 658 рублей, из них планируются расходы на:</w:t>
      </w:r>
    </w:p>
    <w:p w14:paraId="0A4BD36B" w14:textId="77777777" w:rsidR="00242308" w:rsidRPr="00A37A77" w:rsidRDefault="00242308" w:rsidP="00242308">
      <w:pPr>
        <w:pStyle w:val="a7"/>
        <w:spacing w:after="0" w:line="276" w:lineRule="auto"/>
        <w:ind w:firstLine="426"/>
        <w:jc w:val="both"/>
        <w:rPr>
          <w:sz w:val="28"/>
          <w:szCs w:val="28"/>
        </w:rPr>
      </w:pPr>
      <w:r w:rsidRPr="00A37A77">
        <w:rPr>
          <w:sz w:val="28"/>
          <w:szCs w:val="28"/>
        </w:rPr>
        <w:t>образование 433 472 856 рублей или 61,4 % общих расходов бюджета;</w:t>
      </w:r>
    </w:p>
    <w:p w14:paraId="19FA6479" w14:textId="77777777" w:rsidR="00242308" w:rsidRPr="00A37A77" w:rsidRDefault="00242308" w:rsidP="00242308">
      <w:pPr>
        <w:pStyle w:val="a7"/>
        <w:spacing w:after="0" w:line="276" w:lineRule="auto"/>
        <w:ind w:left="0" w:firstLine="709"/>
        <w:jc w:val="both"/>
        <w:rPr>
          <w:sz w:val="28"/>
          <w:szCs w:val="28"/>
        </w:rPr>
      </w:pPr>
      <w:r w:rsidRPr="00A37A77">
        <w:rPr>
          <w:sz w:val="28"/>
          <w:szCs w:val="28"/>
        </w:rPr>
        <w:t>культуру, кинематографию 44 115 318</w:t>
      </w:r>
      <w:r w:rsidRPr="00A37A77">
        <w:t xml:space="preserve"> </w:t>
      </w:r>
      <w:r w:rsidRPr="00A37A77">
        <w:rPr>
          <w:sz w:val="28"/>
          <w:szCs w:val="28"/>
        </w:rPr>
        <w:t>рубля или 6,3 % общих расходов бюджета;</w:t>
      </w:r>
    </w:p>
    <w:p w14:paraId="35ED3D11" w14:textId="77777777" w:rsidR="00242308" w:rsidRPr="00A37A77" w:rsidRDefault="00242308" w:rsidP="00242308">
      <w:pPr>
        <w:pStyle w:val="a7"/>
        <w:spacing w:after="0" w:line="276" w:lineRule="auto"/>
        <w:ind w:left="0" w:firstLine="709"/>
        <w:jc w:val="both"/>
        <w:rPr>
          <w:sz w:val="28"/>
          <w:szCs w:val="28"/>
        </w:rPr>
      </w:pPr>
      <w:r w:rsidRPr="00A37A77">
        <w:rPr>
          <w:sz w:val="28"/>
          <w:szCs w:val="28"/>
        </w:rPr>
        <w:t>здравоохранение, физическую культуру и спорт 1 241 019 рублей или 0,2% общих расходов;</w:t>
      </w:r>
    </w:p>
    <w:p w14:paraId="694C771C" w14:textId="77777777" w:rsidR="00242308" w:rsidRPr="00B81801" w:rsidRDefault="00242308" w:rsidP="00242308">
      <w:pPr>
        <w:pStyle w:val="a7"/>
        <w:spacing w:after="0" w:line="276" w:lineRule="auto"/>
        <w:ind w:firstLine="426"/>
        <w:jc w:val="both"/>
        <w:rPr>
          <w:sz w:val="28"/>
          <w:szCs w:val="28"/>
        </w:rPr>
      </w:pPr>
      <w:r w:rsidRPr="00B81801">
        <w:rPr>
          <w:sz w:val="28"/>
          <w:szCs w:val="28"/>
        </w:rPr>
        <w:t>социальную политику 37 470 465</w:t>
      </w:r>
      <w:r w:rsidRPr="00B81801">
        <w:t xml:space="preserve"> </w:t>
      </w:r>
      <w:r w:rsidRPr="00B81801">
        <w:rPr>
          <w:sz w:val="28"/>
          <w:szCs w:val="28"/>
        </w:rPr>
        <w:t>рублей или 5,3 % общих расходов бюджета.</w:t>
      </w:r>
    </w:p>
    <w:p w14:paraId="35826762" w14:textId="77777777" w:rsidR="00242308" w:rsidRPr="00E86403" w:rsidRDefault="00242308" w:rsidP="00242308">
      <w:pPr>
        <w:pStyle w:val="a7"/>
        <w:spacing w:after="0" w:line="276" w:lineRule="auto"/>
        <w:ind w:left="0" w:firstLine="709"/>
        <w:jc w:val="both"/>
        <w:rPr>
          <w:bCs/>
          <w:sz w:val="28"/>
          <w:szCs w:val="28"/>
        </w:rPr>
      </w:pPr>
      <w:r w:rsidRPr="00E86403">
        <w:rPr>
          <w:bCs/>
          <w:sz w:val="28"/>
          <w:szCs w:val="28"/>
        </w:rPr>
        <w:t>В структуре расходов проекта бюджета района на 2026 год объем средств на социально-культурную сферу составит 84,5 % или 505 320 063 рубля, из них планируются расходы на:</w:t>
      </w:r>
    </w:p>
    <w:p w14:paraId="66C4D7E4" w14:textId="77777777" w:rsidR="00242308" w:rsidRPr="003526F5" w:rsidRDefault="00242308" w:rsidP="00242308">
      <w:pPr>
        <w:pStyle w:val="a7"/>
        <w:spacing w:after="0" w:line="276" w:lineRule="auto"/>
        <w:ind w:firstLine="426"/>
        <w:jc w:val="both"/>
        <w:rPr>
          <w:sz w:val="28"/>
          <w:szCs w:val="28"/>
        </w:rPr>
      </w:pPr>
      <w:r w:rsidRPr="003526F5">
        <w:rPr>
          <w:sz w:val="28"/>
          <w:szCs w:val="28"/>
        </w:rPr>
        <w:t>образование 422 493 261 рубль или 70,7 % общих расходов бюджета;</w:t>
      </w:r>
    </w:p>
    <w:p w14:paraId="289B35FF" w14:textId="77777777" w:rsidR="00242308" w:rsidRPr="009141E2" w:rsidRDefault="00242308" w:rsidP="00242308">
      <w:pPr>
        <w:pStyle w:val="a7"/>
        <w:spacing w:after="0" w:line="276" w:lineRule="auto"/>
        <w:ind w:left="0" w:firstLine="709"/>
        <w:jc w:val="both"/>
        <w:rPr>
          <w:sz w:val="28"/>
          <w:szCs w:val="28"/>
        </w:rPr>
      </w:pPr>
      <w:r w:rsidRPr="009141E2">
        <w:rPr>
          <w:sz w:val="28"/>
          <w:szCs w:val="28"/>
        </w:rPr>
        <w:t>культуру, кинематографию 44 115 318 рублей или 7,4 % общих расходов бюджета;</w:t>
      </w:r>
    </w:p>
    <w:p w14:paraId="65734E40" w14:textId="77777777" w:rsidR="00242308" w:rsidRPr="00987E20" w:rsidRDefault="00242308" w:rsidP="00242308">
      <w:pPr>
        <w:pStyle w:val="a7"/>
        <w:spacing w:after="0" w:line="276" w:lineRule="auto"/>
        <w:ind w:left="0" w:firstLine="709"/>
        <w:jc w:val="both"/>
        <w:rPr>
          <w:sz w:val="28"/>
          <w:szCs w:val="28"/>
        </w:rPr>
      </w:pPr>
      <w:r w:rsidRPr="00987E20">
        <w:rPr>
          <w:sz w:val="28"/>
          <w:szCs w:val="28"/>
        </w:rPr>
        <w:t>здравоохранение, физическую культуру и спорт 1 241 019 рублей или 0,2% общих расходов;</w:t>
      </w:r>
    </w:p>
    <w:p w14:paraId="138DEC8E" w14:textId="77777777" w:rsidR="00242308" w:rsidRPr="00987E20" w:rsidRDefault="00242308" w:rsidP="00242308">
      <w:pPr>
        <w:pStyle w:val="a7"/>
        <w:spacing w:after="0" w:line="276" w:lineRule="auto"/>
        <w:ind w:firstLine="426"/>
        <w:jc w:val="both"/>
        <w:rPr>
          <w:sz w:val="28"/>
          <w:szCs w:val="28"/>
        </w:rPr>
      </w:pPr>
      <w:r w:rsidRPr="00987E20">
        <w:rPr>
          <w:sz w:val="28"/>
          <w:szCs w:val="28"/>
        </w:rPr>
        <w:t>социальную политику 37 470 465 рублей или 6,2 % общих расходов бюджета.</w:t>
      </w:r>
    </w:p>
    <w:p w14:paraId="46B8CE5D" w14:textId="77777777" w:rsidR="00242308" w:rsidRPr="00A24F5C" w:rsidRDefault="00242308" w:rsidP="00242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F5C">
        <w:rPr>
          <w:rFonts w:ascii="Times New Roman" w:hAnsi="Times New Roman" w:cs="Times New Roman"/>
          <w:sz w:val="28"/>
          <w:szCs w:val="28"/>
        </w:rPr>
        <w:t>Резервный фонд Администрации Золотухинского района запланирован проектом решения о бюджете на 2024-2026 годы в сумме 50 000 рублей ежегодно, что не противоречит статье 81 БК РФ.</w:t>
      </w:r>
    </w:p>
    <w:p w14:paraId="3AD1AA44" w14:textId="77777777" w:rsidR="00242308" w:rsidRPr="00A24F5C" w:rsidRDefault="00242308" w:rsidP="00242308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24F5C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Проект бюджета района на 2024-2026 годы сформирован в программной и функциональной структурах на основе утвержденных Администрацией Золотухинского района Курской области муниципальных программ перечень </w:t>
      </w:r>
      <w:r w:rsidRPr="00A24F5C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которых утвержден распоряжением Администрации Золотухинского района Курской области от 29.10.2013 г. № 276-р (с учетом изменений и дополнений).</w:t>
      </w:r>
    </w:p>
    <w:p w14:paraId="187DBC6F" w14:textId="77777777" w:rsidR="00242308" w:rsidRPr="00A24F5C" w:rsidRDefault="00242308" w:rsidP="00242308">
      <w:pPr>
        <w:pStyle w:val="a7"/>
        <w:tabs>
          <w:tab w:val="left" w:pos="851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A24F5C">
        <w:rPr>
          <w:iCs/>
          <w:sz w:val="28"/>
          <w:szCs w:val="28"/>
        </w:rPr>
        <w:t>В соответствии со статьей 179 БК РФ в районе планируется реализация 16 муниципальных программ.</w:t>
      </w:r>
    </w:p>
    <w:p w14:paraId="2AB2BDFA" w14:textId="77777777" w:rsidR="00242308" w:rsidRPr="001B12A9" w:rsidRDefault="00242308" w:rsidP="00242308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B12A9">
        <w:rPr>
          <w:rFonts w:ascii="Times New Roman" w:eastAsia="Times New Roman" w:hAnsi="Times New Roman" w:cs="Times New Roman"/>
          <w:iCs/>
          <w:sz w:val="28"/>
          <w:szCs w:val="28"/>
        </w:rPr>
        <w:t>на 2024 год –</w:t>
      </w:r>
      <w:r w:rsidRPr="00B433E5">
        <w:rPr>
          <w:rFonts w:ascii="Times New Roman" w:eastAsia="Times New Roman" w:hAnsi="Times New Roman" w:cs="Times New Roman"/>
          <w:iCs/>
          <w:color w:val="0070C0"/>
          <w:sz w:val="28"/>
          <w:szCs w:val="28"/>
        </w:rPr>
        <w:t xml:space="preserve"> </w:t>
      </w:r>
      <w:r w:rsidRPr="0097494A">
        <w:rPr>
          <w:rFonts w:ascii="Times New Roman" w:eastAsia="Times New Roman" w:hAnsi="Times New Roman" w:cs="Times New Roman"/>
          <w:iCs/>
          <w:sz w:val="28"/>
          <w:szCs w:val="28"/>
        </w:rPr>
        <w:t>747 508 294 рубля, с учетом средств областного бюджета,</w:t>
      </w:r>
      <w:r w:rsidRPr="00B433E5">
        <w:rPr>
          <w:rFonts w:ascii="Times New Roman" w:eastAsia="Times New Roman" w:hAnsi="Times New Roman" w:cs="Times New Roman"/>
          <w:iCs/>
          <w:color w:val="0070C0"/>
          <w:sz w:val="28"/>
          <w:szCs w:val="28"/>
        </w:rPr>
        <w:t xml:space="preserve"> </w:t>
      </w:r>
      <w:r w:rsidRPr="001B12A9">
        <w:rPr>
          <w:rFonts w:ascii="Times New Roman" w:eastAsia="Times New Roman" w:hAnsi="Times New Roman" w:cs="Times New Roman"/>
          <w:iCs/>
          <w:sz w:val="28"/>
          <w:szCs w:val="28"/>
        </w:rPr>
        <w:t>или 95,8 % общих расходов бюджета района на 2024 год,</w:t>
      </w:r>
    </w:p>
    <w:p w14:paraId="262ED685" w14:textId="21F10D9A" w:rsidR="00242308" w:rsidRPr="00646180" w:rsidRDefault="00242308" w:rsidP="00242308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B12A9">
        <w:rPr>
          <w:rFonts w:ascii="Times New Roman" w:eastAsia="Times New Roman" w:hAnsi="Times New Roman" w:cs="Times New Roman"/>
          <w:iCs/>
          <w:sz w:val="28"/>
          <w:szCs w:val="28"/>
        </w:rPr>
        <w:t>на 2025 год –</w:t>
      </w:r>
      <w:r w:rsidRPr="00B433E5">
        <w:rPr>
          <w:rFonts w:ascii="Times New Roman" w:eastAsia="Times New Roman" w:hAnsi="Times New Roman" w:cs="Times New Roman"/>
          <w:iCs/>
          <w:color w:val="0070C0"/>
          <w:sz w:val="28"/>
          <w:szCs w:val="28"/>
        </w:rPr>
        <w:t xml:space="preserve"> </w:t>
      </w:r>
      <w:r w:rsidRPr="00646180">
        <w:rPr>
          <w:rFonts w:ascii="Times New Roman" w:hAnsi="Times New Roman" w:cs="Times New Roman"/>
          <w:sz w:val="28"/>
          <w:szCs w:val="28"/>
        </w:rPr>
        <w:t>669 710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46180">
        <w:rPr>
          <w:rFonts w:ascii="Times New Roman" w:hAnsi="Times New Roman" w:cs="Times New Roman"/>
          <w:sz w:val="28"/>
          <w:szCs w:val="28"/>
        </w:rPr>
        <w:t>397</w:t>
      </w:r>
      <w:r>
        <w:rPr>
          <w:rFonts w:ascii="Times New Roman" w:eastAsia="Times New Roman" w:hAnsi="Times New Roman" w:cs="Times New Roman"/>
          <w:iCs/>
          <w:color w:val="0070C0"/>
          <w:sz w:val="28"/>
          <w:szCs w:val="28"/>
        </w:rPr>
        <w:t xml:space="preserve"> </w:t>
      </w:r>
      <w:r w:rsidRPr="00646180">
        <w:rPr>
          <w:rFonts w:ascii="Times New Roman" w:eastAsia="Times New Roman" w:hAnsi="Times New Roman" w:cs="Times New Roman"/>
          <w:iCs/>
          <w:sz w:val="28"/>
          <w:szCs w:val="28"/>
        </w:rPr>
        <w:t xml:space="preserve">рублей, с учетом средств областного бюджета, </w:t>
      </w:r>
      <w:bookmarkStart w:id="0" w:name="_GoBack"/>
      <w:bookmarkEnd w:id="0"/>
      <w:r w:rsidRPr="00646180">
        <w:rPr>
          <w:rFonts w:ascii="Times New Roman" w:eastAsia="Times New Roman" w:hAnsi="Times New Roman" w:cs="Times New Roman"/>
          <w:iCs/>
          <w:sz w:val="28"/>
          <w:szCs w:val="28"/>
        </w:rPr>
        <w:t xml:space="preserve">или 94,9 % общих расходов бюджета района на 2025 год, </w:t>
      </w:r>
    </w:p>
    <w:p w14:paraId="6DE876B8" w14:textId="77777777" w:rsidR="00242308" w:rsidRPr="00646180" w:rsidRDefault="00242308" w:rsidP="00242308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46180">
        <w:rPr>
          <w:rFonts w:ascii="Times New Roman" w:eastAsia="Times New Roman" w:hAnsi="Times New Roman" w:cs="Times New Roman"/>
          <w:iCs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6</w:t>
      </w:r>
      <w:r w:rsidRPr="00646180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 – </w:t>
      </w:r>
      <w:r w:rsidRPr="00646180">
        <w:rPr>
          <w:rFonts w:ascii="Times New Roman" w:hAnsi="Times New Roman" w:cs="Times New Roman"/>
          <w:sz w:val="28"/>
          <w:szCs w:val="28"/>
        </w:rPr>
        <w:t xml:space="preserve">557 605 464 </w:t>
      </w:r>
      <w:r w:rsidRPr="00646180">
        <w:rPr>
          <w:rFonts w:ascii="Times New Roman" w:eastAsia="Times New Roman" w:hAnsi="Times New Roman" w:cs="Times New Roman"/>
          <w:iCs/>
          <w:sz w:val="28"/>
          <w:szCs w:val="28"/>
        </w:rPr>
        <w:t>рублей, с учетом средств областного бюджета, или 93,3 % общих расходов бюджета района 2026 год.</w:t>
      </w:r>
    </w:p>
    <w:p w14:paraId="0A1F58D9" w14:textId="77777777" w:rsidR="00242308" w:rsidRDefault="00242308" w:rsidP="00242308">
      <w:pPr>
        <w:spacing w:after="0"/>
        <w:ind w:firstLine="743"/>
        <w:jc w:val="both"/>
        <w:rPr>
          <w:rFonts w:ascii="Times New Roman" w:hAnsi="Times New Roman"/>
          <w:iCs/>
          <w:sz w:val="28"/>
          <w:szCs w:val="28"/>
        </w:rPr>
      </w:pPr>
      <w:r w:rsidRPr="00A40B74"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r>
        <w:rPr>
          <w:rFonts w:ascii="Times New Roman" w:hAnsi="Times New Roman" w:cs="Times New Roman"/>
          <w:sz w:val="28"/>
          <w:szCs w:val="28"/>
        </w:rPr>
        <w:t>на 2024</w:t>
      </w:r>
      <w:r w:rsidRPr="00A40B74">
        <w:rPr>
          <w:rFonts w:ascii="Times New Roman" w:hAnsi="Times New Roman" w:cs="Times New Roman"/>
          <w:sz w:val="28"/>
          <w:szCs w:val="28"/>
        </w:rPr>
        <w:t xml:space="preserve"> год планируется с дефицитом в сумме 7 794 273 рубля.</w:t>
      </w:r>
      <w:r w:rsidRPr="00B433E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A40B74">
        <w:rPr>
          <w:rFonts w:ascii="Times New Roman" w:hAnsi="Times New Roman" w:cs="Times New Roman"/>
          <w:sz w:val="28"/>
          <w:szCs w:val="28"/>
        </w:rPr>
        <w:t>Источником покрытия дефицита бюджета</w:t>
      </w:r>
      <w:r w:rsidRPr="00B433E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предусматривается п</w:t>
      </w:r>
      <w:r>
        <w:rPr>
          <w:rFonts w:ascii="Times New Roman" w:hAnsi="Times New Roman"/>
          <w:iCs/>
          <w:sz w:val="28"/>
          <w:szCs w:val="28"/>
        </w:rPr>
        <w:t>олучение бюджетного кредита из областного бюджета для покрытия дефицита районного бюджета в сумме 7 794 273 рубля.</w:t>
      </w:r>
    </w:p>
    <w:p w14:paraId="6FA034CD" w14:textId="77777777" w:rsidR="00242308" w:rsidRPr="001A2273" w:rsidRDefault="00242308" w:rsidP="00242308">
      <w:pPr>
        <w:pStyle w:val="ConsNormal"/>
        <w:tabs>
          <w:tab w:val="left" w:pos="851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9F0">
        <w:rPr>
          <w:rFonts w:ascii="Times New Roman" w:hAnsi="Times New Roman" w:cs="Times New Roman"/>
          <w:sz w:val="28"/>
          <w:szCs w:val="28"/>
        </w:rPr>
        <w:t>На плановый период 2025 и 2026</w:t>
      </w:r>
      <w:r w:rsidRPr="001449F0">
        <w:rPr>
          <w:rFonts w:ascii="Times New Roman" w:hAnsi="Times New Roman"/>
          <w:sz w:val="28"/>
          <w:szCs w:val="28"/>
        </w:rPr>
        <w:t xml:space="preserve"> годов</w:t>
      </w:r>
      <w:r w:rsidRPr="001449F0">
        <w:rPr>
          <w:rFonts w:ascii="Times New Roman" w:hAnsi="Times New Roman" w:cs="Times New Roman"/>
          <w:sz w:val="28"/>
          <w:szCs w:val="28"/>
        </w:rPr>
        <w:t xml:space="preserve"> проект бюджета планируется сбалансированным, то есть расходы бюджета утверждены в пределах прогнозируемых доходов, что соответствует требованиям статьи</w:t>
      </w:r>
      <w:r w:rsidRPr="001449F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1A2273">
        <w:rPr>
          <w:rFonts w:ascii="Times New Roman" w:hAnsi="Times New Roman" w:cs="Times New Roman"/>
          <w:sz w:val="28"/>
          <w:szCs w:val="28"/>
        </w:rPr>
        <w:t xml:space="preserve">92.1 Бюджетного кодекса Российской Федерации. </w:t>
      </w:r>
    </w:p>
    <w:p w14:paraId="7016909C" w14:textId="77777777" w:rsidR="00242308" w:rsidRPr="00A71061" w:rsidRDefault="00242308" w:rsidP="00242308">
      <w:pPr>
        <w:pStyle w:val="ConsNormal"/>
        <w:tabs>
          <w:tab w:val="left" w:pos="851"/>
        </w:tabs>
        <w:suppressAutoHyphens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061">
        <w:rPr>
          <w:rFonts w:ascii="Times New Roman" w:hAnsi="Times New Roman"/>
          <w:sz w:val="28"/>
          <w:szCs w:val="28"/>
        </w:rPr>
        <w:t xml:space="preserve">По результатам проведенной экспертизы проекта решения о бюджете Ревизионная комиссия Золотухинского района Курской области рекомендует </w:t>
      </w:r>
      <w:r w:rsidRPr="00A71061">
        <w:rPr>
          <w:rFonts w:ascii="Times New Roman" w:hAnsi="Times New Roman" w:cs="Times New Roman"/>
          <w:sz w:val="28"/>
          <w:szCs w:val="28"/>
        </w:rPr>
        <w:t>Представительному Собранию Золотухинского района</w:t>
      </w:r>
      <w:r w:rsidRPr="00A71061">
        <w:rPr>
          <w:rFonts w:ascii="Times New Roman" w:hAnsi="Times New Roman"/>
          <w:sz w:val="28"/>
          <w:szCs w:val="28"/>
        </w:rPr>
        <w:t xml:space="preserve"> Курской области принять к рассмотрению данный проект.  </w:t>
      </w:r>
    </w:p>
    <w:p w14:paraId="2CB69F7E" w14:textId="77777777" w:rsidR="00242308" w:rsidRPr="00C34EAC" w:rsidRDefault="00242308" w:rsidP="00242308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/>
          <w:color w:val="0070C0"/>
          <w:sz w:val="28"/>
          <w:szCs w:val="28"/>
        </w:rPr>
      </w:pPr>
    </w:p>
    <w:p w14:paraId="7511711F" w14:textId="77777777" w:rsidR="00242308" w:rsidRDefault="00242308" w:rsidP="0024230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Председатель Ревизионной комиссии</w:t>
      </w:r>
    </w:p>
    <w:p w14:paraId="392DB5FD" w14:textId="77777777" w:rsidR="00242308" w:rsidRPr="003D3A42" w:rsidRDefault="00242308" w:rsidP="00242308">
      <w:pPr>
        <w:tabs>
          <w:tab w:val="left" w:pos="709"/>
        </w:tabs>
        <w:spacing w:after="0" w:line="240" w:lineRule="auto"/>
        <w:jc w:val="both"/>
        <w:rPr>
          <w:color w:val="000000" w:themeColor="text1"/>
        </w:rPr>
      </w:pPr>
      <w:r w:rsidRPr="00F13A54">
        <w:rPr>
          <w:rFonts w:ascii="Times New Roman" w:hAnsi="Times New Roman"/>
          <w:color w:val="000000" w:themeColor="text1"/>
          <w:sz w:val="28"/>
          <w:szCs w:val="28"/>
        </w:rPr>
        <w:t xml:space="preserve">Золотухинского района </w:t>
      </w:r>
      <w:r>
        <w:rPr>
          <w:rFonts w:ascii="Times New Roman" w:hAnsi="Times New Roman"/>
          <w:color w:val="000000" w:themeColor="text1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Э.О. Кондратова</w:t>
      </w:r>
    </w:p>
    <w:p w14:paraId="29AB6AFA" w14:textId="77777777" w:rsidR="00242308" w:rsidRPr="00C34EAC" w:rsidRDefault="00242308" w:rsidP="00242308">
      <w:pPr>
        <w:rPr>
          <w:rFonts w:ascii="Times New Roman" w:hAnsi="Times New Roman" w:cs="Times New Roman"/>
          <w:color w:val="0070C0"/>
          <w:sz w:val="28"/>
          <w:szCs w:val="28"/>
        </w:rPr>
      </w:pPr>
    </w:p>
    <w:p w14:paraId="4F000D08" w14:textId="77777777" w:rsidR="00904AD2" w:rsidRDefault="00904AD2"/>
    <w:sectPr w:rsidR="00904AD2" w:rsidSect="0024230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77"/>
    <w:rsid w:val="00004B77"/>
    <w:rsid w:val="00242308"/>
    <w:rsid w:val="0090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33D3C"/>
  <w15:chartTrackingRefBased/>
  <w15:docId w15:val="{C58D40DC-1D80-43F3-81B8-EDF5F14B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30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423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uiPriority w:val="99"/>
    <w:rsid w:val="002423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Plain Text"/>
    <w:basedOn w:val="a"/>
    <w:link w:val="a6"/>
    <w:rsid w:val="0024230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2423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rsid w:val="002423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242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423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1307</Words>
  <Characters>7455</Characters>
  <Application>Microsoft Office Word</Application>
  <DocSecurity>0</DocSecurity>
  <Lines>62</Lines>
  <Paragraphs>17</Paragraphs>
  <ScaleCrop>false</ScaleCrop>
  <Company/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2024-01-15T07:19:00Z</dcterms:created>
  <dcterms:modified xsi:type="dcterms:W3CDTF">2024-01-15T07:20:00Z</dcterms:modified>
</cp:coreProperties>
</file>