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E9" w:rsidRDefault="00805A78" w:rsidP="00F00FE9">
      <w:pPr>
        <w:pStyle w:val="ConsPlusTitle"/>
        <w:tabs>
          <w:tab w:val="center" w:pos="5102"/>
          <w:tab w:val="left" w:pos="7650"/>
        </w:tabs>
        <w:jc w:val="right"/>
        <w:rPr>
          <w:sz w:val="28"/>
          <w:szCs w:val="28"/>
        </w:rPr>
      </w:pPr>
      <w:r w:rsidRPr="00805A78">
        <w:rPr>
          <w:sz w:val="28"/>
          <w:szCs w:val="28"/>
        </w:rPr>
        <w:tab/>
      </w:r>
      <w:r w:rsidR="00F00FE9">
        <w:rPr>
          <w:sz w:val="28"/>
          <w:szCs w:val="28"/>
        </w:rPr>
        <w:t>проект</w:t>
      </w:r>
    </w:p>
    <w:p w:rsidR="00F00FE9" w:rsidRDefault="00F00FE9" w:rsidP="00805A78">
      <w:pPr>
        <w:pStyle w:val="ConsPlusTitle"/>
        <w:tabs>
          <w:tab w:val="center" w:pos="5102"/>
          <w:tab w:val="left" w:pos="7650"/>
        </w:tabs>
        <w:rPr>
          <w:sz w:val="28"/>
          <w:szCs w:val="28"/>
        </w:rPr>
      </w:pPr>
    </w:p>
    <w:p w:rsidR="00C6676C" w:rsidRPr="00805A78" w:rsidRDefault="00C6676C" w:rsidP="00F00FE9">
      <w:pPr>
        <w:pStyle w:val="ConsPlusTitle"/>
        <w:tabs>
          <w:tab w:val="center" w:pos="5102"/>
          <w:tab w:val="left" w:pos="7650"/>
        </w:tabs>
        <w:jc w:val="center"/>
        <w:rPr>
          <w:sz w:val="28"/>
          <w:szCs w:val="28"/>
        </w:rPr>
      </w:pPr>
      <w:r w:rsidRPr="00805A78">
        <w:rPr>
          <w:sz w:val="28"/>
          <w:szCs w:val="28"/>
        </w:rPr>
        <w:t>ПРЕДСТАВИТЕЛЬНОЕ СОБРАНИЕ</w:t>
      </w:r>
    </w:p>
    <w:p w:rsidR="00C6676C" w:rsidRPr="00805A78" w:rsidRDefault="00C6676C" w:rsidP="009C6D99">
      <w:pPr>
        <w:widowControl/>
        <w:suppressAutoHyphens/>
        <w:spacing w:line="276" w:lineRule="auto"/>
        <w:jc w:val="center"/>
        <w:rPr>
          <w:rFonts w:ascii="Times New Roman" w:hAnsi="Times New Roman"/>
          <w:b/>
          <w:iCs/>
          <w:sz w:val="28"/>
          <w:szCs w:val="28"/>
        </w:rPr>
      </w:pPr>
      <w:r w:rsidRPr="00805A78">
        <w:rPr>
          <w:rFonts w:ascii="Times New Roman" w:hAnsi="Times New Roman"/>
          <w:b/>
          <w:iCs/>
          <w:sz w:val="28"/>
          <w:szCs w:val="28"/>
        </w:rPr>
        <w:t>ЗОЛОТУХИНСКОГО РАЙОНА КУРСКОЙ ОБЛАСТИ</w:t>
      </w:r>
    </w:p>
    <w:p w:rsidR="00A05345" w:rsidRPr="00FA0720" w:rsidRDefault="00A05345" w:rsidP="009C6D99">
      <w:pPr>
        <w:widowControl/>
        <w:suppressAutoHyphens/>
        <w:spacing w:line="276" w:lineRule="auto"/>
        <w:jc w:val="center"/>
        <w:rPr>
          <w:rFonts w:ascii="Times New Roman" w:hAnsi="Times New Roman"/>
          <w:b/>
          <w:bCs/>
          <w:color w:val="auto"/>
          <w:sz w:val="28"/>
          <w:szCs w:val="28"/>
          <w:lang w:eastAsia="zh-CN"/>
        </w:rPr>
      </w:pPr>
    </w:p>
    <w:p w:rsidR="00A05345" w:rsidRPr="00FA0720" w:rsidRDefault="00F741E7" w:rsidP="009C6D99">
      <w:pPr>
        <w:widowControl/>
        <w:suppressAutoHyphens/>
        <w:spacing w:line="276" w:lineRule="auto"/>
        <w:jc w:val="center"/>
        <w:rPr>
          <w:rFonts w:ascii="Times New Roman" w:hAnsi="Times New Roman"/>
          <w:b/>
          <w:bCs/>
          <w:color w:val="auto"/>
          <w:sz w:val="28"/>
          <w:szCs w:val="28"/>
          <w:u w:val="single"/>
          <w:lang w:eastAsia="zh-CN"/>
        </w:rPr>
      </w:pPr>
      <w:r w:rsidRPr="00FA0720">
        <w:rPr>
          <w:rFonts w:ascii="Times New Roman" w:hAnsi="Times New Roman"/>
          <w:b/>
          <w:bCs/>
          <w:color w:val="auto"/>
          <w:sz w:val="28"/>
          <w:szCs w:val="28"/>
          <w:lang w:eastAsia="zh-CN"/>
        </w:rPr>
        <w:t>РЕШЕНИЕ</w:t>
      </w:r>
    </w:p>
    <w:p w:rsidR="00A05345" w:rsidRPr="00FA0720" w:rsidRDefault="00A05345" w:rsidP="009C6D99">
      <w:pPr>
        <w:widowControl/>
        <w:suppressAutoHyphens/>
        <w:spacing w:line="276" w:lineRule="auto"/>
        <w:jc w:val="center"/>
        <w:rPr>
          <w:rFonts w:ascii="Times New Roman" w:hAnsi="Times New Roman"/>
          <w:i/>
          <w:iCs/>
          <w:color w:val="auto"/>
          <w:sz w:val="28"/>
          <w:szCs w:val="28"/>
          <w:u w:val="single"/>
          <w:lang w:eastAsia="zh-CN"/>
        </w:rPr>
      </w:pPr>
    </w:p>
    <w:p w:rsidR="00A05345" w:rsidRPr="00FA0720" w:rsidRDefault="00805A78" w:rsidP="009C6D99">
      <w:pPr>
        <w:widowControl/>
        <w:suppressAutoHyphens/>
        <w:spacing w:line="276" w:lineRule="auto"/>
        <w:rPr>
          <w:rFonts w:ascii="Times New Roman" w:hAnsi="Times New Roman"/>
          <w:sz w:val="28"/>
          <w:szCs w:val="28"/>
        </w:rPr>
      </w:pPr>
      <w:r>
        <w:rPr>
          <w:rFonts w:ascii="Times New Roman" w:hAnsi="Times New Roman"/>
          <w:color w:val="auto"/>
          <w:sz w:val="28"/>
          <w:szCs w:val="28"/>
          <w:lang w:eastAsia="zh-CN"/>
        </w:rPr>
        <w:t>от_____________</w:t>
      </w:r>
      <w:r w:rsidR="00C6676C" w:rsidRPr="00FA0720">
        <w:rPr>
          <w:rFonts w:ascii="Times New Roman" w:hAnsi="Times New Roman"/>
          <w:color w:val="auto"/>
          <w:spacing w:val="7"/>
          <w:sz w:val="28"/>
          <w:szCs w:val="28"/>
          <w:lang w:eastAsia="zh-CN"/>
        </w:rPr>
        <w:t xml:space="preserve"> </w:t>
      </w:r>
      <w:r w:rsidR="00E55970" w:rsidRPr="00FA0720">
        <w:rPr>
          <w:rFonts w:ascii="Times New Roman" w:hAnsi="Times New Roman"/>
          <w:color w:val="auto"/>
          <w:spacing w:val="7"/>
          <w:sz w:val="28"/>
          <w:szCs w:val="28"/>
          <w:lang w:eastAsia="zh-CN"/>
        </w:rPr>
        <w:t>№</w:t>
      </w:r>
      <w:r>
        <w:rPr>
          <w:rFonts w:ascii="Times New Roman" w:hAnsi="Times New Roman"/>
          <w:color w:val="auto"/>
          <w:spacing w:val="7"/>
          <w:sz w:val="28"/>
          <w:szCs w:val="28"/>
          <w:lang w:eastAsia="zh-CN"/>
        </w:rPr>
        <w:t>______________</w:t>
      </w:r>
      <w:r w:rsidR="00C6676C" w:rsidRPr="00FA0720">
        <w:rPr>
          <w:rFonts w:ascii="Times New Roman" w:hAnsi="Times New Roman"/>
          <w:color w:val="auto"/>
          <w:spacing w:val="7"/>
          <w:sz w:val="28"/>
          <w:szCs w:val="28"/>
          <w:lang w:eastAsia="zh-CN"/>
        </w:rPr>
        <w:t xml:space="preserve">                   </w:t>
      </w:r>
      <w:r w:rsidR="001450C2" w:rsidRPr="00FA0720">
        <w:rPr>
          <w:rFonts w:ascii="Times New Roman" w:hAnsi="Times New Roman"/>
          <w:color w:val="auto"/>
          <w:spacing w:val="7"/>
          <w:sz w:val="28"/>
          <w:szCs w:val="28"/>
          <w:lang w:eastAsia="zh-CN"/>
        </w:rPr>
        <w:t xml:space="preserve">               </w:t>
      </w:r>
      <w:r w:rsidR="00C6676C" w:rsidRPr="00FA0720">
        <w:rPr>
          <w:rFonts w:ascii="Times New Roman" w:hAnsi="Times New Roman"/>
          <w:color w:val="auto"/>
          <w:spacing w:val="7"/>
          <w:sz w:val="28"/>
          <w:szCs w:val="28"/>
          <w:lang w:eastAsia="zh-CN"/>
        </w:rPr>
        <w:t xml:space="preserve">                                                         </w:t>
      </w:r>
      <w:r w:rsidR="00F741E7" w:rsidRPr="00FA0720">
        <w:rPr>
          <w:rFonts w:ascii="Times New Roman" w:hAnsi="Times New Roman"/>
          <w:color w:val="auto"/>
          <w:spacing w:val="7"/>
          <w:sz w:val="28"/>
          <w:szCs w:val="28"/>
          <w:lang w:eastAsia="zh-CN"/>
        </w:rPr>
        <w:t xml:space="preserve"> </w:t>
      </w:r>
    </w:p>
    <w:p w:rsidR="00A05345" w:rsidRDefault="00A05345" w:rsidP="009C6D99">
      <w:pPr>
        <w:spacing w:line="276" w:lineRule="auto"/>
        <w:ind w:right="9"/>
        <w:jc w:val="both"/>
        <w:rPr>
          <w:rFonts w:ascii="Times New Roman" w:hAnsi="Times New Roman"/>
          <w:color w:val="auto"/>
          <w:spacing w:val="-2"/>
          <w:sz w:val="28"/>
          <w:szCs w:val="28"/>
        </w:rPr>
      </w:pPr>
    </w:p>
    <w:p w:rsidR="00805A78" w:rsidRDefault="00805A78" w:rsidP="00805A78">
      <w:pPr>
        <w:spacing w:line="276" w:lineRule="auto"/>
        <w:ind w:right="9"/>
        <w:jc w:val="both"/>
        <w:rPr>
          <w:rFonts w:ascii="Times New Roman" w:hAnsi="Times New Roman"/>
          <w:color w:val="auto"/>
          <w:spacing w:val="-2"/>
          <w:sz w:val="28"/>
          <w:szCs w:val="28"/>
        </w:rPr>
      </w:pPr>
      <w:r w:rsidRPr="00805A78">
        <w:rPr>
          <w:rFonts w:ascii="Times New Roman" w:hAnsi="Times New Roman"/>
          <w:color w:val="auto"/>
          <w:spacing w:val="-2"/>
          <w:sz w:val="28"/>
          <w:szCs w:val="28"/>
        </w:rPr>
        <w:t xml:space="preserve">О внесении изменений в Решение </w:t>
      </w:r>
    </w:p>
    <w:p w:rsidR="00805A78" w:rsidRDefault="00805A78" w:rsidP="00805A78">
      <w:pPr>
        <w:spacing w:line="276" w:lineRule="auto"/>
        <w:ind w:right="9"/>
        <w:jc w:val="both"/>
        <w:rPr>
          <w:rFonts w:ascii="Times New Roman" w:hAnsi="Times New Roman"/>
          <w:color w:val="auto"/>
          <w:spacing w:val="-2"/>
          <w:sz w:val="28"/>
          <w:szCs w:val="28"/>
        </w:rPr>
      </w:pPr>
      <w:r>
        <w:rPr>
          <w:rFonts w:ascii="Times New Roman" w:hAnsi="Times New Roman"/>
          <w:color w:val="auto"/>
          <w:spacing w:val="-2"/>
          <w:sz w:val="28"/>
          <w:szCs w:val="28"/>
        </w:rPr>
        <w:t xml:space="preserve">Представительного </w:t>
      </w:r>
      <w:r w:rsidRPr="00805A78">
        <w:rPr>
          <w:rFonts w:ascii="Times New Roman" w:hAnsi="Times New Roman"/>
          <w:color w:val="auto"/>
          <w:spacing w:val="-2"/>
          <w:sz w:val="28"/>
          <w:szCs w:val="28"/>
        </w:rPr>
        <w:t xml:space="preserve">Собрания </w:t>
      </w:r>
    </w:p>
    <w:p w:rsidR="00805A78" w:rsidRPr="00805A78" w:rsidRDefault="00805A78" w:rsidP="00805A78">
      <w:pPr>
        <w:spacing w:line="276" w:lineRule="auto"/>
        <w:ind w:right="9"/>
        <w:jc w:val="both"/>
        <w:rPr>
          <w:rFonts w:ascii="Times New Roman" w:hAnsi="Times New Roman"/>
          <w:color w:val="auto"/>
          <w:spacing w:val="-2"/>
          <w:sz w:val="28"/>
          <w:szCs w:val="28"/>
        </w:rPr>
      </w:pPr>
      <w:proofErr w:type="spellStart"/>
      <w:r w:rsidRPr="00805A78">
        <w:rPr>
          <w:rFonts w:ascii="Times New Roman" w:hAnsi="Times New Roman"/>
          <w:color w:val="auto"/>
          <w:spacing w:val="-2"/>
          <w:sz w:val="28"/>
          <w:szCs w:val="28"/>
        </w:rPr>
        <w:t>Золотухинского</w:t>
      </w:r>
      <w:proofErr w:type="spellEnd"/>
      <w:r w:rsidRPr="00805A78">
        <w:rPr>
          <w:rFonts w:ascii="Times New Roman" w:hAnsi="Times New Roman"/>
          <w:color w:val="auto"/>
          <w:spacing w:val="-2"/>
          <w:sz w:val="28"/>
          <w:szCs w:val="28"/>
        </w:rPr>
        <w:t xml:space="preserve"> района Курской области</w:t>
      </w:r>
    </w:p>
    <w:p w:rsidR="00805A78" w:rsidRDefault="00805A78" w:rsidP="00805A78">
      <w:pPr>
        <w:spacing w:line="276" w:lineRule="auto"/>
        <w:ind w:right="9"/>
        <w:jc w:val="both"/>
        <w:rPr>
          <w:rFonts w:ascii="Times New Roman" w:hAnsi="Times New Roman"/>
          <w:iCs/>
          <w:color w:val="auto"/>
          <w:sz w:val="28"/>
          <w:szCs w:val="28"/>
        </w:rPr>
      </w:pPr>
      <w:r>
        <w:rPr>
          <w:rFonts w:ascii="Times New Roman" w:hAnsi="Times New Roman"/>
          <w:color w:val="auto"/>
          <w:spacing w:val="-2"/>
          <w:sz w:val="28"/>
          <w:szCs w:val="28"/>
        </w:rPr>
        <w:t>№182</w:t>
      </w:r>
      <w:r w:rsidRPr="00805A78">
        <w:rPr>
          <w:rFonts w:ascii="Times New Roman" w:hAnsi="Times New Roman"/>
          <w:color w:val="auto"/>
          <w:spacing w:val="-2"/>
          <w:sz w:val="28"/>
          <w:szCs w:val="28"/>
        </w:rPr>
        <w:t>-4ПС от 02.12.2021г</w:t>
      </w:r>
      <w:proofErr w:type="gramStart"/>
      <w:r w:rsidRPr="00805A78">
        <w:rPr>
          <w:rFonts w:ascii="Times New Roman" w:hAnsi="Times New Roman"/>
          <w:color w:val="auto"/>
          <w:spacing w:val="-2"/>
          <w:sz w:val="28"/>
          <w:szCs w:val="28"/>
        </w:rPr>
        <w:t>.</w:t>
      </w:r>
      <w:r>
        <w:rPr>
          <w:rFonts w:ascii="Times New Roman" w:hAnsi="Times New Roman"/>
          <w:iCs/>
          <w:color w:val="auto"/>
          <w:sz w:val="28"/>
          <w:szCs w:val="28"/>
        </w:rPr>
        <w:t>«</w:t>
      </w:r>
      <w:proofErr w:type="gramEnd"/>
      <w:r w:rsidR="00E55970" w:rsidRPr="00FA0720">
        <w:rPr>
          <w:rFonts w:ascii="Times New Roman" w:hAnsi="Times New Roman"/>
          <w:iCs/>
          <w:color w:val="auto"/>
          <w:sz w:val="28"/>
          <w:szCs w:val="28"/>
        </w:rPr>
        <w:t xml:space="preserve">Об утверждении </w:t>
      </w:r>
    </w:p>
    <w:p w:rsidR="00805A78" w:rsidRDefault="00E55970" w:rsidP="00805A78">
      <w:pPr>
        <w:spacing w:line="276" w:lineRule="auto"/>
        <w:ind w:right="9"/>
        <w:jc w:val="both"/>
        <w:rPr>
          <w:rFonts w:ascii="Times New Roman" w:hAnsi="Times New Roman"/>
          <w:iCs/>
          <w:color w:val="auto"/>
          <w:sz w:val="28"/>
          <w:szCs w:val="28"/>
        </w:rPr>
      </w:pPr>
      <w:r w:rsidRPr="00FA0720">
        <w:rPr>
          <w:rFonts w:ascii="Times New Roman" w:hAnsi="Times New Roman"/>
          <w:iCs/>
          <w:color w:val="auto"/>
          <w:sz w:val="28"/>
          <w:szCs w:val="28"/>
        </w:rPr>
        <w:t xml:space="preserve">Положения </w:t>
      </w:r>
      <w:r w:rsidR="00E33E1D" w:rsidRPr="00FA0720">
        <w:rPr>
          <w:rFonts w:ascii="Times New Roman" w:hAnsi="Times New Roman"/>
          <w:iCs/>
          <w:color w:val="auto"/>
          <w:sz w:val="28"/>
          <w:szCs w:val="28"/>
        </w:rPr>
        <w:t>о</w:t>
      </w:r>
      <w:r w:rsidR="00805A78">
        <w:rPr>
          <w:rFonts w:ascii="Times New Roman" w:hAnsi="Times New Roman"/>
          <w:color w:val="auto"/>
          <w:spacing w:val="-2"/>
          <w:sz w:val="28"/>
          <w:szCs w:val="28"/>
        </w:rPr>
        <w:t xml:space="preserve"> </w:t>
      </w:r>
      <w:proofErr w:type="gramStart"/>
      <w:r w:rsidR="00E33E1D" w:rsidRPr="00FA0720">
        <w:rPr>
          <w:rFonts w:ascii="Times New Roman" w:hAnsi="Times New Roman"/>
          <w:iCs/>
          <w:color w:val="auto"/>
          <w:sz w:val="28"/>
          <w:szCs w:val="28"/>
        </w:rPr>
        <w:t>муниципальном</w:t>
      </w:r>
      <w:proofErr w:type="gramEnd"/>
      <w:r w:rsidR="00E33E1D" w:rsidRPr="00FA0720">
        <w:rPr>
          <w:rFonts w:ascii="Times New Roman" w:hAnsi="Times New Roman"/>
          <w:iCs/>
          <w:color w:val="auto"/>
          <w:sz w:val="28"/>
          <w:szCs w:val="28"/>
        </w:rPr>
        <w:t xml:space="preserve"> земельном </w:t>
      </w:r>
    </w:p>
    <w:p w:rsidR="00E33E1D" w:rsidRPr="00805A78" w:rsidRDefault="00805A78" w:rsidP="00805A78">
      <w:pPr>
        <w:spacing w:line="276" w:lineRule="auto"/>
        <w:ind w:right="9"/>
        <w:jc w:val="both"/>
        <w:rPr>
          <w:rFonts w:ascii="Times New Roman" w:hAnsi="Times New Roman"/>
          <w:color w:val="auto"/>
          <w:spacing w:val="-2"/>
          <w:sz w:val="28"/>
          <w:szCs w:val="28"/>
        </w:rPr>
      </w:pPr>
      <w:proofErr w:type="gramStart"/>
      <w:r>
        <w:rPr>
          <w:rFonts w:ascii="Times New Roman" w:hAnsi="Times New Roman"/>
          <w:iCs/>
          <w:color w:val="auto"/>
          <w:sz w:val="28"/>
          <w:szCs w:val="28"/>
        </w:rPr>
        <w:t>контроле</w:t>
      </w:r>
      <w:proofErr w:type="gramEnd"/>
      <w:r>
        <w:rPr>
          <w:rFonts w:ascii="Times New Roman" w:hAnsi="Times New Roman"/>
          <w:color w:val="auto"/>
          <w:spacing w:val="-2"/>
          <w:sz w:val="28"/>
          <w:szCs w:val="28"/>
        </w:rPr>
        <w:t xml:space="preserve"> </w:t>
      </w:r>
      <w:r w:rsidR="00E55970" w:rsidRPr="00FA0720">
        <w:rPr>
          <w:rFonts w:ascii="Times New Roman" w:hAnsi="Times New Roman"/>
          <w:iCs/>
          <w:color w:val="auto"/>
          <w:sz w:val="28"/>
          <w:szCs w:val="28"/>
        </w:rPr>
        <w:t>на территории</w:t>
      </w:r>
      <w:r w:rsidR="00E33E1D" w:rsidRPr="00FA0720">
        <w:rPr>
          <w:rFonts w:ascii="Times New Roman" w:hAnsi="Times New Roman"/>
          <w:iCs/>
          <w:color w:val="auto"/>
          <w:sz w:val="28"/>
          <w:szCs w:val="28"/>
        </w:rPr>
        <w:t xml:space="preserve"> муниципального района</w:t>
      </w:r>
    </w:p>
    <w:p w:rsidR="00015C8E" w:rsidRPr="00FA0720" w:rsidRDefault="00805A78" w:rsidP="009C6D99">
      <w:pPr>
        <w:spacing w:line="276" w:lineRule="auto"/>
        <w:outlineLvl w:val="0"/>
        <w:rPr>
          <w:rFonts w:ascii="Times New Roman" w:hAnsi="Times New Roman"/>
          <w:iCs/>
          <w:color w:val="auto"/>
          <w:sz w:val="28"/>
          <w:szCs w:val="28"/>
        </w:rPr>
      </w:pPr>
      <w:r>
        <w:rPr>
          <w:rFonts w:ascii="Times New Roman" w:hAnsi="Times New Roman"/>
          <w:iCs/>
          <w:color w:val="auto"/>
          <w:sz w:val="28"/>
          <w:szCs w:val="28"/>
        </w:rPr>
        <w:t>«</w:t>
      </w:r>
      <w:proofErr w:type="spellStart"/>
      <w:r w:rsidR="00E33E1D" w:rsidRPr="00FA0720">
        <w:rPr>
          <w:rFonts w:ascii="Times New Roman" w:hAnsi="Times New Roman"/>
          <w:iCs/>
          <w:color w:val="auto"/>
          <w:sz w:val="28"/>
          <w:szCs w:val="28"/>
        </w:rPr>
        <w:t>Золотухинский</w:t>
      </w:r>
      <w:proofErr w:type="spellEnd"/>
      <w:r w:rsidR="00E55970" w:rsidRPr="00FA0720">
        <w:rPr>
          <w:rFonts w:ascii="Times New Roman" w:hAnsi="Times New Roman"/>
          <w:iCs/>
          <w:color w:val="auto"/>
          <w:sz w:val="28"/>
          <w:szCs w:val="28"/>
        </w:rPr>
        <w:t xml:space="preserve"> район</w:t>
      </w:r>
      <w:r w:rsidR="00E33E1D" w:rsidRPr="00FA0720">
        <w:rPr>
          <w:rFonts w:ascii="Times New Roman" w:hAnsi="Times New Roman"/>
          <w:iCs/>
          <w:color w:val="auto"/>
          <w:sz w:val="28"/>
          <w:szCs w:val="28"/>
        </w:rPr>
        <w:t>»</w:t>
      </w:r>
      <w:r w:rsidR="00D16A12">
        <w:rPr>
          <w:rFonts w:ascii="Times New Roman" w:hAnsi="Times New Roman"/>
          <w:iCs/>
          <w:color w:val="auto"/>
          <w:sz w:val="28"/>
          <w:szCs w:val="28"/>
        </w:rPr>
        <w:t xml:space="preserve"> </w:t>
      </w:r>
      <w:r w:rsidR="00E55970" w:rsidRPr="00FA0720">
        <w:rPr>
          <w:rFonts w:ascii="Times New Roman" w:hAnsi="Times New Roman"/>
          <w:iCs/>
          <w:color w:val="auto"/>
          <w:sz w:val="28"/>
          <w:szCs w:val="28"/>
        </w:rPr>
        <w:t>Курской области</w:t>
      </w:r>
      <w:r>
        <w:rPr>
          <w:rFonts w:ascii="Times New Roman" w:hAnsi="Times New Roman"/>
          <w:iCs/>
          <w:color w:val="auto"/>
          <w:sz w:val="28"/>
          <w:szCs w:val="28"/>
        </w:rPr>
        <w:t>»</w:t>
      </w:r>
    </w:p>
    <w:p w:rsidR="00E33E1D" w:rsidRPr="00FA0720" w:rsidRDefault="00E33E1D" w:rsidP="00805A78">
      <w:pPr>
        <w:outlineLvl w:val="0"/>
        <w:rPr>
          <w:rFonts w:ascii="Times New Roman" w:hAnsi="Times New Roman"/>
          <w:color w:val="auto"/>
          <w:sz w:val="28"/>
          <w:szCs w:val="28"/>
        </w:rPr>
      </w:pPr>
    </w:p>
    <w:p w:rsidR="00805A78" w:rsidRPr="00805A78" w:rsidRDefault="00805A78" w:rsidP="00805A78">
      <w:pPr>
        <w:shd w:val="clear" w:color="auto" w:fill="FFFFFF"/>
        <w:spacing w:line="360" w:lineRule="auto"/>
        <w:ind w:firstLine="709"/>
        <w:contextualSpacing/>
        <w:jc w:val="both"/>
        <w:rPr>
          <w:rFonts w:ascii="Times New Roman" w:hAnsi="Times New Roman"/>
        </w:rPr>
      </w:pPr>
      <w:r w:rsidRPr="00805A78">
        <w:rPr>
          <w:rFonts w:ascii="Times New Roman" w:hAnsi="Times New Roman"/>
          <w:sz w:val="28"/>
          <w:szCs w:val="28"/>
        </w:rPr>
        <w:t xml:space="preserve">В соответствии с главой 9 Федерального закона от 31.07.2020 № 248-ФЗ «О государственном контроле (надзоре) и муниципальном контроле в Российской Федерации», </w:t>
      </w:r>
      <w:r w:rsidRPr="00805A78">
        <w:rPr>
          <w:rFonts w:ascii="Times New Roman" w:hAnsi="Times New Roman"/>
          <w:bCs/>
          <w:sz w:val="28"/>
          <w:szCs w:val="28"/>
        </w:rPr>
        <w:t xml:space="preserve">Представительное Собрание </w:t>
      </w:r>
      <w:proofErr w:type="spellStart"/>
      <w:r w:rsidRPr="00805A78">
        <w:rPr>
          <w:rFonts w:ascii="Times New Roman" w:hAnsi="Times New Roman"/>
          <w:bCs/>
          <w:sz w:val="28"/>
          <w:szCs w:val="28"/>
        </w:rPr>
        <w:t>Золотухинского</w:t>
      </w:r>
      <w:proofErr w:type="spellEnd"/>
      <w:r w:rsidRPr="00805A78">
        <w:rPr>
          <w:rFonts w:ascii="Times New Roman" w:hAnsi="Times New Roman"/>
          <w:bCs/>
          <w:sz w:val="28"/>
          <w:szCs w:val="28"/>
        </w:rPr>
        <w:t xml:space="preserve"> района Курской области</w:t>
      </w:r>
      <w:r w:rsidRPr="00805A78">
        <w:rPr>
          <w:rFonts w:ascii="Times New Roman" w:hAnsi="Times New Roman"/>
        </w:rPr>
        <w:t xml:space="preserve"> </w:t>
      </w:r>
      <w:r w:rsidRPr="00805A78">
        <w:rPr>
          <w:rFonts w:ascii="Times New Roman" w:hAnsi="Times New Roman"/>
          <w:iCs/>
          <w:sz w:val="28"/>
          <w:szCs w:val="28"/>
        </w:rPr>
        <w:t>РЕШИЛО</w:t>
      </w:r>
      <w:r w:rsidRPr="00805A78">
        <w:rPr>
          <w:rFonts w:ascii="Times New Roman" w:hAnsi="Times New Roman"/>
          <w:sz w:val="28"/>
          <w:szCs w:val="28"/>
        </w:rPr>
        <w:t>:</w:t>
      </w:r>
    </w:p>
    <w:p w:rsidR="00805A78" w:rsidRPr="00805A78" w:rsidRDefault="00805A78" w:rsidP="00805A78">
      <w:pPr>
        <w:shd w:val="clear" w:color="auto" w:fill="FFFFFF"/>
        <w:spacing w:line="360" w:lineRule="auto"/>
        <w:ind w:firstLine="701"/>
        <w:contextualSpacing/>
        <w:jc w:val="both"/>
        <w:rPr>
          <w:rFonts w:ascii="Times New Roman" w:hAnsi="Times New Roman"/>
          <w:sz w:val="28"/>
        </w:rPr>
      </w:pPr>
      <w:r w:rsidRPr="00805A78">
        <w:rPr>
          <w:rFonts w:ascii="Times New Roman" w:hAnsi="Times New Roman"/>
          <w:sz w:val="28"/>
          <w:szCs w:val="28"/>
        </w:rPr>
        <w:t xml:space="preserve">1.Внести в </w:t>
      </w:r>
      <w:r w:rsidRPr="00805A78">
        <w:rPr>
          <w:rFonts w:ascii="Times New Roman" w:hAnsi="Times New Roman"/>
          <w:iCs/>
          <w:sz w:val="28"/>
          <w:szCs w:val="28"/>
        </w:rPr>
        <w:t xml:space="preserve">Решение Представительного Собрания </w:t>
      </w:r>
      <w:proofErr w:type="spellStart"/>
      <w:r w:rsidRPr="00805A78">
        <w:rPr>
          <w:rFonts w:ascii="Times New Roman" w:hAnsi="Times New Roman"/>
          <w:iCs/>
          <w:sz w:val="28"/>
          <w:szCs w:val="28"/>
        </w:rPr>
        <w:t>Золотухинского</w:t>
      </w:r>
      <w:proofErr w:type="spellEnd"/>
      <w:r w:rsidRPr="00805A78">
        <w:rPr>
          <w:rFonts w:ascii="Times New Roman" w:hAnsi="Times New Roman"/>
          <w:iCs/>
          <w:sz w:val="28"/>
          <w:szCs w:val="28"/>
        </w:rPr>
        <w:t xml:space="preserve"> района Курской </w:t>
      </w:r>
      <w:r>
        <w:rPr>
          <w:rFonts w:ascii="Times New Roman" w:hAnsi="Times New Roman"/>
          <w:iCs/>
          <w:sz w:val="28"/>
          <w:szCs w:val="28"/>
        </w:rPr>
        <w:t>области №182</w:t>
      </w:r>
      <w:r w:rsidRPr="00805A78">
        <w:rPr>
          <w:rFonts w:ascii="Times New Roman" w:hAnsi="Times New Roman"/>
          <w:iCs/>
          <w:sz w:val="28"/>
          <w:szCs w:val="28"/>
        </w:rPr>
        <w:t xml:space="preserve">-4ПС от 02.12.2021г. «Об утверждении Положения о муниципальном </w:t>
      </w:r>
      <w:r>
        <w:rPr>
          <w:rFonts w:ascii="Times New Roman" w:hAnsi="Times New Roman"/>
          <w:iCs/>
          <w:sz w:val="28"/>
          <w:szCs w:val="28"/>
        </w:rPr>
        <w:t xml:space="preserve">земельном </w:t>
      </w:r>
      <w:r w:rsidRPr="00805A78">
        <w:rPr>
          <w:rFonts w:ascii="Times New Roman" w:hAnsi="Times New Roman"/>
          <w:iCs/>
          <w:sz w:val="28"/>
          <w:szCs w:val="28"/>
        </w:rPr>
        <w:t xml:space="preserve">контроле </w:t>
      </w:r>
      <w:r w:rsidRPr="00805A78">
        <w:rPr>
          <w:rFonts w:ascii="Times New Roman" w:hAnsi="Times New Roman"/>
          <w:sz w:val="28"/>
        </w:rPr>
        <w:t>на территории муниципального района «</w:t>
      </w:r>
      <w:proofErr w:type="spellStart"/>
      <w:r w:rsidRPr="00805A78">
        <w:rPr>
          <w:rFonts w:ascii="Times New Roman" w:hAnsi="Times New Roman"/>
          <w:sz w:val="28"/>
        </w:rPr>
        <w:t>Золотухинский</w:t>
      </w:r>
      <w:proofErr w:type="spellEnd"/>
      <w:r w:rsidRPr="00805A78">
        <w:rPr>
          <w:rFonts w:ascii="Times New Roman" w:hAnsi="Times New Roman"/>
          <w:sz w:val="28"/>
        </w:rPr>
        <w:t xml:space="preserve"> район» Курской области» следующие изменения:</w:t>
      </w:r>
    </w:p>
    <w:p w:rsidR="00805A78" w:rsidRPr="00805A78" w:rsidRDefault="00805A78" w:rsidP="00805A78">
      <w:pPr>
        <w:shd w:val="clear" w:color="auto" w:fill="FFFFFF"/>
        <w:spacing w:line="360" w:lineRule="auto"/>
        <w:ind w:firstLine="701"/>
        <w:contextualSpacing/>
        <w:jc w:val="both"/>
        <w:rPr>
          <w:rFonts w:ascii="Times New Roman" w:hAnsi="Times New Roman"/>
          <w:iCs/>
          <w:sz w:val="28"/>
          <w:szCs w:val="28"/>
        </w:rPr>
      </w:pPr>
      <w:r w:rsidRPr="00805A78">
        <w:rPr>
          <w:rFonts w:ascii="Times New Roman" w:hAnsi="Times New Roman"/>
          <w:sz w:val="28"/>
        </w:rPr>
        <w:t>- раздел 4 «</w:t>
      </w:r>
      <w:r w:rsidR="00F00FE9">
        <w:rPr>
          <w:rFonts w:ascii="Times New Roman" w:hAnsi="Times New Roman"/>
          <w:sz w:val="28"/>
        </w:rPr>
        <w:tab/>
      </w:r>
      <w:r w:rsidR="00F00FE9" w:rsidRPr="00F00FE9">
        <w:rPr>
          <w:rFonts w:ascii="Times New Roman" w:hAnsi="Times New Roman"/>
          <w:sz w:val="28"/>
        </w:rPr>
        <w:t>Обжалование решений, действий (бездействий) должностных лиц, уполномоченных осуществлять муниципальный контроль</w:t>
      </w:r>
      <w:r w:rsidRPr="00805A78">
        <w:rPr>
          <w:rFonts w:ascii="Times New Roman" w:hAnsi="Times New Roman"/>
          <w:sz w:val="28"/>
        </w:rPr>
        <w:t>»</w:t>
      </w:r>
      <w:r w:rsidR="00F00FE9">
        <w:rPr>
          <w:rFonts w:ascii="Times New Roman" w:hAnsi="Times New Roman"/>
          <w:sz w:val="28"/>
        </w:rPr>
        <w:t>,</w:t>
      </w:r>
      <w:r w:rsidR="00F00FE9" w:rsidRPr="00F00FE9">
        <w:t xml:space="preserve"> </w:t>
      </w:r>
      <w:r w:rsidR="00F00FE9">
        <w:rPr>
          <w:rFonts w:ascii="Times New Roman" w:hAnsi="Times New Roman"/>
          <w:sz w:val="28"/>
        </w:rPr>
        <w:t>Положения</w:t>
      </w:r>
      <w:r w:rsidR="00F00FE9" w:rsidRPr="00F00FE9">
        <w:rPr>
          <w:rFonts w:ascii="Times New Roman" w:hAnsi="Times New Roman"/>
          <w:sz w:val="28"/>
        </w:rPr>
        <w:t xml:space="preserve"> о  муниципальном  земельном контроле на территории муниципального района «</w:t>
      </w:r>
      <w:proofErr w:type="spellStart"/>
      <w:r w:rsidR="00F00FE9" w:rsidRPr="00F00FE9">
        <w:rPr>
          <w:rFonts w:ascii="Times New Roman" w:hAnsi="Times New Roman"/>
          <w:sz w:val="28"/>
        </w:rPr>
        <w:t>Золотухинский</w:t>
      </w:r>
      <w:proofErr w:type="spellEnd"/>
      <w:r w:rsidR="00F00FE9" w:rsidRPr="00F00FE9">
        <w:rPr>
          <w:rFonts w:ascii="Times New Roman" w:hAnsi="Times New Roman"/>
          <w:sz w:val="28"/>
        </w:rPr>
        <w:t xml:space="preserve"> район» Курской области</w:t>
      </w:r>
      <w:r w:rsidR="00F00FE9">
        <w:rPr>
          <w:rFonts w:ascii="Times New Roman" w:hAnsi="Times New Roman"/>
          <w:sz w:val="28"/>
        </w:rPr>
        <w:t>,</w:t>
      </w:r>
      <w:r w:rsidRPr="00805A78">
        <w:rPr>
          <w:rFonts w:ascii="Times New Roman" w:hAnsi="Times New Roman"/>
          <w:sz w:val="28"/>
        </w:rPr>
        <w:t xml:space="preserve"> изложить в новой редакции.</w:t>
      </w:r>
    </w:p>
    <w:p w:rsidR="00F00FE9" w:rsidRPr="00F00FE9" w:rsidRDefault="00F00FE9" w:rsidP="00F00FE9">
      <w:pPr>
        <w:spacing w:line="360" w:lineRule="auto"/>
        <w:ind w:firstLine="709"/>
        <w:contextualSpacing/>
        <w:jc w:val="both"/>
        <w:rPr>
          <w:rFonts w:ascii="Times New Roman" w:hAnsi="Times New Roman"/>
          <w:color w:val="auto"/>
          <w:sz w:val="28"/>
          <w:szCs w:val="28"/>
        </w:rPr>
      </w:pPr>
      <w:r w:rsidRPr="00F00FE9">
        <w:rPr>
          <w:rFonts w:ascii="Times New Roman" w:hAnsi="Times New Roman"/>
          <w:color w:val="auto"/>
          <w:sz w:val="28"/>
          <w:szCs w:val="28"/>
        </w:rPr>
        <w:tab/>
        <w:t>2. Настоящее решение вступает в силу со дня его официального опубликования.</w:t>
      </w:r>
    </w:p>
    <w:p w:rsidR="00805A78" w:rsidRPr="00FA0720" w:rsidRDefault="00F00FE9" w:rsidP="00F00FE9">
      <w:pPr>
        <w:spacing w:line="360" w:lineRule="auto"/>
        <w:ind w:firstLine="709"/>
        <w:contextualSpacing/>
        <w:jc w:val="both"/>
        <w:rPr>
          <w:rFonts w:ascii="Times New Roman" w:hAnsi="Times New Roman"/>
          <w:color w:val="auto"/>
          <w:sz w:val="28"/>
          <w:szCs w:val="28"/>
        </w:rPr>
      </w:pPr>
      <w:r w:rsidRPr="00F00FE9">
        <w:rPr>
          <w:rFonts w:ascii="Times New Roman" w:hAnsi="Times New Roman"/>
          <w:color w:val="auto"/>
          <w:sz w:val="28"/>
          <w:szCs w:val="28"/>
        </w:rPr>
        <w:t>3.Настоящее решение подлежит размещению в информационно-телекоммуникационной сети Интернет на официальном сайте муниципального района «</w:t>
      </w:r>
      <w:proofErr w:type="spellStart"/>
      <w:r w:rsidRPr="00F00FE9">
        <w:rPr>
          <w:rFonts w:ascii="Times New Roman" w:hAnsi="Times New Roman"/>
          <w:color w:val="auto"/>
          <w:sz w:val="28"/>
          <w:szCs w:val="28"/>
        </w:rPr>
        <w:t>Золотухинский</w:t>
      </w:r>
      <w:proofErr w:type="spellEnd"/>
      <w:r w:rsidRPr="00F00FE9">
        <w:rPr>
          <w:rFonts w:ascii="Times New Roman" w:hAnsi="Times New Roman"/>
          <w:color w:val="auto"/>
          <w:sz w:val="28"/>
          <w:szCs w:val="28"/>
        </w:rPr>
        <w:t xml:space="preserve"> район» Курской области.</w:t>
      </w:r>
      <w:bookmarkStart w:id="0" w:name="_GoBack"/>
      <w:bookmarkEnd w:id="0"/>
    </w:p>
    <w:p w:rsidR="00A05345" w:rsidRPr="00FA0720" w:rsidRDefault="00F741E7" w:rsidP="00805A78">
      <w:pPr>
        <w:contextualSpacing/>
        <w:rPr>
          <w:rFonts w:ascii="Times New Roman" w:hAnsi="Times New Roman"/>
          <w:sz w:val="28"/>
          <w:szCs w:val="28"/>
        </w:rPr>
      </w:pPr>
      <w:r w:rsidRPr="00FA0720">
        <w:rPr>
          <w:rFonts w:ascii="Times New Roman" w:hAnsi="Times New Roman"/>
          <w:color w:val="auto"/>
          <w:sz w:val="28"/>
          <w:szCs w:val="28"/>
        </w:rPr>
        <w:lastRenderedPageBreak/>
        <w:t xml:space="preserve">Председатель </w:t>
      </w:r>
      <w:r w:rsidRPr="00FA0720">
        <w:rPr>
          <w:rFonts w:ascii="Times New Roman" w:hAnsi="Times New Roman"/>
          <w:color w:val="auto"/>
          <w:sz w:val="28"/>
          <w:szCs w:val="28"/>
          <w:lang w:eastAsia="zh-CN"/>
        </w:rPr>
        <w:t>Представительного Собрания</w:t>
      </w:r>
    </w:p>
    <w:p w:rsidR="00A05345" w:rsidRPr="00FA0720" w:rsidRDefault="00C6676C" w:rsidP="00805A78">
      <w:pPr>
        <w:contextualSpacing/>
        <w:rPr>
          <w:rFonts w:ascii="Times New Roman" w:hAnsi="Times New Roman"/>
          <w:sz w:val="28"/>
          <w:szCs w:val="28"/>
        </w:rPr>
      </w:pPr>
      <w:r w:rsidRPr="00FA0720">
        <w:rPr>
          <w:rFonts w:ascii="Times New Roman" w:hAnsi="Times New Roman"/>
          <w:color w:val="auto"/>
          <w:sz w:val="28"/>
          <w:szCs w:val="28"/>
          <w:lang w:eastAsia="zh-CN"/>
        </w:rPr>
        <w:t>Золотухинского</w:t>
      </w:r>
      <w:r w:rsidR="00F741E7" w:rsidRPr="00FA0720">
        <w:rPr>
          <w:rFonts w:ascii="Times New Roman" w:hAnsi="Times New Roman"/>
          <w:color w:val="auto"/>
          <w:sz w:val="28"/>
          <w:szCs w:val="28"/>
          <w:lang w:eastAsia="zh-CN"/>
        </w:rPr>
        <w:t xml:space="preserve"> района Курской области              </w:t>
      </w:r>
      <w:r w:rsidR="00F741E7"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 xml:space="preserve">              </w:t>
      </w:r>
      <w:r w:rsidR="00F741E7"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 xml:space="preserve">          </w:t>
      </w:r>
      <w:r w:rsidR="00F741E7"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В.В. Суфранова</w:t>
      </w:r>
    </w:p>
    <w:p w:rsidR="001450C2" w:rsidRPr="00FA0720" w:rsidRDefault="001450C2" w:rsidP="00805A78">
      <w:pPr>
        <w:contextualSpacing/>
        <w:rPr>
          <w:rFonts w:ascii="Times New Roman" w:hAnsi="Times New Roman"/>
          <w:color w:val="auto"/>
          <w:sz w:val="28"/>
          <w:szCs w:val="28"/>
        </w:rPr>
      </w:pPr>
    </w:p>
    <w:p w:rsidR="00A05345" w:rsidRPr="00FA0720" w:rsidRDefault="00F741E7" w:rsidP="00805A78">
      <w:pPr>
        <w:contextualSpacing/>
        <w:rPr>
          <w:rFonts w:ascii="Times New Roman" w:hAnsi="Times New Roman"/>
          <w:sz w:val="28"/>
          <w:szCs w:val="28"/>
        </w:rPr>
      </w:pPr>
      <w:r w:rsidRPr="00FA0720">
        <w:rPr>
          <w:rFonts w:ascii="Times New Roman" w:hAnsi="Times New Roman"/>
          <w:color w:val="auto"/>
          <w:sz w:val="28"/>
          <w:szCs w:val="28"/>
        </w:rPr>
        <w:t xml:space="preserve">Глава </w:t>
      </w:r>
      <w:r w:rsidR="00C6676C" w:rsidRPr="00FA0720">
        <w:rPr>
          <w:rFonts w:ascii="Times New Roman" w:hAnsi="Times New Roman"/>
          <w:color w:val="auto"/>
          <w:sz w:val="28"/>
          <w:szCs w:val="28"/>
        </w:rPr>
        <w:t>Золотухинского</w:t>
      </w:r>
      <w:r w:rsidRPr="00FA0720">
        <w:rPr>
          <w:rFonts w:ascii="Times New Roman" w:hAnsi="Times New Roman"/>
          <w:color w:val="auto"/>
          <w:sz w:val="28"/>
          <w:szCs w:val="28"/>
        </w:rPr>
        <w:t xml:space="preserve"> района </w:t>
      </w:r>
    </w:p>
    <w:p w:rsidR="006D6F06" w:rsidRPr="00FA0720" w:rsidRDefault="00F741E7" w:rsidP="001C60DC">
      <w:pPr>
        <w:contextualSpacing/>
        <w:rPr>
          <w:rFonts w:ascii="Times New Roman" w:hAnsi="Times New Roman"/>
          <w:sz w:val="28"/>
          <w:szCs w:val="28"/>
        </w:rPr>
      </w:pPr>
      <w:r w:rsidRPr="00FA0720">
        <w:rPr>
          <w:rFonts w:ascii="Times New Roman" w:hAnsi="Times New Roman"/>
          <w:color w:val="auto"/>
          <w:sz w:val="28"/>
          <w:szCs w:val="28"/>
        </w:rPr>
        <w:t xml:space="preserve">Курской области                                                             </w:t>
      </w:r>
      <w:r w:rsidR="001450C2" w:rsidRPr="00FA0720">
        <w:rPr>
          <w:rFonts w:ascii="Times New Roman" w:hAnsi="Times New Roman"/>
          <w:color w:val="auto"/>
          <w:sz w:val="28"/>
          <w:szCs w:val="28"/>
        </w:rPr>
        <w:t xml:space="preserve">              </w:t>
      </w:r>
      <w:r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В.Н. Кожухов</w:t>
      </w: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F00FE9" w:rsidRDefault="00F00FE9" w:rsidP="009C6D99">
      <w:pPr>
        <w:widowControl/>
        <w:spacing w:line="276" w:lineRule="auto"/>
        <w:ind w:left="5103"/>
        <w:rPr>
          <w:rFonts w:ascii="Times New Roman" w:hAnsi="Times New Roman"/>
          <w:sz w:val="28"/>
          <w:szCs w:val="28"/>
        </w:rPr>
      </w:pPr>
    </w:p>
    <w:p w:rsidR="00A05345" w:rsidRPr="00FA0720" w:rsidRDefault="00F741E7" w:rsidP="009C6D99">
      <w:pPr>
        <w:widowControl/>
        <w:spacing w:line="276" w:lineRule="auto"/>
        <w:ind w:left="5103"/>
        <w:rPr>
          <w:rFonts w:ascii="Times New Roman" w:hAnsi="Times New Roman"/>
          <w:sz w:val="28"/>
          <w:szCs w:val="28"/>
        </w:rPr>
      </w:pPr>
      <w:r w:rsidRPr="00FA0720">
        <w:rPr>
          <w:rFonts w:ascii="Times New Roman" w:hAnsi="Times New Roman"/>
          <w:sz w:val="28"/>
          <w:szCs w:val="28"/>
        </w:rPr>
        <w:t>УТВЕРЖДЕНО</w:t>
      </w:r>
    </w:p>
    <w:p w:rsidR="00A05345" w:rsidRPr="00FA0720" w:rsidRDefault="00F741E7" w:rsidP="009C6D99">
      <w:pPr>
        <w:spacing w:line="276" w:lineRule="auto"/>
        <w:ind w:left="5103"/>
        <w:jc w:val="both"/>
        <w:rPr>
          <w:rFonts w:ascii="Times New Roman" w:hAnsi="Times New Roman"/>
          <w:sz w:val="28"/>
          <w:szCs w:val="28"/>
        </w:rPr>
      </w:pPr>
      <w:r w:rsidRPr="00FA0720">
        <w:rPr>
          <w:rFonts w:ascii="Times New Roman" w:hAnsi="Times New Roman"/>
          <w:color w:val="auto"/>
          <w:sz w:val="28"/>
          <w:szCs w:val="28"/>
        </w:rPr>
        <w:t xml:space="preserve">решением Представительного Собрания </w:t>
      </w:r>
      <w:r w:rsidR="00C6676C" w:rsidRPr="00FA0720">
        <w:rPr>
          <w:rFonts w:ascii="Times New Roman" w:hAnsi="Times New Roman"/>
          <w:color w:val="auto"/>
          <w:sz w:val="28"/>
          <w:szCs w:val="28"/>
        </w:rPr>
        <w:t>Золотухинского</w:t>
      </w:r>
      <w:r w:rsidRPr="00FA0720">
        <w:rPr>
          <w:rFonts w:ascii="Times New Roman" w:hAnsi="Times New Roman"/>
          <w:color w:val="auto"/>
          <w:sz w:val="28"/>
          <w:szCs w:val="28"/>
        </w:rPr>
        <w:t xml:space="preserve"> района Курской области</w:t>
      </w:r>
    </w:p>
    <w:p w:rsidR="006D6F06" w:rsidRPr="00FA0720" w:rsidRDefault="006D6F06" w:rsidP="006D6F06">
      <w:pPr>
        <w:widowControl/>
        <w:suppressAutoHyphens/>
        <w:spacing w:line="276" w:lineRule="auto"/>
        <w:jc w:val="right"/>
        <w:rPr>
          <w:rFonts w:ascii="Times New Roman" w:hAnsi="Times New Roman"/>
          <w:sz w:val="28"/>
          <w:szCs w:val="28"/>
        </w:rPr>
      </w:pPr>
      <w:bookmarkStart w:id="1" w:name="Par35"/>
      <w:bookmarkEnd w:id="1"/>
      <w:r>
        <w:rPr>
          <w:rFonts w:ascii="Times New Roman" w:hAnsi="Times New Roman"/>
          <w:color w:val="auto"/>
          <w:sz w:val="28"/>
          <w:szCs w:val="28"/>
          <w:lang w:eastAsia="zh-CN"/>
        </w:rPr>
        <w:t>о</w:t>
      </w:r>
      <w:r w:rsidRPr="00FA0720">
        <w:rPr>
          <w:rFonts w:ascii="Times New Roman" w:hAnsi="Times New Roman"/>
          <w:color w:val="auto"/>
          <w:sz w:val="28"/>
          <w:szCs w:val="28"/>
          <w:lang w:eastAsia="zh-CN"/>
        </w:rPr>
        <w:t>т</w:t>
      </w:r>
      <w:r w:rsidR="001C60DC">
        <w:rPr>
          <w:rFonts w:ascii="Times New Roman" w:hAnsi="Times New Roman"/>
          <w:color w:val="auto"/>
          <w:sz w:val="28"/>
          <w:szCs w:val="28"/>
          <w:lang w:eastAsia="zh-CN"/>
        </w:rPr>
        <w:t>_______</w:t>
      </w:r>
      <w:r w:rsidRPr="00FA0720">
        <w:rPr>
          <w:rFonts w:ascii="Times New Roman" w:hAnsi="Times New Roman"/>
          <w:color w:val="auto"/>
          <w:spacing w:val="7"/>
          <w:sz w:val="28"/>
          <w:szCs w:val="28"/>
          <w:lang w:eastAsia="zh-CN"/>
        </w:rPr>
        <w:t xml:space="preserve"> </w:t>
      </w:r>
      <w:proofErr w:type="gramStart"/>
      <w:r w:rsidRPr="00FA0720">
        <w:rPr>
          <w:rFonts w:ascii="Times New Roman" w:hAnsi="Times New Roman"/>
          <w:color w:val="auto"/>
          <w:spacing w:val="7"/>
          <w:sz w:val="28"/>
          <w:szCs w:val="28"/>
          <w:lang w:eastAsia="zh-CN"/>
        </w:rPr>
        <w:t>г</w:t>
      </w:r>
      <w:proofErr w:type="gramEnd"/>
      <w:r w:rsidRPr="00FA0720">
        <w:rPr>
          <w:rFonts w:ascii="Times New Roman" w:hAnsi="Times New Roman"/>
          <w:color w:val="auto"/>
          <w:spacing w:val="7"/>
          <w:sz w:val="28"/>
          <w:szCs w:val="28"/>
          <w:lang w:eastAsia="zh-CN"/>
        </w:rPr>
        <w:t>. №</w:t>
      </w:r>
      <w:r w:rsidR="001C60DC">
        <w:rPr>
          <w:rFonts w:ascii="Times New Roman" w:hAnsi="Times New Roman"/>
          <w:color w:val="auto"/>
          <w:spacing w:val="7"/>
          <w:sz w:val="28"/>
          <w:szCs w:val="28"/>
          <w:lang w:eastAsia="zh-CN"/>
        </w:rPr>
        <w:t>_________</w:t>
      </w:r>
      <w:r w:rsidRPr="00FA0720">
        <w:rPr>
          <w:rFonts w:ascii="Times New Roman" w:hAnsi="Times New Roman"/>
          <w:color w:val="auto"/>
          <w:spacing w:val="7"/>
          <w:sz w:val="28"/>
          <w:szCs w:val="28"/>
          <w:lang w:eastAsia="zh-CN"/>
        </w:rPr>
        <w:t xml:space="preserve">                                                                                            </w:t>
      </w:r>
    </w:p>
    <w:p w:rsidR="00A05345" w:rsidRPr="00FA0720" w:rsidRDefault="00A05345" w:rsidP="009C6D99">
      <w:pPr>
        <w:pStyle w:val="ConsPlusTitle"/>
        <w:spacing w:line="276" w:lineRule="auto"/>
        <w:jc w:val="center"/>
        <w:rPr>
          <w:b w:val="0"/>
          <w:sz w:val="28"/>
          <w:szCs w:val="28"/>
        </w:rPr>
      </w:pPr>
    </w:p>
    <w:p w:rsidR="00A05345" w:rsidRPr="00FA0720" w:rsidRDefault="00A05345" w:rsidP="009C6D99">
      <w:pPr>
        <w:pStyle w:val="ConsPlusTitle"/>
        <w:spacing w:line="276" w:lineRule="auto"/>
        <w:jc w:val="center"/>
        <w:rPr>
          <w:b w:val="0"/>
          <w:sz w:val="28"/>
          <w:szCs w:val="28"/>
        </w:rPr>
      </w:pPr>
    </w:p>
    <w:p w:rsidR="00A27C2B" w:rsidRPr="00FA0720" w:rsidRDefault="00B8657F" w:rsidP="009C6D99">
      <w:pPr>
        <w:pStyle w:val="ConsPlusTitle"/>
        <w:spacing w:line="276" w:lineRule="auto"/>
        <w:jc w:val="center"/>
        <w:rPr>
          <w:iCs/>
          <w:sz w:val="28"/>
          <w:szCs w:val="28"/>
        </w:rPr>
      </w:pPr>
      <w:r w:rsidRPr="00FA0720">
        <w:rPr>
          <w:iCs/>
          <w:sz w:val="28"/>
          <w:szCs w:val="28"/>
        </w:rPr>
        <w:t xml:space="preserve">Положение о  муниципальном  земельном контроле на территории муниципального района «Золотухинский район» Курской области  </w:t>
      </w:r>
    </w:p>
    <w:p w:rsidR="00B8657F" w:rsidRPr="00FA0720" w:rsidRDefault="00B8657F" w:rsidP="009C6D99">
      <w:pPr>
        <w:pStyle w:val="ConsPlusTitle"/>
        <w:spacing w:line="276" w:lineRule="auto"/>
        <w:jc w:val="center"/>
        <w:rPr>
          <w:b w:val="0"/>
          <w:color w:val="FF0000"/>
          <w:sz w:val="28"/>
          <w:szCs w:val="28"/>
        </w:rPr>
      </w:pPr>
    </w:p>
    <w:p w:rsidR="00A05345" w:rsidRPr="00FA0720" w:rsidRDefault="00F741E7" w:rsidP="009C6D99">
      <w:pPr>
        <w:pStyle w:val="ConsPlusNormal"/>
        <w:spacing w:line="276" w:lineRule="auto"/>
        <w:ind w:firstLine="0"/>
        <w:jc w:val="center"/>
        <w:rPr>
          <w:b/>
          <w:sz w:val="28"/>
          <w:szCs w:val="28"/>
        </w:rPr>
      </w:pPr>
      <w:r w:rsidRPr="00FA0720">
        <w:rPr>
          <w:b/>
          <w:sz w:val="28"/>
          <w:szCs w:val="28"/>
        </w:rPr>
        <w:t>1.Общие положения</w:t>
      </w:r>
    </w:p>
    <w:p w:rsidR="00A05345" w:rsidRPr="00FA0720" w:rsidRDefault="00A05345" w:rsidP="009C6D99">
      <w:pPr>
        <w:pStyle w:val="ConsPlusNormal"/>
        <w:spacing w:line="276" w:lineRule="auto"/>
        <w:ind w:firstLine="567"/>
        <w:rPr>
          <w:sz w:val="28"/>
          <w:szCs w:val="28"/>
        </w:rPr>
      </w:pP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1.1. </w:t>
      </w:r>
      <w:r w:rsidR="00B8657F" w:rsidRPr="00FA0720">
        <w:rPr>
          <w:rFonts w:ascii="Times New Roman" w:hAnsi="Times New Roman"/>
          <w:iCs/>
          <w:sz w:val="28"/>
          <w:szCs w:val="28"/>
        </w:rPr>
        <w:t xml:space="preserve">Положение о  муниципальном  земельном контроле на территории муниципального района «Золотухинский район» Курской области  </w:t>
      </w:r>
      <w:r w:rsidRPr="00FA0720">
        <w:rPr>
          <w:rFonts w:ascii="Times New Roman" w:hAnsi="Times New Roman"/>
          <w:sz w:val="28"/>
          <w:szCs w:val="28"/>
        </w:rPr>
        <w:t>( далее по текст</w:t>
      </w:r>
      <w:proofErr w:type="gramStart"/>
      <w:r w:rsidRPr="00FA0720">
        <w:rPr>
          <w:rFonts w:ascii="Times New Roman" w:hAnsi="Times New Roman"/>
          <w:sz w:val="28"/>
          <w:szCs w:val="28"/>
        </w:rPr>
        <w:t>у-</w:t>
      </w:r>
      <w:proofErr w:type="gramEnd"/>
      <w:r w:rsidRPr="00FA0720">
        <w:rPr>
          <w:rFonts w:ascii="Times New Roman" w:hAnsi="Times New Roman"/>
          <w:sz w:val="28"/>
          <w:szCs w:val="28"/>
        </w:rPr>
        <w:t xml:space="preserve"> Положение) устанавливает порядок организации и осуществления муниципального земельного контроля на территории муниципального района «</w:t>
      </w:r>
      <w:r w:rsidR="00C6676C" w:rsidRPr="00FA0720">
        <w:rPr>
          <w:rFonts w:ascii="Times New Roman" w:hAnsi="Times New Roman"/>
          <w:sz w:val="28"/>
          <w:szCs w:val="28"/>
        </w:rPr>
        <w:t>Золотухинский</w:t>
      </w:r>
      <w:r w:rsidRPr="00FA0720">
        <w:rPr>
          <w:rFonts w:ascii="Times New Roman" w:hAnsi="Times New Roman"/>
          <w:sz w:val="28"/>
          <w:szCs w:val="28"/>
        </w:rPr>
        <w:t xml:space="preserve"> район» Курской области (далее – муниципальный контроль).</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1.2. </w:t>
      </w:r>
      <w:r w:rsidRPr="00FA0720">
        <w:rPr>
          <w:rFonts w:ascii="Times New Roman" w:hAnsi="Times New Roman"/>
          <w:b/>
          <w:bCs/>
          <w:sz w:val="28"/>
          <w:szCs w:val="28"/>
        </w:rPr>
        <w:t>Предметом</w:t>
      </w:r>
      <w:r w:rsidRPr="00FA0720">
        <w:rPr>
          <w:rFonts w:ascii="Times New Roman" w:hAnsi="Times New Roman"/>
          <w:sz w:val="28"/>
          <w:szCs w:val="28"/>
        </w:rPr>
        <w:t xml:space="preserve"> муниципального контроля является:</w:t>
      </w:r>
    </w:p>
    <w:p w:rsidR="00A05345" w:rsidRPr="00FA0720" w:rsidRDefault="00F741E7" w:rsidP="009C6D99">
      <w:pPr>
        <w:pStyle w:val="ConsPlusNormal"/>
        <w:spacing w:line="276" w:lineRule="auto"/>
        <w:ind w:firstLine="709"/>
        <w:jc w:val="both"/>
        <w:rPr>
          <w:sz w:val="28"/>
          <w:szCs w:val="28"/>
        </w:rPr>
      </w:pPr>
      <w:r w:rsidRPr="00FA0720">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A05345" w:rsidRPr="00FA0720" w:rsidRDefault="00F741E7" w:rsidP="009C6D99">
      <w:pPr>
        <w:pStyle w:val="ConsPlusNormal"/>
        <w:spacing w:line="276" w:lineRule="auto"/>
        <w:ind w:firstLine="709"/>
        <w:jc w:val="both"/>
        <w:rPr>
          <w:sz w:val="28"/>
          <w:szCs w:val="28"/>
        </w:rPr>
      </w:pPr>
      <w:r w:rsidRPr="00FA0720">
        <w:rPr>
          <w:sz w:val="28"/>
          <w:szCs w:val="28"/>
        </w:rPr>
        <w:t>исполнение решений, принимаемых по результатам контрольных мероприятий.</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1.3. </w:t>
      </w:r>
      <w:r w:rsidRPr="00FA0720">
        <w:rPr>
          <w:rFonts w:ascii="Times New Roman" w:hAnsi="Times New Roman"/>
          <w:b/>
          <w:bCs/>
          <w:sz w:val="28"/>
          <w:szCs w:val="28"/>
        </w:rPr>
        <w:t>Объектами</w:t>
      </w:r>
      <w:r w:rsidRPr="00FA0720">
        <w:rPr>
          <w:rFonts w:ascii="Times New Roman" w:hAnsi="Times New Roman"/>
          <w:sz w:val="28"/>
          <w:szCs w:val="28"/>
        </w:rPr>
        <w:t xml:space="preserve"> муниципального контроля (далее – объект контроля) являются:</w:t>
      </w:r>
    </w:p>
    <w:p w:rsidR="00A05345" w:rsidRPr="00FA0720" w:rsidRDefault="00F741E7" w:rsidP="009C6D99">
      <w:pPr>
        <w:widowControl/>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деятельность, действия (бездействие) контролируемых лиц в сфере землепользования,</w:t>
      </w:r>
      <w:r w:rsidRPr="00FA0720">
        <w:rPr>
          <w:rFonts w:ascii="Times New Roman" w:hAnsi="Times New Roman"/>
          <w:i/>
          <w:color w:val="auto"/>
          <w:sz w:val="28"/>
          <w:szCs w:val="28"/>
        </w:rPr>
        <w:t xml:space="preserve"> </w:t>
      </w:r>
      <w:r w:rsidRPr="00FA0720">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05345" w:rsidRPr="00FA0720" w:rsidRDefault="00F741E7" w:rsidP="009C6D99">
      <w:pPr>
        <w:widowControl/>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lastRenderedPageBreak/>
        <w:t>результаты деятельности контролируемых лиц, в том числе работы и услуги, к которым предъявляются обязательные требования;</w:t>
      </w:r>
    </w:p>
    <w:p w:rsidR="00A05345" w:rsidRPr="00FA0720" w:rsidRDefault="00F741E7" w:rsidP="009C6D99">
      <w:pPr>
        <w:widowControl/>
        <w:spacing w:line="276" w:lineRule="auto"/>
        <w:ind w:firstLine="709"/>
        <w:jc w:val="both"/>
        <w:rPr>
          <w:rFonts w:ascii="Times New Roman" w:hAnsi="Times New Roman"/>
          <w:sz w:val="28"/>
          <w:szCs w:val="28"/>
        </w:rPr>
      </w:pPr>
      <w:r w:rsidRPr="00FA0720">
        <w:rPr>
          <w:rFonts w:ascii="Times New Roman" w:hAnsi="Times New Roman"/>
          <w:color w:val="auto"/>
          <w:sz w:val="28"/>
          <w:szCs w:val="28"/>
        </w:rPr>
        <w:t>земельные участки, которыми граждане владеют и (или) пользуются граждане и организ</w:t>
      </w:r>
      <w:r w:rsidR="001450C2" w:rsidRPr="00FA0720">
        <w:rPr>
          <w:rFonts w:ascii="Times New Roman" w:hAnsi="Times New Roman"/>
          <w:color w:val="auto"/>
          <w:sz w:val="28"/>
          <w:szCs w:val="28"/>
        </w:rPr>
        <w:t>ации, к которым предъ</w:t>
      </w:r>
      <w:r w:rsidRPr="00FA0720">
        <w:rPr>
          <w:rFonts w:ascii="Times New Roman" w:hAnsi="Times New Roman"/>
          <w:color w:val="auto"/>
          <w:sz w:val="28"/>
          <w:szCs w:val="28"/>
        </w:rPr>
        <w:t>являются обязательные требования</w:t>
      </w:r>
      <w:r w:rsidRPr="00FA0720">
        <w:rPr>
          <w:rFonts w:ascii="Times New Roman" w:hAnsi="Times New Roman"/>
          <w:sz w:val="28"/>
          <w:szCs w:val="28"/>
        </w:rPr>
        <w:t xml:space="preserve">. </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1.4. </w:t>
      </w:r>
      <w:r w:rsidRPr="00FA0720">
        <w:rPr>
          <w:rFonts w:ascii="Times New Roman" w:hAnsi="Times New Roman"/>
          <w:b/>
          <w:bCs/>
          <w:sz w:val="28"/>
          <w:szCs w:val="28"/>
        </w:rPr>
        <w:t>Учет объектов контроля</w:t>
      </w:r>
      <w:r w:rsidRPr="00FA0720">
        <w:rPr>
          <w:rFonts w:ascii="Times New Roman" w:hAnsi="Times New Roman"/>
          <w:sz w:val="28"/>
          <w:szCs w:val="28"/>
        </w:rPr>
        <w:t xml:space="preserve"> осуществляется посредством создания:</w:t>
      </w:r>
    </w:p>
    <w:p w:rsidR="00A05345" w:rsidRPr="00FA0720" w:rsidRDefault="00F741E7" w:rsidP="009C6D99">
      <w:pPr>
        <w:widowControl/>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 xml:space="preserve">единого реестра контрольных мероприятий; </w:t>
      </w:r>
    </w:p>
    <w:p w:rsidR="00A05345" w:rsidRPr="00FA0720" w:rsidRDefault="00F741E7" w:rsidP="009C6D99">
      <w:pPr>
        <w:pStyle w:val="ConsPlusNormal"/>
        <w:spacing w:line="276" w:lineRule="auto"/>
        <w:ind w:firstLine="709"/>
        <w:jc w:val="both"/>
        <w:rPr>
          <w:sz w:val="28"/>
          <w:szCs w:val="28"/>
        </w:rPr>
      </w:pPr>
      <w:r w:rsidRPr="00FA0720">
        <w:rPr>
          <w:sz w:val="28"/>
          <w:szCs w:val="28"/>
        </w:rPr>
        <w:t>иных государственных и муниципальных информационных систем путем межведомственного информационного взаимодействия.</w:t>
      </w:r>
    </w:p>
    <w:p w:rsidR="00A05345" w:rsidRPr="00FA0720" w:rsidRDefault="00F741E7" w:rsidP="009C6D99">
      <w:pPr>
        <w:pStyle w:val="ConsPlusNormal"/>
        <w:spacing w:line="276" w:lineRule="auto"/>
        <w:ind w:firstLine="709"/>
        <w:jc w:val="both"/>
        <w:rPr>
          <w:sz w:val="28"/>
          <w:szCs w:val="28"/>
        </w:rPr>
      </w:pPr>
      <w:r w:rsidRPr="00FA0720">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05345" w:rsidRPr="00FA0720" w:rsidRDefault="00F741E7" w:rsidP="009C6D99">
      <w:pPr>
        <w:pStyle w:val="ConsPlusNormal"/>
        <w:spacing w:line="276" w:lineRule="auto"/>
        <w:ind w:firstLine="709"/>
        <w:jc w:val="both"/>
        <w:rPr>
          <w:sz w:val="28"/>
          <w:szCs w:val="28"/>
        </w:rPr>
      </w:pPr>
      <w:r w:rsidRPr="00FA0720">
        <w:rPr>
          <w:sz w:val="28"/>
          <w:szCs w:val="28"/>
        </w:rPr>
        <w:t xml:space="preserve">1.5. Муниципальный контроль осуществляется без проведения плановых контрольных мероприятий. </w:t>
      </w:r>
    </w:p>
    <w:p w:rsidR="00A05345" w:rsidRPr="00FA0720" w:rsidRDefault="00A27C2B" w:rsidP="009C6D99">
      <w:pPr>
        <w:pStyle w:val="afb"/>
        <w:widowControl/>
        <w:spacing w:line="276" w:lineRule="auto"/>
        <w:ind w:left="0" w:firstLine="709"/>
        <w:jc w:val="both"/>
        <w:rPr>
          <w:rFonts w:ascii="Times New Roman" w:hAnsi="Times New Roman"/>
          <w:sz w:val="28"/>
          <w:szCs w:val="28"/>
        </w:rPr>
      </w:pPr>
      <w:r w:rsidRPr="00FA0720">
        <w:rPr>
          <w:rFonts w:ascii="Times New Roman" w:hAnsi="Times New Roman"/>
          <w:sz w:val="28"/>
          <w:szCs w:val="28"/>
        </w:rPr>
        <w:t>1.6</w:t>
      </w:r>
      <w:r w:rsidR="00F741E7" w:rsidRPr="00FA0720">
        <w:rPr>
          <w:rFonts w:ascii="Times New Roman" w:hAnsi="Times New Roman"/>
          <w:sz w:val="28"/>
          <w:szCs w:val="28"/>
        </w:rPr>
        <w:t xml:space="preserve">. Муниципальный контроль осуществляется Администрацией </w:t>
      </w:r>
      <w:r w:rsidR="00C6676C" w:rsidRPr="00FA0720">
        <w:rPr>
          <w:rFonts w:ascii="Times New Roman" w:hAnsi="Times New Roman"/>
          <w:sz w:val="28"/>
          <w:szCs w:val="28"/>
        </w:rPr>
        <w:t>Золотухинского</w:t>
      </w:r>
      <w:r w:rsidR="00F741E7" w:rsidRPr="00FA0720">
        <w:rPr>
          <w:rFonts w:ascii="Times New Roman" w:hAnsi="Times New Roman"/>
          <w:sz w:val="28"/>
          <w:szCs w:val="28"/>
        </w:rPr>
        <w:t xml:space="preserve"> района Курской области (далее – Контрольный орган).</w:t>
      </w:r>
    </w:p>
    <w:p w:rsidR="004D0C9B" w:rsidRPr="00FA0720" w:rsidRDefault="00A27C2B" w:rsidP="009C6D99">
      <w:pPr>
        <w:spacing w:line="276" w:lineRule="auto"/>
        <w:ind w:firstLine="709"/>
        <w:contextualSpacing/>
        <w:jc w:val="both"/>
        <w:rPr>
          <w:rFonts w:ascii="Times New Roman" w:hAnsi="Times New Roman"/>
          <w:sz w:val="28"/>
          <w:szCs w:val="28"/>
        </w:rPr>
      </w:pPr>
      <w:r w:rsidRPr="00FA0720">
        <w:rPr>
          <w:rFonts w:ascii="Times New Roman" w:hAnsi="Times New Roman"/>
          <w:sz w:val="28"/>
          <w:szCs w:val="28"/>
        </w:rPr>
        <w:t>1.7</w:t>
      </w:r>
      <w:r w:rsidR="00F741E7" w:rsidRPr="00FA0720">
        <w:rPr>
          <w:rFonts w:ascii="Times New Roman" w:hAnsi="Times New Roman"/>
          <w:sz w:val="28"/>
          <w:szCs w:val="28"/>
        </w:rPr>
        <w:t xml:space="preserve">. От имени Контрольного органа муниципальный контроль вправе осуществлять </w:t>
      </w:r>
      <w:r w:rsidR="004D0C9B" w:rsidRPr="00FA0720">
        <w:rPr>
          <w:rFonts w:ascii="Times New Roman" w:hAnsi="Times New Roman"/>
          <w:sz w:val="28"/>
          <w:szCs w:val="28"/>
        </w:rPr>
        <w:t>начальник отдела земельных, имущественных отношений и градостроительства Администрации Золотухинского района (далее - инспектор)</w:t>
      </w:r>
      <w:r w:rsidR="004D0C9B" w:rsidRPr="00FA0720">
        <w:rPr>
          <w:rFonts w:ascii="Times New Roman" w:hAnsi="Times New Roman"/>
          <w:i/>
          <w:iCs/>
          <w:sz w:val="28"/>
          <w:szCs w:val="28"/>
        </w:rPr>
        <w:t>.</w:t>
      </w:r>
      <w:r w:rsidR="004D0C9B" w:rsidRPr="00FA0720">
        <w:rPr>
          <w:rFonts w:ascii="Times New Roman" w:hAnsi="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4D0C9B" w:rsidRPr="00FA0720" w:rsidRDefault="004D0C9B" w:rsidP="009C6D99">
      <w:pPr>
        <w:spacing w:line="276" w:lineRule="auto"/>
        <w:ind w:firstLine="709"/>
        <w:contextualSpacing/>
        <w:jc w:val="both"/>
        <w:rPr>
          <w:rFonts w:ascii="Times New Roman" w:hAnsi="Times New Roman"/>
          <w:sz w:val="28"/>
          <w:szCs w:val="28"/>
        </w:rPr>
      </w:pPr>
      <w:r w:rsidRPr="00FA0720">
        <w:rPr>
          <w:rFonts w:ascii="Times New Roman" w:hAnsi="Times New Roman"/>
          <w:sz w:val="28"/>
          <w:szCs w:val="28"/>
        </w:rPr>
        <w:t>Должностные лица, уполномоченные осуществлять муниципальный земельный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Должностными лицами</w:t>
      </w:r>
      <w:r w:rsidRPr="00FA0720">
        <w:rPr>
          <w:rFonts w:ascii="Times New Roman" w:hAnsi="Times New Roman"/>
          <w:i/>
          <w:sz w:val="28"/>
          <w:szCs w:val="28"/>
        </w:rPr>
        <w:t xml:space="preserve"> </w:t>
      </w:r>
      <w:r w:rsidRPr="00FA0720">
        <w:rPr>
          <w:rFonts w:ascii="Times New Roman" w:hAnsi="Times New Roman"/>
          <w:sz w:val="28"/>
          <w:szCs w:val="28"/>
        </w:rPr>
        <w:t xml:space="preserve">Контрольного органа, уполномоченными </w:t>
      </w:r>
      <w:r w:rsidRPr="00FA0720">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05345" w:rsidRPr="00FA0720" w:rsidRDefault="001450C2"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1.10</w:t>
      </w:r>
      <w:r w:rsidR="00F741E7" w:rsidRPr="00FA0720">
        <w:rPr>
          <w:rFonts w:ascii="Times New Roman" w:hAnsi="Times New Roman"/>
          <w:sz w:val="28"/>
          <w:szCs w:val="28"/>
        </w:rPr>
        <w:t>. К отношениям, связанным с осуществлением муниципального земельного контроля  применяются положения Федерального закона        № 248-ФЗ.</w:t>
      </w:r>
    </w:p>
    <w:p w:rsidR="00A05345" w:rsidRPr="00FA0720" w:rsidRDefault="001450C2" w:rsidP="009C6D99">
      <w:pPr>
        <w:pStyle w:val="HTML0"/>
        <w:spacing w:line="276" w:lineRule="auto"/>
        <w:ind w:firstLine="709"/>
        <w:jc w:val="both"/>
        <w:rPr>
          <w:rFonts w:ascii="Times New Roman" w:hAnsi="Times New Roman" w:cs="Times New Roman"/>
          <w:sz w:val="28"/>
          <w:szCs w:val="28"/>
        </w:rPr>
      </w:pPr>
      <w:r w:rsidRPr="00FA0720">
        <w:rPr>
          <w:rFonts w:ascii="Times New Roman" w:hAnsi="Times New Roman" w:cs="Times New Roman"/>
          <w:sz w:val="28"/>
          <w:szCs w:val="28"/>
        </w:rPr>
        <w:t>1.11</w:t>
      </w:r>
      <w:r w:rsidR="00F741E7" w:rsidRPr="00FA0720">
        <w:rPr>
          <w:rFonts w:ascii="Times New Roman" w:hAnsi="Times New Roman" w:cs="Times New Roman"/>
          <w:sz w:val="28"/>
          <w:szCs w:val="28"/>
        </w:rPr>
        <w:t xml:space="preserve">. </w:t>
      </w:r>
      <w:proofErr w:type="gramStart"/>
      <w:r w:rsidR="00F741E7" w:rsidRPr="00FA072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w:t>
      </w:r>
      <w:r w:rsidR="00F741E7" w:rsidRPr="00FA0720">
        <w:rPr>
          <w:rFonts w:ascii="Times New Roman" w:hAnsi="Times New Roman" w:cs="Times New Roman"/>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F741E7" w:rsidRPr="00FA0720">
        <w:rPr>
          <w:rFonts w:ascii="Times New Roman" w:hAnsi="Times New Roman" w:cs="Times New Roman"/>
          <w:sz w:val="28"/>
          <w:szCs w:val="28"/>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A05345" w:rsidRPr="00FA0720" w:rsidRDefault="00A27C2B" w:rsidP="009C6D99">
      <w:pPr>
        <w:pStyle w:val="ConsPlusNormal"/>
        <w:spacing w:line="276" w:lineRule="auto"/>
        <w:ind w:firstLine="709"/>
        <w:jc w:val="both"/>
        <w:rPr>
          <w:sz w:val="28"/>
          <w:szCs w:val="28"/>
        </w:rPr>
      </w:pPr>
      <w:r w:rsidRPr="00FA0720">
        <w:rPr>
          <w:sz w:val="28"/>
          <w:szCs w:val="28"/>
        </w:rPr>
        <w:t>1.12. Система оценки и управления рисками при осуществлении данного вида муниципального контроля не применяется.</w:t>
      </w:r>
    </w:p>
    <w:p w:rsidR="001450C2" w:rsidRPr="00FA0720" w:rsidRDefault="001450C2" w:rsidP="009C6D99">
      <w:pPr>
        <w:widowControl/>
        <w:tabs>
          <w:tab w:val="left" w:pos="1134"/>
        </w:tabs>
        <w:spacing w:line="276" w:lineRule="auto"/>
        <w:jc w:val="center"/>
        <w:rPr>
          <w:rFonts w:ascii="Times New Roman" w:hAnsi="Times New Roman"/>
          <w:b/>
          <w:color w:val="auto"/>
          <w:sz w:val="28"/>
          <w:szCs w:val="28"/>
        </w:rPr>
      </w:pPr>
    </w:p>
    <w:p w:rsidR="001450C2" w:rsidRPr="00FA0720" w:rsidRDefault="001450C2" w:rsidP="009C6D99">
      <w:pPr>
        <w:widowControl/>
        <w:tabs>
          <w:tab w:val="left" w:pos="1134"/>
        </w:tabs>
        <w:spacing w:line="276" w:lineRule="auto"/>
        <w:jc w:val="center"/>
        <w:rPr>
          <w:rFonts w:ascii="Times New Roman" w:hAnsi="Times New Roman"/>
          <w:b/>
          <w:color w:val="auto"/>
          <w:sz w:val="28"/>
          <w:szCs w:val="28"/>
        </w:rPr>
      </w:pPr>
    </w:p>
    <w:p w:rsidR="00A05345" w:rsidRPr="00FA0720" w:rsidRDefault="00F741E7" w:rsidP="009C6D99">
      <w:pPr>
        <w:widowControl/>
        <w:tabs>
          <w:tab w:val="left" w:pos="1134"/>
        </w:tabs>
        <w:spacing w:line="276" w:lineRule="auto"/>
        <w:jc w:val="center"/>
        <w:rPr>
          <w:rFonts w:ascii="Times New Roman" w:hAnsi="Times New Roman"/>
          <w:sz w:val="28"/>
          <w:szCs w:val="28"/>
        </w:rPr>
      </w:pPr>
      <w:r w:rsidRPr="00FA0720">
        <w:rPr>
          <w:rFonts w:ascii="Times New Roman" w:hAnsi="Times New Roman"/>
          <w:b/>
          <w:color w:val="auto"/>
          <w:sz w:val="28"/>
          <w:szCs w:val="28"/>
        </w:rPr>
        <w:t>2. Виды профилактических мероприятий, которые проводятся</w:t>
      </w:r>
    </w:p>
    <w:p w:rsidR="00A05345" w:rsidRPr="00FA0720" w:rsidRDefault="00F741E7" w:rsidP="009C6D99">
      <w:pPr>
        <w:widowControl/>
        <w:tabs>
          <w:tab w:val="left" w:pos="1134"/>
        </w:tabs>
        <w:spacing w:line="276" w:lineRule="auto"/>
        <w:jc w:val="center"/>
        <w:rPr>
          <w:rFonts w:ascii="Times New Roman" w:hAnsi="Times New Roman"/>
          <w:sz w:val="28"/>
          <w:szCs w:val="28"/>
        </w:rPr>
      </w:pPr>
      <w:r w:rsidRPr="00FA0720">
        <w:rPr>
          <w:rFonts w:ascii="Times New Roman" w:hAnsi="Times New Roman"/>
          <w:b/>
          <w:color w:val="auto"/>
          <w:sz w:val="28"/>
          <w:szCs w:val="28"/>
        </w:rPr>
        <w:t>при осуществлении муниципального контроля</w:t>
      </w:r>
    </w:p>
    <w:p w:rsidR="00A05345" w:rsidRPr="00FA0720" w:rsidRDefault="00F741E7" w:rsidP="009C6D99">
      <w:pPr>
        <w:widowControl/>
        <w:tabs>
          <w:tab w:val="left" w:pos="1134"/>
        </w:tabs>
        <w:spacing w:line="276" w:lineRule="auto"/>
        <w:jc w:val="center"/>
        <w:rPr>
          <w:rFonts w:ascii="Times New Roman" w:hAnsi="Times New Roman"/>
          <w:b/>
          <w:color w:val="auto"/>
          <w:sz w:val="28"/>
          <w:szCs w:val="28"/>
        </w:rPr>
      </w:pPr>
      <w:r w:rsidRPr="00FA0720">
        <w:rPr>
          <w:rFonts w:ascii="Times New Roman" w:hAnsi="Times New Roman"/>
          <w:b/>
          <w:color w:val="auto"/>
          <w:sz w:val="28"/>
          <w:szCs w:val="28"/>
        </w:rPr>
        <w:t xml:space="preserve"> </w:t>
      </w:r>
    </w:p>
    <w:p w:rsidR="00A05345" w:rsidRPr="00FA0720" w:rsidRDefault="00F741E7" w:rsidP="009C6D99">
      <w:pPr>
        <w:widowControl/>
        <w:tabs>
          <w:tab w:val="left" w:pos="1134"/>
        </w:tabs>
        <w:spacing w:line="276" w:lineRule="auto"/>
        <w:jc w:val="both"/>
        <w:rPr>
          <w:rFonts w:ascii="Times New Roman" w:hAnsi="Times New Roman"/>
          <w:sz w:val="28"/>
          <w:szCs w:val="28"/>
        </w:rPr>
      </w:pPr>
      <w:r w:rsidRPr="00FA0720">
        <w:rPr>
          <w:rFonts w:ascii="Times New Roman" w:hAnsi="Times New Roman"/>
          <w:sz w:val="28"/>
          <w:szCs w:val="28"/>
        </w:rPr>
        <w:tab/>
        <w:t>Профилактические мероприятия проводятся в целях стимулирования добросовестного соблюдения обязательных требований контролируемыми лицами и являются приоритетным по отношению к проведению контрольных мероприятий.</w:t>
      </w:r>
    </w:p>
    <w:p w:rsidR="00A05345" w:rsidRPr="00FA0720" w:rsidRDefault="00F741E7" w:rsidP="009C6D99">
      <w:pPr>
        <w:widowControl/>
        <w:tabs>
          <w:tab w:val="left" w:pos="1134"/>
        </w:tabs>
        <w:spacing w:line="276" w:lineRule="auto"/>
        <w:jc w:val="both"/>
        <w:rPr>
          <w:rFonts w:ascii="Times New Roman" w:hAnsi="Times New Roman"/>
          <w:sz w:val="28"/>
          <w:szCs w:val="28"/>
        </w:rPr>
      </w:pPr>
      <w:r w:rsidRPr="00FA0720">
        <w:rPr>
          <w:rFonts w:ascii="Times New Roman" w:hAnsi="Times New Roman"/>
          <w:sz w:val="28"/>
          <w:szCs w:val="28"/>
        </w:rPr>
        <w:tab/>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Контрольного органа в соответствии с законодательством.</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A05345" w:rsidRPr="00FA0720" w:rsidRDefault="00F741E7" w:rsidP="009C6D99">
      <w:pPr>
        <w:pStyle w:val="ConsPlusNormal"/>
        <w:spacing w:line="276" w:lineRule="auto"/>
        <w:ind w:firstLine="709"/>
        <w:jc w:val="both"/>
        <w:rPr>
          <w:sz w:val="28"/>
          <w:szCs w:val="28"/>
        </w:rPr>
      </w:pPr>
      <w:r w:rsidRPr="00FA0720">
        <w:rPr>
          <w:sz w:val="28"/>
          <w:szCs w:val="28"/>
        </w:rPr>
        <w:t>1) информирование;</w:t>
      </w:r>
    </w:p>
    <w:p w:rsidR="00A05345" w:rsidRPr="00FA0720" w:rsidRDefault="00F741E7" w:rsidP="009C6D99">
      <w:pPr>
        <w:pStyle w:val="ConsPlusNormal"/>
        <w:spacing w:line="276" w:lineRule="auto"/>
        <w:ind w:firstLine="709"/>
        <w:jc w:val="both"/>
        <w:rPr>
          <w:sz w:val="28"/>
          <w:szCs w:val="28"/>
        </w:rPr>
      </w:pPr>
      <w:r w:rsidRPr="00FA0720">
        <w:rPr>
          <w:sz w:val="28"/>
          <w:szCs w:val="28"/>
        </w:rPr>
        <w:t>2) консультирование.</w:t>
      </w:r>
    </w:p>
    <w:p w:rsidR="00A05345" w:rsidRPr="00FA0720" w:rsidRDefault="00A05345" w:rsidP="009C6D99">
      <w:pPr>
        <w:pStyle w:val="ConsPlusNormal"/>
        <w:spacing w:line="276" w:lineRule="auto"/>
        <w:ind w:firstLine="709"/>
        <w:jc w:val="both"/>
        <w:rPr>
          <w:sz w:val="28"/>
          <w:szCs w:val="28"/>
        </w:rPr>
      </w:pPr>
    </w:p>
    <w:p w:rsidR="00A05345" w:rsidRPr="00FA0720" w:rsidRDefault="00F741E7" w:rsidP="009C6D99">
      <w:pPr>
        <w:pStyle w:val="ConsPlusNormal"/>
        <w:spacing w:line="276" w:lineRule="auto"/>
        <w:ind w:firstLine="0"/>
        <w:jc w:val="center"/>
        <w:rPr>
          <w:b/>
          <w:bCs/>
          <w:iCs/>
          <w:sz w:val="28"/>
          <w:szCs w:val="28"/>
        </w:rPr>
      </w:pPr>
      <w:r w:rsidRPr="00FA0720">
        <w:rPr>
          <w:b/>
          <w:bCs/>
          <w:iCs/>
          <w:sz w:val="28"/>
          <w:szCs w:val="28"/>
        </w:rPr>
        <w:t xml:space="preserve">2.1. Информирование контролируемых и иных заинтересованных лиц по вопросам соблюдения обязательных требований </w:t>
      </w:r>
    </w:p>
    <w:p w:rsidR="00A05345" w:rsidRPr="00FA0720" w:rsidRDefault="00A05345" w:rsidP="009C6D99">
      <w:pPr>
        <w:pStyle w:val="ConsPlusNormal"/>
        <w:spacing w:line="276" w:lineRule="auto"/>
        <w:ind w:firstLine="709"/>
        <w:jc w:val="center"/>
        <w:rPr>
          <w:b/>
          <w:i/>
          <w:iCs/>
          <w:sz w:val="28"/>
          <w:szCs w:val="28"/>
        </w:rPr>
      </w:pP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по адресу: http://</w:t>
      </w:r>
      <w:r w:rsidR="001450C2" w:rsidRPr="00FA0720">
        <w:rPr>
          <w:rFonts w:ascii="Times New Roman" w:hAnsi="Times New Roman"/>
          <w:sz w:val="28"/>
          <w:szCs w:val="28"/>
          <w:shd w:val="clear" w:color="auto" w:fill="FBFBFB"/>
        </w:rPr>
        <w:t>администрация-золотухино</w:t>
      </w:r>
      <w:proofErr w:type="gramStart"/>
      <w:r w:rsidR="001450C2" w:rsidRPr="00FA0720">
        <w:rPr>
          <w:rFonts w:ascii="Times New Roman" w:hAnsi="Times New Roman"/>
          <w:sz w:val="28"/>
          <w:szCs w:val="28"/>
          <w:shd w:val="clear" w:color="auto" w:fill="FBFBFB"/>
        </w:rPr>
        <w:t>.р</w:t>
      </w:r>
      <w:proofErr w:type="gramEnd"/>
      <w:r w:rsidR="001450C2" w:rsidRPr="00FA0720">
        <w:rPr>
          <w:rFonts w:ascii="Times New Roman" w:hAnsi="Times New Roman"/>
          <w:sz w:val="28"/>
          <w:szCs w:val="28"/>
          <w:shd w:val="clear" w:color="auto" w:fill="FBFBFB"/>
        </w:rPr>
        <w:t>ф</w:t>
      </w:r>
      <w:r w:rsidR="001450C2" w:rsidRPr="00FA0720">
        <w:rPr>
          <w:rFonts w:ascii="Times New Roman" w:hAnsi="Times New Roman"/>
          <w:sz w:val="28"/>
          <w:szCs w:val="28"/>
        </w:rPr>
        <w:t xml:space="preserve"> </w:t>
      </w:r>
      <w:r w:rsidRPr="00FA0720">
        <w:rPr>
          <w:rFonts w:ascii="Times New Roman" w:hAnsi="Times New Roman"/>
          <w:sz w:val="28"/>
          <w:szCs w:val="28"/>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450C2"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lastRenderedPageBreak/>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1450C2"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2.1.2. Контрольный орган обязан размещать и поддерживать в актуальном состоянии на своем официальном сайте сведения, определенные частью 3 статьи 46 Федерально</w:t>
      </w:r>
      <w:r w:rsidR="001450C2" w:rsidRPr="00FA0720">
        <w:rPr>
          <w:rFonts w:ascii="Times New Roman" w:hAnsi="Times New Roman"/>
          <w:sz w:val="28"/>
          <w:szCs w:val="28"/>
        </w:rPr>
        <w:t>го закона  № 248-ФЗ.</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color w:val="000000"/>
          <w:sz w:val="28"/>
          <w:szCs w:val="28"/>
        </w:rPr>
        <w:t xml:space="preserve">2.1.3.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 </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(далее – доклад о правоприменительной практике), который проходит публичное обсуждение.</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 xml:space="preserve">Публичное обсуждение проекта доклада о правоприменительной практике обеспечивается в форме размещения до 1 марта года, следующего за отчетным годом, на официальном сайте Контрольного органа в сети «Интернет», с одновременным указанием способов и срока направления предложений и замечаний. </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Срок проведения публичных обсуждений составляет 20 дней со дня размещения проекта доклада о правоприменительно</w:t>
      </w:r>
      <w:r w:rsidR="007F7786" w:rsidRPr="00FA0720">
        <w:rPr>
          <w:rFonts w:ascii="Times New Roman" w:hAnsi="Times New Roman"/>
          <w:sz w:val="28"/>
          <w:szCs w:val="28"/>
        </w:rPr>
        <w:t>й практике на официальном сайте</w:t>
      </w:r>
      <w:r w:rsidRPr="00FA0720">
        <w:rPr>
          <w:rFonts w:ascii="Times New Roman" w:hAnsi="Times New Roman"/>
          <w:sz w:val="28"/>
          <w:szCs w:val="28"/>
        </w:rPr>
        <w:t>.</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По результатам рассмотрения поступивших замечаний и предложений Контрольный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Результаты обобщения правоприменительной практики включаются в ежегодный доклад Контрольного органа о муниципальном земельном контроле.</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Доклад о правоприменительной практике утверждается распоряжением Контрольного органа и размещается в срок до 1 апреля года, следующего за отчетным годом, на официальном сайте Контрольного органа.</w:t>
      </w:r>
    </w:p>
    <w:p w:rsidR="007F7786" w:rsidRPr="00FA0720" w:rsidRDefault="007F7786" w:rsidP="009C6D99">
      <w:pPr>
        <w:pStyle w:val="af5"/>
        <w:spacing w:after="0"/>
        <w:jc w:val="both"/>
        <w:rPr>
          <w:rFonts w:ascii="Times New Roman" w:hAnsi="Times New Roman"/>
          <w:sz w:val="28"/>
          <w:szCs w:val="28"/>
        </w:rPr>
      </w:pPr>
    </w:p>
    <w:p w:rsidR="00A05345" w:rsidRPr="00FA0720" w:rsidRDefault="00F741E7" w:rsidP="009C6D99">
      <w:pPr>
        <w:widowControl/>
        <w:spacing w:line="276" w:lineRule="auto"/>
        <w:jc w:val="center"/>
        <w:rPr>
          <w:rFonts w:ascii="Times New Roman" w:hAnsi="Times New Roman"/>
          <w:sz w:val="28"/>
          <w:szCs w:val="28"/>
        </w:rPr>
      </w:pPr>
      <w:r w:rsidRPr="00FA0720">
        <w:rPr>
          <w:rFonts w:ascii="Times New Roman" w:hAnsi="Times New Roman"/>
          <w:b/>
          <w:bCs/>
          <w:iCs/>
          <w:sz w:val="28"/>
          <w:szCs w:val="28"/>
        </w:rPr>
        <w:t>2.2. Консультирование</w:t>
      </w:r>
    </w:p>
    <w:p w:rsidR="00A05345" w:rsidRPr="00FA0720" w:rsidRDefault="00A05345" w:rsidP="009C6D99">
      <w:pPr>
        <w:widowControl/>
        <w:spacing w:line="276" w:lineRule="auto"/>
        <w:jc w:val="center"/>
        <w:rPr>
          <w:rFonts w:ascii="Times New Roman" w:hAnsi="Times New Roman"/>
          <w:b/>
          <w:sz w:val="28"/>
          <w:szCs w:val="28"/>
        </w:rPr>
      </w:pPr>
    </w:p>
    <w:p w:rsidR="00A05345" w:rsidRPr="00FA0720" w:rsidRDefault="00F741E7" w:rsidP="009C6D99">
      <w:pPr>
        <w:pStyle w:val="ConsPlusNormal"/>
        <w:spacing w:line="276" w:lineRule="auto"/>
        <w:ind w:firstLine="0"/>
        <w:jc w:val="both"/>
        <w:rPr>
          <w:sz w:val="28"/>
          <w:szCs w:val="28"/>
        </w:rPr>
      </w:pPr>
      <w:r w:rsidRPr="00FA0720">
        <w:rPr>
          <w:sz w:val="28"/>
          <w:szCs w:val="28"/>
        </w:rPr>
        <w:tab/>
        <w:t xml:space="preserve">2.2.1. Консультирование контролируемых лиц и их представителей осуществляется инспектором, по обращениям контролируемых лиц и их </w:t>
      </w:r>
      <w:r w:rsidRPr="00FA0720">
        <w:rPr>
          <w:sz w:val="28"/>
          <w:szCs w:val="28"/>
        </w:rPr>
        <w:lastRenderedPageBreak/>
        <w:t>представителей по вопросам, связанным с организацией и осуществлением муниципального контроля:</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1) порядка проведения контрольных мероприятий;</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2) периодичности проведения контрольных мероприятий;</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3) порядка принятия решений по итогам контрольных мероприятий;</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4) порядка обжалования решений Контрольного органа.</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Консультирование осуществляется без взимания платы.</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2.2.2. Инспекторы осуществляют консультирование контролируемых лиц и их представителей:</w:t>
      </w:r>
    </w:p>
    <w:p w:rsidR="00A05345" w:rsidRPr="00FA0720" w:rsidRDefault="00F741E7" w:rsidP="009C6D99">
      <w:pPr>
        <w:pStyle w:val="ConsPlusNormal"/>
        <w:spacing w:line="276" w:lineRule="auto"/>
        <w:ind w:firstLine="709"/>
        <w:jc w:val="both"/>
        <w:rPr>
          <w:sz w:val="28"/>
          <w:szCs w:val="28"/>
        </w:rPr>
      </w:pPr>
      <w:r w:rsidRPr="00FA0720">
        <w:rPr>
          <w:sz w:val="28"/>
          <w:szCs w:val="28"/>
        </w:rPr>
        <w:t>1) в виде устных разъяснений по телефону, посредством видео-конференц-связи, на личном приеме либо в ходе проведения профилактич</w:t>
      </w:r>
      <w:r w:rsidR="007F7786" w:rsidRPr="00FA0720">
        <w:rPr>
          <w:sz w:val="28"/>
          <w:szCs w:val="28"/>
        </w:rPr>
        <w:t xml:space="preserve">еских мероприятий, контрольных </w:t>
      </w:r>
      <w:r w:rsidRPr="00FA0720">
        <w:rPr>
          <w:sz w:val="28"/>
          <w:szCs w:val="28"/>
        </w:rPr>
        <w:t>мероприятий;</w:t>
      </w:r>
    </w:p>
    <w:p w:rsidR="00A05345" w:rsidRPr="00FA0720" w:rsidRDefault="00F741E7" w:rsidP="009C6D99">
      <w:pPr>
        <w:pStyle w:val="ConsPlusNormal"/>
        <w:spacing w:line="276" w:lineRule="auto"/>
        <w:ind w:firstLine="709"/>
        <w:jc w:val="both"/>
        <w:rPr>
          <w:sz w:val="28"/>
          <w:szCs w:val="28"/>
        </w:rPr>
      </w:pPr>
      <w:r w:rsidRPr="00FA0720">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без указания в таком разъяснении сведений, отнесенных к категории ограниченного доступа.</w:t>
      </w:r>
    </w:p>
    <w:p w:rsidR="00A05345" w:rsidRPr="00FA0720" w:rsidRDefault="00F741E7" w:rsidP="009C6D99">
      <w:pPr>
        <w:widowControl/>
        <w:spacing w:line="276" w:lineRule="auto"/>
        <w:ind w:firstLine="709"/>
        <w:jc w:val="both"/>
        <w:rPr>
          <w:rFonts w:ascii="Times New Roman" w:hAnsi="Times New Roman"/>
          <w:sz w:val="28"/>
          <w:szCs w:val="28"/>
        </w:rPr>
      </w:pPr>
      <w:r w:rsidRPr="00FA0720">
        <w:rPr>
          <w:rFonts w:ascii="Times New Roman" w:hAnsi="Times New Roman"/>
          <w:sz w:val="28"/>
          <w:szCs w:val="28"/>
        </w:rPr>
        <w:t>2.2.3. Индивидуальное консультирование на личном приеме каждого заявителя инспекторами не может превышать 15 минут.</w:t>
      </w:r>
    </w:p>
    <w:p w:rsidR="00A05345" w:rsidRPr="00FA0720" w:rsidRDefault="00F741E7" w:rsidP="009C6D99">
      <w:pPr>
        <w:widowControl/>
        <w:spacing w:line="276" w:lineRule="auto"/>
        <w:ind w:firstLine="709"/>
        <w:jc w:val="both"/>
        <w:rPr>
          <w:rFonts w:ascii="Times New Roman" w:hAnsi="Times New Roman"/>
          <w:sz w:val="28"/>
          <w:szCs w:val="28"/>
        </w:rPr>
      </w:pPr>
      <w:r w:rsidRPr="00FA0720">
        <w:rPr>
          <w:rFonts w:ascii="Times New Roman" w:hAnsi="Times New Roman"/>
          <w:sz w:val="28"/>
          <w:szCs w:val="28"/>
        </w:rPr>
        <w:t>Время разговора по телефону не должно превышать 15 минут.</w:t>
      </w:r>
    </w:p>
    <w:p w:rsidR="00A05345" w:rsidRPr="00FA0720" w:rsidRDefault="00F741E7" w:rsidP="009C6D99">
      <w:pPr>
        <w:pStyle w:val="ConsPlusNormal"/>
        <w:spacing w:line="276" w:lineRule="auto"/>
        <w:ind w:firstLine="709"/>
        <w:jc w:val="both"/>
        <w:rPr>
          <w:sz w:val="28"/>
          <w:szCs w:val="28"/>
        </w:rPr>
      </w:pPr>
      <w:r w:rsidRPr="00FA0720">
        <w:rPr>
          <w:sz w:val="28"/>
          <w:szCs w:val="28"/>
        </w:rPr>
        <w:t>2.2.4.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05345" w:rsidRPr="00FA0720" w:rsidRDefault="00F741E7" w:rsidP="009C6D99">
      <w:pPr>
        <w:pStyle w:val="ConsPlusNormal"/>
        <w:spacing w:line="276" w:lineRule="auto"/>
        <w:ind w:firstLine="709"/>
        <w:jc w:val="both"/>
        <w:rPr>
          <w:sz w:val="28"/>
          <w:szCs w:val="28"/>
        </w:rPr>
      </w:pPr>
      <w:r w:rsidRPr="00FA0720">
        <w:rPr>
          <w:sz w:val="28"/>
          <w:szCs w:val="28"/>
        </w:rPr>
        <w:t>2.2.5. Письменное консультирование контролируемых лиц и их представителей осуществляется по следующим вопросам:</w:t>
      </w:r>
    </w:p>
    <w:p w:rsidR="00A05345" w:rsidRPr="00FA0720" w:rsidRDefault="00F741E7" w:rsidP="009C6D99">
      <w:pPr>
        <w:pStyle w:val="ConsPlusNormal"/>
        <w:spacing w:line="276" w:lineRule="auto"/>
        <w:ind w:firstLine="709"/>
        <w:jc w:val="both"/>
        <w:rPr>
          <w:sz w:val="28"/>
          <w:szCs w:val="28"/>
        </w:rPr>
      </w:pPr>
      <w:r w:rsidRPr="00FA0720">
        <w:rPr>
          <w:sz w:val="28"/>
          <w:szCs w:val="28"/>
        </w:rPr>
        <w:t xml:space="preserve"> порядок обжалования решений Контрольного органа;</w:t>
      </w:r>
    </w:p>
    <w:p w:rsidR="00A05345" w:rsidRPr="00FA0720" w:rsidRDefault="00F741E7" w:rsidP="009C6D99">
      <w:pPr>
        <w:pStyle w:val="ConsPlusNormal"/>
        <w:spacing w:line="276" w:lineRule="auto"/>
        <w:ind w:firstLine="709"/>
        <w:jc w:val="both"/>
        <w:rPr>
          <w:sz w:val="28"/>
          <w:szCs w:val="28"/>
        </w:rPr>
      </w:pPr>
      <w:r w:rsidRPr="00FA0720">
        <w:rPr>
          <w:sz w:val="28"/>
          <w:szCs w:val="28"/>
        </w:rPr>
        <w:t xml:space="preserve">2.2.6. Контролируемое лицо вправе направить запрос о предоставлении письменного ответа в сроки, установленные Федеральным </w:t>
      </w:r>
      <w:hyperlink r:id="rId7">
        <w:r w:rsidRPr="00FA0720">
          <w:rPr>
            <w:sz w:val="28"/>
            <w:szCs w:val="28"/>
          </w:rPr>
          <w:t>законом</w:t>
        </w:r>
      </w:hyperlink>
      <w:r w:rsidRPr="00FA0720">
        <w:rPr>
          <w:sz w:val="28"/>
          <w:szCs w:val="28"/>
        </w:rPr>
        <w:t xml:space="preserve"> от 02.05.2006 № 59-ФЗ «О порядке рассмотрения обращений граждан Российской Федерации».</w:t>
      </w:r>
    </w:p>
    <w:p w:rsidR="00A05345" w:rsidRPr="00FA0720" w:rsidRDefault="00F741E7" w:rsidP="009C6D99">
      <w:pPr>
        <w:pStyle w:val="ConsPlusNormal"/>
        <w:spacing w:line="276" w:lineRule="auto"/>
        <w:ind w:firstLine="709"/>
        <w:jc w:val="both"/>
        <w:rPr>
          <w:sz w:val="28"/>
          <w:szCs w:val="28"/>
        </w:rPr>
      </w:pPr>
      <w:r w:rsidRPr="00FA0720">
        <w:rPr>
          <w:sz w:val="28"/>
          <w:szCs w:val="28"/>
        </w:rPr>
        <w:t>2.2.7. Контрольный орган осуществляет учет проведенных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Контрольного органа.</w:t>
      </w: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F741E7" w:rsidP="009C6D99">
      <w:pPr>
        <w:pStyle w:val="afb"/>
        <w:widowControl/>
        <w:tabs>
          <w:tab w:val="left" w:pos="1134"/>
        </w:tabs>
        <w:spacing w:line="276" w:lineRule="auto"/>
        <w:ind w:left="0"/>
        <w:jc w:val="center"/>
        <w:rPr>
          <w:rFonts w:ascii="Times New Roman" w:hAnsi="Times New Roman"/>
          <w:sz w:val="28"/>
          <w:szCs w:val="28"/>
        </w:rPr>
      </w:pPr>
      <w:r w:rsidRPr="00FA0720">
        <w:rPr>
          <w:rFonts w:ascii="Times New Roman" w:hAnsi="Times New Roman"/>
          <w:b/>
          <w:sz w:val="28"/>
          <w:szCs w:val="28"/>
        </w:rPr>
        <w:t xml:space="preserve">3. Контрольные мероприятия, проводимые в рамках </w:t>
      </w:r>
    </w:p>
    <w:p w:rsidR="00A05345" w:rsidRPr="00FA0720" w:rsidRDefault="00F741E7" w:rsidP="009C6D99">
      <w:pPr>
        <w:pStyle w:val="afb"/>
        <w:widowControl/>
        <w:tabs>
          <w:tab w:val="left" w:pos="1134"/>
        </w:tabs>
        <w:spacing w:line="276" w:lineRule="auto"/>
        <w:ind w:left="0"/>
        <w:jc w:val="center"/>
        <w:rPr>
          <w:rFonts w:ascii="Times New Roman" w:hAnsi="Times New Roman"/>
          <w:b/>
          <w:sz w:val="28"/>
          <w:szCs w:val="28"/>
        </w:rPr>
      </w:pPr>
      <w:r w:rsidRPr="00FA0720">
        <w:rPr>
          <w:rFonts w:ascii="Times New Roman" w:hAnsi="Times New Roman"/>
          <w:b/>
          <w:sz w:val="28"/>
          <w:szCs w:val="28"/>
        </w:rPr>
        <w:t xml:space="preserve">муниципального контроля </w:t>
      </w:r>
    </w:p>
    <w:p w:rsidR="00A05345" w:rsidRPr="00FA0720" w:rsidRDefault="00A05345" w:rsidP="009C6D99">
      <w:pPr>
        <w:pStyle w:val="afb"/>
        <w:widowControl/>
        <w:tabs>
          <w:tab w:val="left" w:pos="1134"/>
        </w:tabs>
        <w:spacing w:line="276" w:lineRule="auto"/>
        <w:ind w:left="709"/>
        <w:jc w:val="both"/>
        <w:rPr>
          <w:rFonts w:ascii="Times New Roman" w:hAnsi="Times New Roman"/>
          <w:sz w:val="28"/>
          <w:szCs w:val="28"/>
        </w:rPr>
      </w:pPr>
    </w:p>
    <w:p w:rsidR="00A05345" w:rsidRPr="00FA0720" w:rsidRDefault="00A05345" w:rsidP="009C6D99">
      <w:pPr>
        <w:widowControl/>
        <w:tabs>
          <w:tab w:val="left" w:pos="1134"/>
        </w:tabs>
        <w:spacing w:line="276" w:lineRule="auto"/>
        <w:ind w:firstLine="709"/>
        <w:jc w:val="both"/>
        <w:rPr>
          <w:rFonts w:ascii="Times New Roman" w:hAnsi="Times New Roman"/>
          <w:b/>
          <w:bCs/>
          <w:i/>
          <w:iCs/>
          <w:color w:val="auto"/>
          <w:sz w:val="28"/>
          <w:szCs w:val="28"/>
        </w:rPr>
      </w:pPr>
    </w:p>
    <w:p w:rsidR="00C66E44" w:rsidRPr="00FA0720" w:rsidRDefault="00C66E44" w:rsidP="009C6D99">
      <w:pPr>
        <w:pStyle w:val="ConsPlusNormal"/>
        <w:spacing w:line="276" w:lineRule="auto"/>
        <w:ind w:firstLine="709"/>
        <w:jc w:val="both"/>
        <w:rPr>
          <w:sz w:val="28"/>
          <w:szCs w:val="28"/>
        </w:rPr>
      </w:pPr>
      <w:r w:rsidRPr="00FA0720">
        <w:rPr>
          <w:bCs/>
          <w:sz w:val="28"/>
          <w:szCs w:val="28"/>
        </w:rPr>
        <w:t xml:space="preserve">3.1. </w:t>
      </w:r>
      <w:r w:rsidRPr="00FA0720">
        <w:rPr>
          <w:sz w:val="28"/>
          <w:szCs w:val="28"/>
        </w:rPr>
        <w:t xml:space="preserve">При осуществлении муниципального земельного контроля Контрольным </w:t>
      </w:r>
      <w:r w:rsidRPr="00FA0720">
        <w:rPr>
          <w:sz w:val="28"/>
          <w:szCs w:val="28"/>
        </w:rPr>
        <w:lastRenderedPageBreak/>
        <w:t>органом могут проводиться следующие виды контрольных мероприятий и контрольных действий в рамках указанных мероприятий:</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1) </w:t>
      </w:r>
      <w:r w:rsidRPr="00FA0720">
        <w:rPr>
          <w:bCs/>
          <w:sz w:val="28"/>
          <w:szCs w:val="28"/>
        </w:rPr>
        <w:t>документарная проверка</w:t>
      </w:r>
      <w:r w:rsidRPr="00FA0720">
        <w:rPr>
          <w:sz w:val="28"/>
          <w:szCs w:val="28"/>
        </w:rPr>
        <w:t xml:space="preserve"> (посредством получения письменных объяснений, истребования документов, экспертизы);</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 xml:space="preserve">2) </w:t>
      </w:r>
      <w:r w:rsidRPr="00FA0720">
        <w:rPr>
          <w:bCs/>
          <w:sz w:val="28"/>
          <w:szCs w:val="28"/>
        </w:rPr>
        <w:t>выездная проверка</w:t>
      </w:r>
      <w:r w:rsidRPr="00FA0720">
        <w:rPr>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 </w:t>
      </w:r>
      <w:r w:rsidRPr="00FA0720">
        <w:rPr>
          <w:bCs/>
          <w:sz w:val="28"/>
          <w:szCs w:val="28"/>
        </w:rPr>
        <w:t>выездное обследование посредством осмотра</w:t>
      </w:r>
      <w:r w:rsidRPr="00FA0720">
        <w:rPr>
          <w:sz w:val="28"/>
          <w:szCs w:val="28"/>
        </w:rPr>
        <w:t xml:space="preserve">. </w:t>
      </w:r>
    </w:p>
    <w:p w:rsidR="00C66E44" w:rsidRPr="00FA0720" w:rsidRDefault="00C66E44" w:rsidP="009C6D99">
      <w:pPr>
        <w:pStyle w:val="ConsPlusNormal"/>
        <w:spacing w:line="276" w:lineRule="auto"/>
        <w:ind w:firstLine="709"/>
        <w:jc w:val="both"/>
        <w:rPr>
          <w:sz w:val="28"/>
          <w:szCs w:val="28"/>
        </w:rPr>
      </w:pPr>
      <w:r w:rsidRPr="00FA0720">
        <w:rPr>
          <w:sz w:val="28"/>
          <w:szCs w:val="28"/>
        </w:rPr>
        <w:t>3.2. Выездное обследование проводятся Контрольным органом без взаимодействия с контролируемыми лицами.</w:t>
      </w:r>
    </w:p>
    <w:p w:rsidR="00C66E44" w:rsidRPr="00FA0720" w:rsidRDefault="00C66E44" w:rsidP="009C6D99">
      <w:pPr>
        <w:pStyle w:val="ConsPlusNormal"/>
        <w:spacing w:line="276" w:lineRule="auto"/>
        <w:ind w:firstLine="709"/>
        <w:jc w:val="both"/>
        <w:rPr>
          <w:sz w:val="28"/>
          <w:szCs w:val="28"/>
        </w:rPr>
      </w:pPr>
      <w:r w:rsidRPr="00FA0720">
        <w:rPr>
          <w:sz w:val="28"/>
          <w:szCs w:val="28"/>
        </w:rPr>
        <w:t>3.3. Контрольные мероприятия, указанные в подпунктах 1 – 3 пункта 3.1 настоящего Положения, проводятся в форме внеплановых мероприятий.</w:t>
      </w:r>
    </w:p>
    <w:p w:rsidR="00C66E44" w:rsidRPr="00FA0720" w:rsidRDefault="00C66E44" w:rsidP="009C6D99">
      <w:pPr>
        <w:pStyle w:val="ConsPlusNormal"/>
        <w:spacing w:line="276" w:lineRule="auto"/>
        <w:ind w:firstLine="709"/>
        <w:jc w:val="both"/>
        <w:rPr>
          <w:sz w:val="28"/>
          <w:szCs w:val="28"/>
        </w:rPr>
      </w:pPr>
      <w:r w:rsidRPr="00FA0720">
        <w:rPr>
          <w:sz w:val="28"/>
          <w:szCs w:val="28"/>
        </w:rPr>
        <w:t>Внеплановые контрольные мероприятия могут проводиться только после согласования с органами прокуратуры.</w:t>
      </w:r>
      <w:bookmarkStart w:id="2" w:name="_Hlk79507688"/>
      <w:bookmarkEnd w:id="2"/>
    </w:p>
    <w:p w:rsidR="00C66E44" w:rsidRPr="00FA0720" w:rsidRDefault="00C66E44" w:rsidP="009C6D99">
      <w:pPr>
        <w:pStyle w:val="ConsPlusNormal"/>
        <w:spacing w:line="276" w:lineRule="auto"/>
        <w:ind w:firstLine="709"/>
        <w:jc w:val="both"/>
        <w:rPr>
          <w:sz w:val="28"/>
          <w:szCs w:val="28"/>
        </w:rPr>
      </w:pPr>
      <w:r w:rsidRPr="00FA0720">
        <w:rPr>
          <w:sz w:val="28"/>
          <w:szCs w:val="28"/>
        </w:rPr>
        <w:t>3.4.  Основанием для проведения контрольных мероприятий, проводимых с взаимодействием с контролируемыми лицами, является:</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A0720">
        <w:rPr>
          <w:sz w:val="28"/>
          <w:szCs w:val="28"/>
        </w:rPr>
        <w:t xml:space="preserve"> лиц;</w:t>
      </w:r>
    </w:p>
    <w:p w:rsidR="00C66E44" w:rsidRPr="00FA0720" w:rsidRDefault="00C66E44" w:rsidP="009C6D99">
      <w:pPr>
        <w:pStyle w:val="ConsPlusNormal"/>
        <w:spacing w:line="276" w:lineRule="auto"/>
        <w:ind w:firstLine="709"/>
        <w:jc w:val="both"/>
        <w:rPr>
          <w:sz w:val="28"/>
          <w:szCs w:val="28"/>
        </w:rPr>
      </w:pPr>
      <w:r w:rsidRPr="00FA0720">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66E44" w:rsidRPr="00FA0720" w:rsidRDefault="00C66E44" w:rsidP="009C6D99">
      <w:pPr>
        <w:pStyle w:val="ConsPlusNormal"/>
        <w:spacing w:line="276" w:lineRule="auto"/>
        <w:ind w:firstLine="709"/>
        <w:jc w:val="both"/>
        <w:rPr>
          <w:sz w:val="28"/>
          <w:szCs w:val="28"/>
        </w:rPr>
      </w:pPr>
      <w:r w:rsidRPr="00FA0720">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66E44" w:rsidRPr="00FA0720" w:rsidRDefault="00C66E44" w:rsidP="009C6D99">
      <w:pPr>
        <w:pStyle w:val="ConsPlusNormal"/>
        <w:spacing w:line="276" w:lineRule="auto"/>
        <w:ind w:firstLine="709"/>
        <w:jc w:val="both"/>
        <w:rPr>
          <w:sz w:val="28"/>
          <w:szCs w:val="28"/>
        </w:rPr>
      </w:pPr>
      <w:r w:rsidRPr="00FA0720">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66E44" w:rsidRPr="00FA0720" w:rsidRDefault="00C66E44" w:rsidP="009C6D99">
      <w:pPr>
        <w:pStyle w:val="ConsPlusNormal"/>
        <w:spacing w:line="276" w:lineRule="auto"/>
        <w:ind w:firstLine="709"/>
        <w:jc w:val="both"/>
        <w:rPr>
          <w:sz w:val="28"/>
          <w:szCs w:val="28"/>
        </w:rPr>
      </w:pPr>
      <w:r w:rsidRPr="00FA0720">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3.6. В случае принятия распоряжения администрации о проведении </w:t>
      </w:r>
      <w:r w:rsidRPr="00FA0720">
        <w:rPr>
          <w:sz w:val="28"/>
          <w:szCs w:val="28"/>
        </w:rPr>
        <w:lastRenderedPageBreak/>
        <w:t>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3.7. </w:t>
      </w:r>
      <w:proofErr w:type="gramStart"/>
      <w:r w:rsidRPr="00FA0720">
        <w:rPr>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Золотухинского района Курской области, </w:t>
      </w:r>
      <w:r w:rsidRPr="00FA0720">
        <w:rPr>
          <w:sz w:val="28"/>
          <w:szCs w:val="28"/>
          <w:shd w:val="clear" w:color="auto" w:fill="FFFFFF"/>
        </w:rPr>
        <w:t>задания, содержащегося в планах работы администрации, в том числе в случаях, установленных</w:t>
      </w:r>
      <w:r w:rsidRPr="00FA0720">
        <w:rPr>
          <w:sz w:val="28"/>
          <w:szCs w:val="28"/>
        </w:rPr>
        <w:t xml:space="preserve"> Федеральным </w:t>
      </w:r>
      <w:hyperlink r:id="rId8" w:history="1">
        <w:r w:rsidRPr="00FA0720">
          <w:rPr>
            <w:rStyle w:val="aff5"/>
            <w:sz w:val="28"/>
            <w:szCs w:val="28"/>
          </w:rPr>
          <w:t>законом</w:t>
        </w:r>
      </w:hyperlink>
      <w:r w:rsidRPr="00FA0720">
        <w:rPr>
          <w:sz w:val="28"/>
          <w:szCs w:val="28"/>
        </w:rPr>
        <w:t xml:space="preserve"> от 31.07.2020 № 248-ФЗ «О государственном контроле (надзоре) и муниципальном контроле в Российской Федерации».</w:t>
      </w:r>
      <w:proofErr w:type="gramEnd"/>
    </w:p>
    <w:p w:rsidR="00C66E44" w:rsidRPr="00FA0720" w:rsidRDefault="00C66E44" w:rsidP="009C6D99">
      <w:pPr>
        <w:pStyle w:val="ConsPlusNormal"/>
        <w:spacing w:line="276" w:lineRule="auto"/>
        <w:ind w:firstLine="709"/>
        <w:jc w:val="both"/>
        <w:rPr>
          <w:i/>
          <w:iCs/>
          <w:sz w:val="28"/>
          <w:szCs w:val="28"/>
        </w:rPr>
      </w:pPr>
      <w:r w:rsidRPr="00FA0720">
        <w:rPr>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FA0720">
          <w:rPr>
            <w:rStyle w:val="aff5"/>
            <w:sz w:val="28"/>
            <w:szCs w:val="28"/>
          </w:rPr>
          <w:t>законом</w:t>
        </w:r>
      </w:hyperlink>
      <w:r w:rsidRPr="00FA0720">
        <w:rPr>
          <w:sz w:val="28"/>
          <w:szCs w:val="28"/>
        </w:rPr>
        <w:t xml:space="preserve"> от 31.07.2020 № 248-ФЗ «О государственном контроле (надзоре) и муниципальном контроле в Российской Федерации».</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 xml:space="preserve">3.9.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A0720">
        <w:rPr>
          <w:rFonts w:ascii="Times New Roman" w:hAnsi="Times New Roman"/>
          <w:sz w:val="28"/>
          <w:szCs w:val="28"/>
        </w:rPr>
        <w:t xml:space="preserve">Перечень указанных документов и (или) сведений, порядок и сроки их представления установлены утвержденным </w:t>
      </w:r>
      <w:r w:rsidRPr="00FA0720">
        <w:rPr>
          <w:rFonts w:ascii="Times New Roman" w:hAnsi="Times New Roman"/>
          <w:sz w:val="28"/>
          <w:szCs w:val="28"/>
          <w:shd w:val="clear" w:color="auto" w:fill="FFFFFF"/>
        </w:rPr>
        <w:t>распоряжением Правительства Российской Федерации от 19.04.2016 № 724-р перечнем</w:t>
      </w:r>
      <w:r w:rsidRPr="00FA0720">
        <w:rPr>
          <w:rFonts w:ascii="Times New Roman" w:hAnsi="Times New Roman"/>
          <w:sz w:val="28"/>
          <w:szCs w:val="28"/>
        </w:rPr>
        <w:br/>
      </w:r>
      <w:r w:rsidRPr="00FA0720">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A0720">
        <w:rPr>
          <w:rFonts w:ascii="Times New Roman" w:hAnsi="Times New Roman"/>
          <w:sz w:val="28"/>
          <w:szCs w:val="28"/>
          <w:shd w:val="clear" w:color="auto" w:fill="FFFFFF"/>
        </w:rPr>
        <w:t xml:space="preserve"> </w:t>
      </w:r>
      <w:proofErr w:type="gramStart"/>
      <w:r w:rsidRPr="00FA0720">
        <w:rPr>
          <w:rFonts w:ascii="Times New Roman" w:hAnsi="Times New Roman"/>
          <w:sz w:val="28"/>
          <w:szCs w:val="28"/>
          <w:shd w:val="clear" w:color="auto" w:fill="FFFFFF"/>
        </w:rPr>
        <w:t>организаций, в распоряжении которых находятся эти документы и (или) информация, а также</w:t>
      </w:r>
      <w:r w:rsidRPr="00FA0720">
        <w:rPr>
          <w:rFonts w:ascii="Times New Roman" w:hAnsi="Times New Roman"/>
          <w:sz w:val="28"/>
          <w:szCs w:val="28"/>
        </w:rPr>
        <w:t xml:space="preserve"> </w:t>
      </w:r>
      <w:hyperlink r:id="rId10" w:history="1">
        <w:r w:rsidRPr="00FA0720">
          <w:rPr>
            <w:rStyle w:val="aff5"/>
            <w:rFonts w:ascii="Times New Roman" w:hAnsi="Times New Roman"/>
            <w:color w:val="auto"/>
            <w:sz w:val="28"/>
            <w:szCs w:val="28"/>
          </w:rPr>
          <w:t>Правилами</w:t>
        </w:r>
      </w:hyperlink>
      <w:r w:rsidRPr="00FA0720">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A0720">
        <w:rPr>
          <w:rFonts w:ascii="Times New Roman" w:hAnsi="Times New Roman"/>
          <w:sz w:val="28"/>
          <w:szCs w:val="28"/>
        </w:rPr>
        <w:t xml:space="preserve"> от 06.03.2021 № 338 «О межведомственном информационном взаимодействии в рамках </w:t>
      </w:r>
      <w:r w:rsidRPr="00FA0720">
        <w:rPr>
          <w:rFonts w:ascii="Times New Roman" w:hAnsi="Times New Roman"/>
          <w:sz w:val="28"/>
          <w:szCs w:val="28"/>
        </w:rPr>
        <w:lastRenderedPageBreak/>
        <w:t>осуществления государственного контроля (надзора), муниципального контроля».</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3.10. </w:t>
      </w:r>
      <w:r w:rsidRPr="00FA0720">
        <w:rPr>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A0720">
        <w:rPr>
          <w:sz w:val="28"/>
          <w:szCs w:val="28"/>
          <w:shd w:val="clear" w:color="auto" w:fill="FFFFFF"/>
        </w:rPr>
        <w:t>связи</w:t>
      </w:r>
      <w:proofErr w:type="gramEnd"/>
      <w:r w:rsidRPr="00FA0720">
        <w:rPr>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66E44" w:rsidRPr="00FA0720" w:rsidRDefault="00C66E44" w:rsidP="009C6D99">
      <w:pPr>
        <w:spacing w:line="276" w:lineRule="auto"/>
        <w:ind w:firstLine="709"/>
        <w:jc w:val="both"/>
        <w:rPr>
          <w:rFonts w:ascii="Times New Roman" w:hAnsi="Times New Roman"/>
          <w:sz w:val="28"/>
          <w:szCs w:val="28"/>
          <w:shd w:val="clear" w:color="auto" w:fill="FFFFFF"/>
        </w:rPr>
      </w:pPr>
      <w:r w:rsidRPr="00FA0720">
        <w:rPr>
          <w:rFonts w:ascii="Times New Roman" w:hAnsi="Times New Roman"/>
          <w:sz w:val="28"/>
          <w:szCs w:val="28"/>
        </w:rPr>
        <w:t xml:space="preserve">1) </w:t>
      </w:r>
      <w:r w:rsidRPr="00FA0720">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Pr="00FA0720">
        <w:rPr>
          <w:rFonts w:ascii="Times New Roman" w:hAnsi="Times New Roman"/>
          <w:sz w:val="28"/>
          <w:szCs w:val="28"/>
        </w:rPr>
        <w:t xml:space="preserve">должностным лицом, уполномоченным осуществлять муниципальный земельный контроль, </w:t>
      </w:r>
      <w:r w:rsidRPr="00FA0720">
        <w:rPr>
          <w:rFonts w:ascii="Times New Roman" w:hAnsi="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shd w:val="clear" w:color="auto" w:fill="FFFFFF"/>
        </w:rPr>
        <w:t xml:space="preserve">2) отсутствие признаков </w:t>
      </w:r>
      <w:r w:rsidRPr="00FA0720">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3) имеются уважительные причины для отсутствия контролируемого лица (болезнь</w:t>
      </w:r>
      <w:r w:rsidRPr="00FA0720">
        <w:rPr>
          <w:rFonts w:ascii="Times New Roman" w:hAnsi="Times New Roman"/>
          <w:sz w:val="28"/>
          <w:szCs w:val="28"/>
          <w:shd w:val="clear" w:color="auto" w:fill="FFFFFF"/>
        </w:rPr>
        <w:t xml:space="preserve"> контролируемого лица</w:t>
      </w:r>
      <w:r w:rsidRPr="00FA0720">
        <w:rPr>
          <w:rFonts w:ascii="Times New Roman" w:hAnsi="Times New Roman"/>
          <w:sz w:val="28"/>
          <w:szCs w:val="28"/>
        </w:rPr>
        <w:t>, его командировка и т.п.) при проведении</w:t>
      </w:r>
      <w:r w:rsidRPr="00FA0720">
        <w:rPr>
          <w:rFonts w:ascii="Times New Roman" w:hAnsi="Times New Roman"/>
          <w:sz w:val="28"/>
          <w:szCs w:val="28"/>
          <w:shd w:val="clear" w:color="auto" w:fill="FFFFFF"/>
        </w:rPr>
        <w:t xml:space="preserve"> контрольного мероприятия</w:t>
      </w:r>
      <w:r w:rsidRPr="00FA0720">
        <w:rPr>
          <w:rFonts w:ascii="Times New Roman" w:hAnsi="Times New Roman"/>
          <w:sz w:val="28"/>
          <w:szCs w:val="28"/>
        </w:rPr>
        <w:t>.</w:t>
      </w:r>
    </w:p>
    <w:p w:rsidR="00C66E44" w:rsidRPr="00FA0720" w:rsidRDefault="00C66E44" w:rsidP="009C6D99">
      <w:pPr>
        <w:pStyle w:val="s1"/>
        <w:spacing w:line="276" w:lineRule="auto"/>
        <w:ind w:firstLine="709"/>
        <w:rPr>
          <w:rFonts w:ascii="Times New Roman" w:hAnsi="Times New Roman" w:cs="Times New Roman"/>
          <w:sz w:val="28"/>
          <w:szCs w:val="28"/>
        </w:rPr>
      </w:pPr>
      <w:r w:rsidRPr="00FA0720">
        <w:rPr>
          <w:rFonts w:ascii="Times New Roman" w:hAnsi="Times New Roman" w:cs="Times New Roman"/>
          <w:sz w:val="28"/>
          <w:szCs w:val="28"/>
        </w:rPr>
        <w:t xml:space="preserve">3.11. Срок проведения выездной проверки не может превышать 10 рабочих дней. </w:t>
      </w:r>
    </w:p>
    <w:p w:rsidR="00C66E44" w:rsidRPr="00FA0720" w:rsidRDefault="00C66E44" w:rsidP="009C6D99">
      <w:pPr>
        <w:pStyle w:val="s1"/>
        <w:spacing w:line="276" w:lineRule="auto"/>
        <w:ind w:firstLine="709"/>
        <w:rPr>
          <w:rFonts w:ascii="Times New Roman" w:hAnsi="Times New Roman" w:cs="Times New Roman"/>
          <w:sz w:val="28"/>
          <w:szCs w:val="28"/>
        </w:rPr>
      </w:pPr>
      <w:r w:rsidRPr="00FA0720">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C66E44" w:rsidRPr="00FA0720" w:rsidRDefault="00C66E44" w:rsidP="009C6D99">
      <w:pPr>
        <w:pStyle w:val="s1"/>
        <w:spacing w:line="276" w:lineRule="auto"/>
        <w:ind w:firstLine="709"/>
        <w:rPr>
          <w:rFonts w:ascii="Times New Roman" w:hAnsi="Times New Roman" w:cs="Times New Roman"/>
          <w:sz w:val="28"/>
          <w:szCs w:val="28"/>
        </w:rPr>
      </w:pPr>
      <w:r w:rsidRPr="00FA0720">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3.12. </w:t>
      </w:r>
      <w:proofErr w:type="gramStart"/>
      <w:r w:rsidRPr="00FA0720">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A0720">
          <w:rPr>
            <w:rStyle w:val="aff5"/>
            <w:sz w:val="28"/>
            <w:szCs w:val="28"/>
          </w:rPr>
          <w:t>частью 2 статьи 90</w:t>
        </w:r>
      </w:hyperlink>
      <w:r w:rsidRPr="00FA0720">
        <w:rPr>
          <w:sz w:val="28"/>
          <w:szCs w:val="28"/>
        </w:rPr>
        <w:t xml:space="preserve"> Федерального закона от 31.07.2020 № 248-ФЗ «О государственном контроле (надзоре) и</w:t>
      </w:r>
      <w:proofErr w:type="gramEnd"/>
      <w:r w:rsidRPr="00FA0720">
        <w:rPr>
          <w:sz w:val="28"/>
          <w:szCs w:val="28"/>
        </w:rPr>
        <w:t xml:space="preserve"> муниципальном </w:t>
      </w:r>
      <w:proofErr w:type="gramStart"/>
      <w:r w:rsidRPr="00FA0720">
        <w:rPr>
          <w:sz w:val="28"/>
          <w:szCs w:val="28"/>
        </w:rPr>
        <w:t>контроле</w:t>
      </w:r>
      <w:proofErr w:type="gramEnd"/>
      <w:r w:rsidRPr="00FA0720">
        <w:rPr>
          <w:sz w:val="28"/>
          <w:szCs w:val="28"/>
        </w:rPr>
        <w:t xml:space="preserve"> в Российской Федерации».</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3.13. По окончании проведения контрольного мероприятия, </w:t>
      </w:r>
      <w:r w:rsidRPr="00FA0720">
        <w:rPr>
          <w:sz w:val="28"/>
          <w:szCs w:val="28"/>
        </w:rPr>
        <w:lastRenderedPageBreak/>
        <w:t>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FA0720">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FA0720">
        <w:rPr>
          <w:rFonts w:ascii="Times New Roman" w:hAnsi="Times New Roman"/>
          <w:sz w:val="28"/>
          <w:szCs w:val="28"/>
        </w:rPr>
        <w:t>.</w:t>
      </w:r>
    </w:p>
    <w:p w:rsidR="00C66E44" w:rsidRPr="00FA0720" w:rsidRDefault="00C66E44" w:rsidP="009C6D99">
      <w:pPr>
        <w:pStyle w:val="ConsPlusNormal"/>
        <w:spacing w:line="276" w:lineRule="auto"/>
        <w:ind w:firstLine="709"/>
        <w:jc w:val="both"/>
        <w:rPr>
          <w:sz w:val="28"/>
          <w:szCs w:val="28"/>
        </w:rPr>
      </w:pPr>
      <w:r w:rsidRPr="00FA0720">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66E44" w:rsidRPr="00FA0720" w:rsidRDefault="00C66E44" w:rsidP="009C6D99">
      <w:pPr>
        <w:pStyle w:val="ConsPlusNormal"/>
        <w:spacing w:line="276" w:lineRule="auto"/>
        <w:ind w:firstLine="709"/>
        <w:jc w:val="both"/>
        <w:rPr>
          <w:sz w:val="28"/>
          <w:szCs w:val="28"/>
        </w:rPr>
      </w:pPr>
      <w:r w:rsidRPr="00FA0720">
        <w:rPr>
          <w:sz w:val="28"/>
          <w:szCs w:val="28"/>
        </w:rPr>
        <w:t>3.14. Информация о контрольных мероприятиях размещается в Едином реестре контрольных (надзорных) мероприятий.</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3.15. </w:t>
      </w:r>
      <w:proofErr w:type="gramStart"/>
      <w:r w:rsidRPr="00FA0720">
        <w:rPr>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A0720">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A0720">
        <w:rPr>
          <w:sz w:val="28"/>
          <w:szCs w:val="28"/>
          <w:shd w:val="clear" w:color="auto" w:fill="FFFFFF"/>
        </w:rPr>
        <w:t xml:space="preserve"> форме, в том числе через федеральную государственную информационную систему «</w:t>
      </w:r>
      <w:r w:rsidRPr="00FA0720">
        <w:rPr>
          <w:sz w:val="28"/>
          <w:szCs w:val="28"/>
        </w:rPr>
        <w:t>Единый портал</w:t>
      </w:r>
      <w:r w:rsidRPr="00FA0720">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FA0720">
        <w:rPr>
          <w:sz w:val="28"/>
          <w:szCs w:val="28"/>
        </w:rPr>
        <w:lastRenderedPageBreak/>
        <w:t>контролируемого лица и возможности направить ему</w:t>
      </w:r>
      <w:r w:rsidRPr="00FA0720">
        <w:rPr>
          <w:sz w:val="28"/>
          <w:szCs w:val="28"/>
          <w:shd w:val="clear" w:color="auto" w:fill="FFFFFF"/>
        </w:rPr>
        <w:t xml:space="preserve"> документы</w:t>
      </w:r>
      <w:proofErr w:type="gramEnd"/>
      <w:r w:rsidRPr="00FA0720">
        <w:rPr>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A0720">
        <w:rPr>
          <w:sz w:val="28"/>
          <w:szCs w:val="28"/>
          <w:shd w:val="clear" w:color="auto" w:fill="FFFFFF"/>
        </w:rPr>
        <w:t>ии и ау</w:t>
      </w:r>
      <w:proofErr w:type="gramEnd"/>
      <w:r w:rsidRPr="00FA0720">
        <w:rPr>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A0720">
        <w:rPr>
          <w:sz w:val="28"/>
          <w:szCs w:val="28"/>
        </w:rPr>
        <w:t xml:space="preserve"> Указанный гражданин вправе направлять администрации документы на бумажном носителе.</w:t>
      </w:r>
    </w:p>
    <w:p w:rsidR="00C66E44" w:rsidRPr="00FA0720" w:rsidRDefault="00C66E44" w:rsidP="009C6D99">
      <w:pPr>
        <w:pStyle w:val="ConsPlusNormal"/>
        <w:spacing w:line="276" w:lineRule="auto"/>
        <w:ind w:firstLine="709"/>
        <w:jc w:val="both"/>
        <w:rPr>
          <w:sz w:val="28"/>
          <w:szCs w:val="28"/>
        </w:rPr>
      </w:pPr>
      <w:r w:rsidRPr="00FA0720">
        <w:rPr>
          <w:sz w:val="28"/>
          <w:szCs w:val="28"/>
        </w:rPr>
        <w:t>3.16.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C66E44" w:rsidRPr="00FA0720" w:rsidRDefault="00C66E44" w:rsidP="009C6D99">
      <w:pPr>
        <w:pStyle w:val="ConsPlusNormal"/>
        <w:spacing w:line="276" w:lineRule="auto"/>
        <w:ind w:firstLine="709"/>
        <w:jc w:val="both"/>
        <w:rPr>
          <w:sz w:val="28"/>
          <w:szCs w:val="28"/>
        </w:rPr>
      </w:pPr>
      <w:r w:rsidRPr="00FA0720">
        <w:rPr>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66E44" w:rsidRPr="00FA0720" w:rsidRDefault="00C66E44" w:rsidP="009C6D99">
      <w:pPr>
        <w:pStyle w:val="ConsPlusNormal"/>
        <w:spacing w:line="276" w:lineRule="auto"/>
        <w:ind w:firstLine="709"/>
        <w:jc w:val="both"/>
        <w:rPr>
          <w:sz w:val="28"/>
          <w:szCs w:val="28"/>
        </w:rPr>
      </w:pPr>
      <w:r w:rsidRPr="00FA0720">
        <w:rPr>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C66E44" w:rsidRPr="00FA0720" w:rsidRDefault="00C66E44" w:rsidP="009C6D99">
      <w:pPr>
        <w:pStyle w:val="ConsPlusNormal"/>
        <w:spacing w:line="276" w:lineRule="auto"/>
        <w:ind w:firstLine="709"/>
        <w:jc w:val="both"/>
        <w:rPr>
          <w:sz w:val="28"/>
          <w:szCs w:val="28"/>
        </w:rPr>
      </w:pPr>
      <w:bookmarkStart w:id="3" w:name="Par318"/>
      <w:bookmarkEnd w:id="3"/>
      <w:r w:rsidRPr="00FA0720">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roofErr w:type="gramStart"/>
      <w:r w:rsidRPr="00FA0720">
        <w:rPr>
          <w:sz w:val="28"/>
          <w:szCs w:val="28"/>
        </w:rPr>
        <w:t xml:space="preserve">( </w:t>
      </w:r>
      <w:proofErr w:type="gramEnd"/>
      <w:r w:rsidRPr="00FA0720">
        <w:rPr>
          <w:sz w:val="28"/>
          <w:szCs w:val="28"/>
        </w:rPr>
        <w:t>по форме в соответствии с приложением 2 к Положению);</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A0720">
        <w:rPr>
          <w:sz w:val="28"/>
          <w:szCs w:val="28"/>
        </w:rPr>
        <w:t xml:space="preserve"> объектом муниципального земельного контроля, представляет непосредственную угрозу причинения вреда (ущерба) охраняемым законом ценностям или что такой вред (ущерб) причинен;</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FA0720">
        <w:rPr>
          <w:sz w:val="28"/>
          <w:szCs w:val="28"/>
        </w:rPr>
        <w:lastRenderedPageBreak/>
        <w:t>соответствующих полномочий принять меры по привлечению виновных лиц к установленной законом ответственности;</w:t>
      </w:r>
    </w:p>
    <w:p w:rsidR="00C66E44" w:rsidRPr="00FA0720" w:rsidRDefault="00C66E44" w:rsidP="009C6D99">
      <w:pPr>
        <w:spacing w:line="276" w:lineRule="auto"/>
        <w:ind w:firstLine="709"/>
        <w:jc w:val="both"/>
        <w:rPr>
          <w:rFonts w:ascii="Times New Roman" w:hAnsi="Times New Roman"/>
          <w:sz w:val="28"/>
          <w:szCs w:val="28"/>
        </w:rPr>
      </w:pPr>
      <w:proofErr w:type="gramStart"/>
      <w:r w:rsidRPr="00FA0720">
        <w:rPr>
          <w:rFonts w:ascii="Times New Roman" w:hAnsi="Times New Roman"/>
          <w:sz w:val="28"/>
          <w:szCs w:val="28"/>
        </w:rPr>
        <w:t xml:space="preserve">4) </w:t>
      </w:r>
      <w:r w:rsidRPr="00FA0720">
        <w:rPr>
          <w:rFonts w:ascii="Times New Roman" w:hAnsi="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0720">
        <w:rPr>
          <w:rFonts w:ascii="Times New Roman" w:hAnsi="Times New Roman"/>
          <w:sz w:val="28"/>
          <w:szCs w:val="28"/>
        </w:rPr>
        <w:t>;</w:t>
      </w:r>
      <w:proofErr w:type="gramEnd"/>
    </w:p>
    <w:p w:rsidR="00C66E44" w:rsidRPr="00FA0720" w:rsidRDefault="00C66E44" w:rsidP="009C6D99">
      <w:pPr>
        <w:pStyle w:val="ConsPlusNormal"/>
        <w:spacing w:line="276" w:lineRule="auto"/>
        <w:ind w:firstLine="709"/>
        <w:jc w:val="both"/>
        <w:rPr>
          <w:sz w:val="28"/>
          <w:szCs w:val="28"/>
        </w:rPr>
      </w:pPr>
      <w:r w:rsidRPr="00FA0720">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66E44" w:rsidRPr="00FA0720" w:rsidRDefault="00C66E44" w:rsidP="009C6D99">
      <w:pPr>
        <w:pStyle w:val="ConsPlusNormal"/>
        <w:spacing w:line="276" w:lineRule="auto"/>
        <w:ind w:firstLine="709"/>
        <w:jc w:val="both"/>
        <w:rPr>
          <w:sz w:val="28"/>
          <w:szCs w:val="28"/>
        </w:rPr>
      </w:pPr>
      <w:r w:rsidRPr="00FA0720">
        <w:rPr>
          <w:sz w:val="28"/>
          <w:szCs w:val="28"/>
        </w:rPr>
        <w:t>3.19.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власти, уполномоченный на привлечение к соответствующей ответственности.</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 </w:t>
      </w:r>
    </w:p>
    <w:p w:rsidR="00A05345" w:rsidRPr="00FA0720" w:rsidRDefault="007F7786" w:rsidP="009C6D99">
      <w:pPr>
        <w:pStyle w:val="ConsPlusNormal"/>
        <w:spacing w:line="276" w:lineRule="auto"/>
        <w:ind w:firstLine="0"/>
        <w:jc w:val="center"/>
        <w:rPr>
          <w:sz w:val="28"/>
          <w:szCs w:val="28"/>
        </w:rPr>
      </w:pPr>
      <w:r w:rsidRPr="00FA0720">
        <w:rPr>
          <w:b/>
          <w:sz w:val="28"/>
          <w:szCs w:val="28"/>
        </w:rPr>
        <w:tab/>
        <w:t xml:space="preserve">4. Обжалование </w:t>
      </w:r>
      <w:r w:rsidR="00F741E7" w:rsidRPr="00FA0720">
        <w:rPr>
          <w:b/>
          <w:sz w:val="28"/>
          <w:szCs w:val="28"/>
        </w:rPr>
        <w:t>решений, действий (бездействий) должностных лиц, уполномоченных осущ</w:t>
      </w:r>
      <w:r w:rsidR="00F00FE9">
        <w:rPr>
          <w:b/>
          <w:sz w:val="28"/>
          <w:szCs w:val="28"/>
        </w:rPr>
        <w:t>ествлять муниципальный контроль</w:t>
      </w:r>
    </w:p>
    <w:p w:rsidR="00A05345" w:rsidRPr="00FA0720" w:rsidRDefault="00A05345" w:rsidP="009C6D99">
      <w:pPr>
        <w:pStyle w:val="ConsPlusNormal"/>
        <w:spacing w:line="276" w:lineRule="auto"/>
        <w:ind w:firstLine="0"/>
        <w:jc w:val="center"/>
        <w:rPr>
          <w:b/>
          <w:sz w:val="28"/>
          <w:szCs w:val="28"/>
        </w:rPr>
      </w:pPr>
    </w:p>
    <w:p w:rsidR="001C60DC" w:rsidRPr="00251845" w:rsidRDefault="00F741E7" w:rsidP="001C60DC">
      <w:pPr>
        <w:pStyle w:val="ConsPlusNormal"/>
        <w:spacing w:line="360" w:lineRule="auto"/>
        <w:ind w:firstLine="539"/>
        <w:jc w:val="both"/>
        <w:rPr>
          <w:sz w:val="28"/>
          <w:szCs w:val="28"/>
        </w:rPr>
      </w:pPr>
      <w:r w:rsidRPr="00FA0720">
        <w:rPr>
          <w:sz w:val="28"/>
          <w:szCs w:val="28"/>
        </w:rPr>
        <w:tab/>
      </w:r>
      <w:r w:rsidR="001C60DC">
        <w:rPr>
          <w:sz w:val="28"/>
          <w:szCs w:val="28"/>
        </w:rPr>
        <w:t>4.</w:t>
      </w:r>
      <w:r w:rsidR="001C60DC" w:rsidRPr="00251845">
        <w:rPr>
          <w:sz w:val="28"/>
          <w:szCs w:val="28"/>
        </w:rPr>
        <w:t xml:space="preserve">1. Контролируемое лицо вправе обжаловать решения контрольного органа, действия (бездействие) его должностных лиц в порядке, предусмотренном </w:t>
      </w:r>
      <w:hyperlink r:id="rId12">
        <w:r w:rsidR="001C60DC" w:rsidRPr="00C25836">
          <w:rPr>
            <w:sz w:val="28"/>
            <w:szCs w:val="28"/>
          </w:rPr>
          <w:t>главой 9</w:t>
        </w:r>
      </w:hyperlink>
      <w:r w:rsidR="001C60DC">
        <w:rPr>
          <w:sz w:val="28"/>
          <w:szCs w:val="28"/>
        </w:rPr>
        <w:t xml:space="preserve"> Федерального закона №</w:t>
      </w:r>
      <w:r w:rsidR="001C60DC" w:rsidRPr="00251845">
        <w:rPr>
          <w:sz w:val="28"/>
          <w:szCs w:val="28"/>
        </w:rPr>
        <w:t xml:space="preserve"> 248-ФЗ.</w:t>
      </w:r>
    </w:p>
    <w:p w:rsidR="001C60DC" w:rsidRPr="00251845" w:rsidRDefault="001C60DC" w:rsidP="001C60DC">
      <w:pPr>
        <w:pStyle w:val="ConsPlusNormal"/>
        <w:spacing w:line="360" w:lineRule="auto"/>
        <w:ind w:firstLine="539"/>
        <w:jc w:val="both"/>
        <w:rPr>
          <w:sz w:val="28"/>
          <w:szCs w:val="28"/>
        </w:rPr>
      </w:pPr>
      <w:r>
        <w:rPr>
          <w:sz w:val="28"/>
          <w:szCs w:val="28"/>
        </w:rPr>
        <w:t>4.</w:t>
      </w:r>
      <w:r w:rsidRPr="00251845">
        <w:rPr>
          <w:sz w:val="28"/>
          <w:szCs w:val="28"/>
        </w:rPr>
        <w:t>2. Жалобы на решения контрольного органа, действия (бездействие) его должностных лиц рассматриваются руководителем (заместителем руководителя) контрольного органа.</w:t>
      </w:r>
    </w:p>
    <w:p w:rsidR="001C60DC" w:rsidRPr="00251845" w:rsidRDefault="001C60DC" w:rsidP="001C60DC">
      <w:pPr>
        <w:pStyle w:val="ConsPlusNormal"/>
        <w:spacing w:line="360" w:lineRule="auto"/>
        <w:ind w:firstLine="539"/>
        <w:jc w:val="both"/>
        <w:rPr>
          <w:sz w:val="28"/>
          <w:szCs w:val="28"/>
        </w:rPr>
      </w:pPr>
      <w:r>
        <w:rPr>
          <w:sz w:val="28"/>
          <w:szCs w:val="28"/>
        </w:rPr>
        <w:t>4.</w:t>
      </w:r>
      <w:r w:rsidRPr="00251845">
        <w:rPr>
          <w:sz w:val="28"/>
          <w:szCs w:val="28"/>
        </w:rPr>
        <w:t xml:space="preserve">3. Контролируемые лица, права и законные интересы которых, по их мнению, </w:t>
      </w:r>
      <w:r w:rsidRPr="00251845">
        <w:rPr>
          <w:sz w:val="28"/>
          <w:szCs w:val="28"/>
        </w:rPr>
        <w:lastRenderedPageBreak/>
        <w:t xml:space="preserve">были непосредственно нарушены в рамках осуществления муниципального </w:t>
      </w:r>
      <w:r w:rsidR="00B36CF1">
        <w:rPr>
          <w:sz w:val="28"/>
          <w:szCs w:val="28"/>
        </w:rPr>
        <w:t>земельного контроля</w:t>
      </w:r>
      <w:r w:rsidRPr="00251845">
        <w:rPr>
          <w:sz w:val="28"/>
          <w:szCs w:val="28"/>
        </w:rPr>
        <w:t>, имеют право на досудебное обжалование:</w:t>
      </w:r>
    </w:p>
    <w:p w:rsidR="001C60DC" w:rsidRPr="00251845" w:rsidRDefault="001C60DC" w:rsidP="001C60DC">
      <w:pPr>
        <w:pStyle w:val="ConsPlusNormal"/>
        <w:spacing w:line="360" w:lineRule="auto"/>
        <w:ind w:firstLine="539"/>
        <w:jc w:val="both"/>
        <w:rPr>
          <w:sz w:val="28"/>
          <w:szCs w:val="28"/>
        </w:rPr>
      </w:pPr>
      <w:r>
        <w:rPr>
          <w:sz w:val="28"/>
          <w:szCs w:val="28"/>
        </w:rPr>
        <w:t>4.3.</w:t>
      </w:r>
      <w:r w:rsidRPr="00251845">
        <w:rPr>
          <w:sz w:val="28"/>
          <w:szCs w:val="28"/>
        </w:rPr>
        <w:t>1) решений о проведении контрольных мероприятий;</w:t>
      </w:r>
    </w:p>
    <w:p w:rsidR="001C60DC" w:rsidRPr="00251845" w:rsidRDefault="001C60DC" w:rsidP="001C60DC">
      <w:pPr>
        <w:pStyle w:val="ConsPlusNormal"/>
        <w:spacing w:line="360" w:lineRule="auto"/>
        <w:ind w:firstLine="539"/>
        <w:jc w:val="both"/>
        <w:rPr>
          <w:sz w:val="28"/>
          <w:szCs w:val="28"/>
        </w:rPr>
      </w:pPr>
      <w:r>
        <w:rPr>
          <w:sz w:val="28"/>
          <w:szCs w:val="28"/>
        </w:rPr>
        <w:t>4.3.</w:t>
      </w:r>
      <w:r w:rsidRPr="00251845">
        <w:rPr>
          <w:sz w:val="28"/>
          <w:szCs w:val="28"/>
        </w:rPr>
        <w:t>2) актов контрольных мероприятий, предписаний об устранении выявленных нарушений;</w:t>
      </w:r>
    </w:p>
    <w:p w:rsidR="001C60DC" w:rsidRPr="00251845" w:rsidRDefault="001C60DC" w:rsidP="001C60DC">
      <w:pPr>
        <w:pStyle w:val="ConsPlusNormal"/>
        <w:spacing w:line="360" w:lineRule="auto"/>
        <w:ind w:firstLine="539"/>
        <w:jc w:val="both"/>
        <w:rPr>
          <w:sz w:val="28"/>
          <w:szCs w:val="28"/>
        </w:rPr>
      </w:pPr>
      <w:r>
        <w:rPr>
          <w:sz w:val="28"/>
          <w:szCs w:val="28"/>
        </w:rPr>
        <w:t>4.3.</w:t>
      </w:r>
      <w:r w:rsidRPr="00251845">
        <w:rPr>
          <w:sz w:val="28"/>
          <w:szCs w:val="28"/>
        </w:rPr>
        <w:t>3) действий (бездействия) должностных лиц контрольного органа в рамках контрольных мероприятий.</w:t>
      </w:r>
    </w:p>
    <w:p w:rsidR="001C60DC" w:rsidRPr="00251845" w:rsidRDefault="001C60DC" w:rsidP="001C60DC">
      <w:pPr>
        <w:pStyle w:val="ConsPlusNormal"/>
        <w:spacing w:line="360" w:lineRule="auto"/>
        <w:ind w:firstLine="539"/>
        <w:jc w:val="both"/>
        <w:rPr>
          <w:sz w:val="28"/>
          <w:szCs w:val="28"/>
        </w:rPr>
      </w:pPr>
      <w:r>
        <w:rPr>
          <w:sz w:val="28"/>
          <w:szCs w:val="28"/>
        </w:rPr>
        <w:t>4.</w:t>
      </w:r>
      <w:r w:rsidRPr="00251845">
        <w:rPr>
          <w:sz w:val="28"/>
          <w:szCs w:val="28"/>
        </w:rPr>
        <w:t>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и (или) регионального портала государственных и муниципальных услуг.</w:t>
      </w:r>
    </w:p>
    <w:p w:rsidR="001C60DC" w:rsidRPr="00251845" w:rsidRDefault="001C60DC" w:rsidP="001C60DC">
      <w:pPr>
        <w:pStyle w:val="ConsPlusNormal"/>
        <w:spacing w:line="360" w:lineRule="auto"/>
        <w:ind w:firstLine="539"/>
        <w:jc w:val="both"/>
        <w:rPr>
          <w:sz w:val="28"/>
          <w:szCs w:val="28"/>
        </w:rPr>
      </w:pPr>
      <w:r>
        <w:rPr>
          <w:sz w:val="28"/>
          <w:szCs w:val="28"/>
        </w:rPr>
        <w:t>4.</w:t>
      </w:r>
      <w:r w:rsidRPr="00251845">
        <w:rPr>
          <w:sz w:val="28"/>
          <w:szCs w:val="28"/>
        </w:rPr>
        <w:t>5.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юридическим лицом она должна быть подписана усиленной квалифицированной электронной подписью руководителя или уполномоченного представителя юридического лица.</w:t>
      </w:r>
    </w:p>
    <w:p w:rsidR="001C60DC" w:rsidRPr="00251845" w:rsidRDefault="001C60DC" w:rsidP="001C60DC">
      <w:pPr>
        <w:pStyle w:val="ConsPlusNormal"/>
        <w:spacing w:line="360" w:lineRule="auto"/>
        <w:ind w:firstLine="539"/>
        <w:jc w:val="both"/>
        <w:rPr>
          <w:sz w:val="28"/>
          <w:szCs w:val="28"/>
        </w:rPr>
      </w:pPr>
      <w:r>
        <w:rPr>
          <w:sz w:val="28"/>
          <w:szCs w:val="28"/>
        </w:rPr>
        <w:t>4.</w:t>
      </w:r>
      <w:r w:rsidRPr="00251845">
        <w:rPr>
          <w:sz w:val="28"/>
          <w:szCs w:val="28"/>
        </w:rPr>
        <w:t xml:space="preserve">6. </w:t>
      </w:r>
      <w:proofErr w:type="gramStart"/>
      <w:r w:rsidRPr="00251845">
        <w:rPr>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w:t>
      </w:r>
      <w:proofErr w:type="gramEnd"/>
      <w:r w:rsidRPr="00251845">
        <w:rPr>
          <w:sz w:val="28"/>
          <w:szCs w:val="28"/>
        </w:rPr>
        <w:t xml:space="preserve"> Соответствующая жалоба подается контролируемым лицом н</w:t>
      </w:r>
      <w:r>
        <w:rPr>
          <w:sz w:val="28"/>
          <w:szCs w:val="28"/>
        </w:rPr>
        <w:t xml:space="preserve">а личном приеме Главы </w:t>
      </w:r>
      <w:proofErr w:type="spellStart"/>
      <w:r>
        <w:rPr>
          <w:sz w:val="28"/>
          <w:szCs w:val="28"/>
        </w:rPr>
        <w:t>Золотухинского</w:t>
      </w:r>
      <w:proofErr w:type="spellEnd"/>
      <w:r>
        <w:rPr>
          <w:sz w:val="28"/>
          <w:szCs w:val="28"/>
        </w:rPr>
        <w:t xml:space="preserve"> района Курской области</w:t>
      </w:r>
      <w:r w:rsidRPr="00251845">
        <w:rPr>
          <w:sz w:val="28"/>
          <w:szCs w:val="28"/>
        </w:rPr>
        <w:t xml:space="preserve"> с предварительным информированием о наличии в жалобе (документах) сведений, составляющих государственную или иную охраняемую законом тайну.</w:t>
      </w:r>
    </w:p>
    <w:p w:rsidR="001C60DC" w:rsidRPr="00251845" w:rsidRDefault="001C60DC" w:rsidP="001C60DC">
      <w:pPr>
        <w:pStyle w:val="ConsPlusNormal"/>
        <w:spacing w:line="360" w:lineRule="auto"/>
        <w:ind w:firstLine="539"/>
        <w:jc w:val="both"/>
        <w:rPr>
          <w:sz w:val="28"/>
          <w:szCs w:val="28"/>
        </w:rPr>
      </w:pPr>
      <w:r>
        <w:rPr>
          <w:sz w:val="28"/>
          <w:szCs w:val="28"/>
        </w:rPr>
        <w:t>4.</w:t>
      </w:r>
      <w:r w:rsidRPr="00251845">
        <w:rPr>
          <w:sz w:val="28"/>
          <w:szCs w:val="28"/>
        </w:rPr>
        <w:t>7. Контролируемое лицо подает жалобу:</w:t>
      </w:r>
    </w:p>
    <w:p w:rsidR="001C60DC" w:rsidRPr="00251845" w:rsidRDefault="001C60DC" w:rsidP="001C60DC">
      <w:pPr>
        <w:pStyle w:val="ConsPlusNormal"/>
        <w:spacing w:line="360" w:lineRule="auto"/>
        <w:ind w:firstLine="539"/>
        <w:jc w:val="both"/>
        <w:rPr>
          <w:sz w:val="28"/>
          <w:szCs w:val="28"/>
        </w:rPr>
      </w:pPr>
      <w:r>
        <w:rPr>
          <w:sz w:val="28"/>
          <w:szCs w:val="28"/>
        </w:rPr>
        <w:t>4.7.</w:t>
      </w:r>
      <w:r w:rsidRPr="00251845">
        <w:rPr>
          <w:sz w:val="28"/>
          <w:szCs w:val="28"/>
        </w:rPr>
        <w:t>1) на решения контрольного органа, действия (бездействие) его должностных лиц в течение 30 календарных дней со дня, когда узнало и (или) должно было узнать о нарушении своих прав;</w:t>
      </w:r>
    </w:p>
    <w:p w:rsidR="001C60DC" w:rsidRPr="00251845" w:rsidRDefault="001C60DC" w:rsidP="001C60DC">
      <w:pPr>
        <w:pStyle w:val="ConsPlusNormal"/>
        <w:spacing w:line="360" w:lineRule="auto"/>
        <w:ind w:firstLine="539"/>
        <w:jc w:val="both"/>
        <w:rPr>
          <w:sz w:val="28"/>
          <w:szCs w:val="28"/>
        </w:rPr>
      </w:pPr>
      <w:r>
        <w:rPr>
          <w:sz w:val="28"/>
          <w:szCs w:val="28"/>
        </w:rPr>
        <w:lastRenderedPageBreak/>
        <w:t>4.7.</w:t>
      </w:r>
      <w:r w:rsidRPr="00251845">
        <w:rPr>
          <w:sz w:val="28"/>
          <w:szCs w:val="28"/>
        </w:rPr>
        <w:t>2) на предписание в течение 10 рабочих дней с момента получения предписания.</w:t>
      </w:r>
    </w:p>
    <w:p w:rsidR="001C60DC" w:rsidRPr="00251845" w:rsidRDefault="001C60DC" w:rsidP="001C60DC">
      <w:pPr>
        <w:pStyle w:val="ConsPlusNormal"/>
        <w:spacing w:line="360" w:lineRule="auto"/>
        <w:ind w:firstLine="539"/>
        <w:jc w:val="both"/>
        <w:rPr>
          <w:sz w:val="28"/>
          <w:szCs w:val="28"/>
        </w:rPr>
      </w:pPr>
      <w:r>
        <w:rPr>
          <w:sz w:val="28"/>
          <w:szCs w:val="28"/>
        </w:rPr>
        <w:t>4.</w:t>
      </w:r>
      <w:r w:rsidRPr="00251845">
        <w:rPr>
          <w:sz w:val="28"/>
          <w:szCs w:val="28"/>
        </w:rPr>
        <w:t>8. В случае пропуска по уважительной причине срока подачи жалобы контролируемое лицо может подать ходатайство о восстановлении срока подачи жалобы. Срок рассмотрения ходатайства контрольным органом составляет 3 рабочих дня.</w:t>
      </w:r>
    </w:p>
    <w:p w:rsidR="001C60DC" w:rsidRPr="00251845" w:rsidRDefault="001C60DC" w:rsidP="001C60DC">
      <w:pPr>
        <w:pStyle w:val="ConsPlusNormal"/>
        <w:spacing w:line="360" w:lineRule="auto"/>
        <w:ind w:firstLine="539"/>
        <w:jc w:val="both"/>
        <w:rPr>
          <w:sz w:val="28"/>
          <w:szCs w:val="28"/>
        </w:rPr>
      </w:pPr>
      <w:r>
        <w:rPr>
          <w:sz w:val="28"/>
          <w:szCs w:val="28"/>
        </w:rPr>
        <w:t>4.</w:t>
      </w:r>
      <w:r w:rsidRPr="00251845">
        <w:rPr>
          <w:sz w:val="28"/>
          <w:szCs w:val="28"/>
        </w:rPr>
        <w:t>9. Жалоба подлежит регистрации не позднее следующего рабочего дня со дня ее поступления и рассматривается в течение 15 рабочих дней со дня ее регистрации.</w:t>
      </w:r>
    </w:p>
    <w:p w:rsidR="001C60DC" w:rsidRPr="00251845" w:rsidRDefault="001C60DC" w:rsidP="001C60DC">
      <w:pPr>
        <w:pStyle w:val="ConsPlusNormal"/>
        <w:spacing w:line="360" w:lineRule="auto"/>
        <w:ind w:firstLine="539"/>
        <w:jc w:val="both"/>
        <w:rPr>
          <w:sz w:val="28"/>
          <w:szCs w:val="28"/>
        </w:rPr>
      </w:pPr>
      <w:r>
        <w:rPr>
          <w:sz w:val="28"/>
          <w:szCs w:val="28"/>
        </w:rPr>
        <w:t>4.</w:t>
      </w:r>
      <w:r w:rsidRPr="00251845">
        <w:rPr>
          <w:sz w:val="28"/>
          <w:szCs w:val="28"/>
        </w:rPr>
        <w:t>10.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C60DC" w:rsidRPr="00251845" w:rsidRDefault="001C60DC" w:rsidP="001C60DC">
      <w:pPr>
        <w:pStyle w:val="ConsPlusNormal"/>
        <w:spacing w:line="360" w:lineRule="auto"/>
        <w:ind w:firstLine="539"/>
        <w:jc w:val="both"/>
        <w:rPr>
          <w:sz w:val="28"/>
          <w:szCs w:val="28"/>
        </w:rPr>
      </w:pPr>
      <w:r>
        <w:rPr>
          <w:sz w:val="28"/>
          <w:szCs w:val="28"/>
        </w:rPr>
        <w:t>4.</w:t>
      </w:r>
      <w:r w:rsidRPr="00251845">
        <w:rPr>
          <w:sz w:val="28"/>
          <w:szCs w:val="28"/>
        </w:rPr>
        <w:t>11. Жалоба может содержать ходатайство о приостановлении исполнения обжалуемого решения контрольного органа. Уполномоченный на рассмотрение жалобы орган в срок не позднее 2 рабочих дней со дня регистрации жалобы принимает решение:</w:t>
      </w:r>
    </w:p>
    <w:p w:rsidR="001C60DC" w:rsidRPr="00251845" w:rsidRDefault="001C60DC" w:rsidP="001C60DC">
      <w:pPr>
        <w:pStyle w:val="ConsPlusNormal"/>
        <w:spacing w:line="360" w:lineRule="auto"/>
        <w:ind w:firstLine="539"/>
        <w:jc w:val="both"/>
        <w:rPr>
          <w:sz w:val="28"/>
          <w:szCs w:val="28"/>
        </w:rPr>
      </w:pPr>
      <w:r>
        <w:rPr>
          <w:sz w:val="28"/>
          <w:szCs w:val="28"/>
        </w:rPr>
        <w:t>4.11.</w:t>
      </w:r>
      <w:r w:rsidRPr="00251845">
        <w:rPr>
          <w:sz w:val="28"/>
          <w:szCs w:val="28"/>
        </w:rPr>
        <w:t>1) о приостановлении исполнения обжалуемого решения контрольного органа;</w:t>
      </w:r>
    </w:p>
    <w:p w:rsidR="001C60DC" w:rsidRPr="00251845" w:rsidRDefault="001C60DC" w:rsidP="001C60DC">
      <w:pPr>
        <w:pStyle w:val="ConsPlusNormal"/>
        <w:spacing w:line="360" w:lineRule="auto"/>
        <w:ind w:firstLine="539"/>
        <w:jc w:val="both"/>
        <w:rPr>
          <w:sz w:val="28"/>
          <w:szCs w:val="28"/>
        </w:rPr>
      </w:pPr>
      <w:r>
        <w:rPr>
          <w:sz w:val="28"/>
          <w:szCs w:val="28"/>
        </w:rPr>
        <w:t>4.11.</w:t>
      </w:r>
      <w:r w:rsidRPr="00251845">
        <w:rPr>
          <w:sz w:val="28"/>
          <w:szCs w:val="28"/>
        </w:rPr>
        <w:t>2) об отказе в приостановлении исполнения обжалуемого решения контрольного органа.</w:t>
      </w:r>
    </w:p>
    <w:p w:rsidR="001C60DC" w:rsidRPr="00251845" w:rsidRDefault="001C60DC" w:rsidP="001C60DC">
      <w:pPr>
        <w:pStyle w:val="ConsPlusNormal"/>
        <w:spacing w:line="360" w:lineRule="auto"/>
        <w:ind w:firstLine="539"/>
        <w:jc w:val="both"/>
        <w:rPr>
          <w:sz w:val="28"/>
          <w:szCs w:val="28"/>
        </w:rPr>
      </w:pPr>
      <w:r w:rsidRPr="00251845">
        <w:rPr>
          <w:sz w:val="28"/>
          <w:szCs w:val="28"/>
        </w:rPr>
        <w:t>Информация о решении направляется лицу, подавшему жалобу, в течение одного рабочего дня с момента принятия решения.</w:t>
      </w:r>
    </w:p>
    <w:p w:rsidR="001C60DC" w:rsidRPr="00251845" w:rsidRDefault="001C60DC" w:rsidP="001C60DC">
      <w:pPr>
        <w:pStyle w:val="ConsPlusNormal"/>
        <w:spacing w:line="360" w:lineRule="auto"/>
        <w:ind w:firstLine="539"/>
        <w:jc w:val="both"/>
        <w:rPr>
          <w:sz w:val="28"/>
          <w:szCs w:val="28"/>
        </w:rPr>
      </w:pPr>
      <w:r>
        <w:rPr>
          <w:sz w:val="28"/>
          <w:szCs w:val="28"/>
        </w:rPr>
        <w:t>4.</w:t>
      </w:r>
      <w:r w:rsidRPr="00251845">
        <w:rPr>
          <w:sz w:val="28"/>
          <w:szCs w:val="28"/>
        </w:rPr>
        <w:t xml:space="preserve">12. Основания для отказа в рассмотрении жалобы, порядок и сроки ее рассмотрения, а также решения, принимаемые по жалобе, определены Федеральным </w:t>
      </w:r>
      <w:hyperlink r:id="rId13">
        <w:r w:rsidRPr="00130419">
          <w:rPr>
            <w:sz w:val="28"/>
            <w:szCs w:val="28"/>
          </w:rPr>
          <w:t>законом</w:t>
        </w:r>
      </w:hyperlink>
      <w:r w:rsidRPr="00130419">
        <w:rPr>
          <w:sz w:val="28"/>
          <w:szCs w:val="28"/>
        </w:rPr>
        <w:t xml:space="preserve"> </w:t>
      </w:r>
      <w:r>
        <w:rPr>
          <w:sz w:val="28"/>
          <w:szCs w:val="28"/>
        </w:rPr>
        <w:t>№</w:t>
      </w:r>
      <w:r w:rsidRPr="00251845">
        <w:rPr>
          <w:sz w:val="28"/>
          <w:szCs w:val="28"/>
        </w:rPr>
        <w:t xml:space="preserve"> 248-ФЗ.</w:t>
      </w:r>
    </w:p>
    <w:p w:rsidR="00A05345" w:rsidRPr="00A75851" w:rsidRDefault="00A05345" w:rsidP="001C60DC">
      <w:pPr>
        <w:spacing w:line="276" w:lineRule="auto"/>
        <w:jc w:val="both"/>
        <w:rPr>
          <w:rFonts w:ascii="Times New Roman" w:hAnsi="Times New Roman"/>
          <w:b/>
          <w:sz w:val="28"/>
          <w:szCs w:val="28"/>
        </w:rPr>
      </w:pPr>
    </w:p>
    <w:p w:rsidR="00A75851" w:rsidRPr="00A75851" w:rsidRDefault="00F741E7" w:rsidP="009C6D99">
      <w:pPr>
        <w:spacing w:line="276" w:lineRule="auto"/>
        <w:ind w:right="-1"/>
        <w:jc w:val="center"/>
        <w:rPr>
          <w:rFonts w:ascii="Times New Roman" w:hAnsi="Times New Roman"/>
          <w:b/>
          <w:sz w:val="28"/>
          <w:szCs w:val="28"/>
        </w:rPr>
      </w:pPr>
      <w:r w:rsidRPr="00A75851">
        <w:rPr>
          <w:rFonts w:ascii="Times New Roman" w:hAnsi="Times New Roman"/>
          <w:b/>
          <w:sz w:val="28"/>
          <w:szCs w:val="28"/>
        </w:rPr>
        <w:t xml:space="preserve">5. </w:t>
      </w:r>
      <w:r w:rsidR="00A75851" w:rsidRPr="00A75851">
        <w:rPr>
          <w:rFonts w:ascii="Times New Roman" w:hAnsi="Times New Roman"/>
          <w:b/>
          <w:sz w:val="28"/>
        </w:rPr>
        <w:t xml:space="preserve">Ключевые показатели муниципального контроля и их целевые значения,  индикативные показатели </w:t>
      </w:r>
    </w:p>
    <w:p w:rsidR="00D16A12" w:rsidRPr="00FA0720" w:rsidRDefault="00D16A12"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Ключевые показатели муниципального контроля </w:t>
      </w:r>
      <w:bookmarkStart w:id="4" w:name="_Hlk73956884"/>
      <w:r w:rsidRPr="00FA0720">
        <w:rPr>
          <w:rFonts w:ascii="Times New Roman" w:hAnsi="Times New Roman"/>
          <w:sz w:val="28"/>
          <w:szCs w:val="28"/>
        </w:rPr>
        <w:t>и их целевые значения, индикативные показатели</w:t>
      </w:r>
      <w:bookmarkEnd w:id="4"/>
      <w:r w:rsidR="00C66E44" w:rsidRPr="00FA0720">
        <w:rPr>
          <w:rFonts w:ascii="Times New Roman" w:hAnsi="Times New Roman"/>
          <w:sz w:val="28"/>
          <w:szCs w:val="28"/>
        </w:rPr>
        <w:t xml:space="preserve"> установлены приложением 2</w:t>
      </w:r>
      <w:r w:rsidRPr="00FA0720">
        <w:rPr>
          <w:rFonts w:ascii="Times New Roman" w:hAnsi="Times New Roman"/>
          <w:sz w:val="28"/>
          <w:szCs w:val="28"/>
        </w:rPr>
        <w:t xml:space="preserve"> к настоящему Положению.</w:t>
      </w:r>
    </w:p>
    <w:p w:rsidR="00A05345" w:rsidRPr="00FA0720" w:rsidRDefault="00A05345" w:rsidP="009C6D99">
      <w:pPr>
        <w:widowControl/>
        <w:spacing w:line="276" w:lineRule="auto"/>
        <w:ind w:left="4820"/>
        <w:rPr>
          <w:rFonts w:ascii="Times New Roman" w:hAnsi="Times New Roman"/>
          <w:sz w:val="28"/>
          <w:szCs w:val="28"/>
        </w:rPr>
      </w:pPr>
    </w:p>
    <w:p w:rsidR="00A05345" w:rsidRPr="00FA0720" w:rsidRDefault="00F741E7" w:rsidP="009C6D99">
      <w:pPr>
        <w:widowControl/>
        <w:spacing w:line="276" w:lineRule="auto"/>
        <w:jc w:val="center"/>
        <w:rPr>
          <w:rFonts w:ascii="Times New Roman" w:hAnsi="Times New Roman"/>
          <w:b/>
          <w:bCs/>
          <w:sz w:val="28"/>
          <w:szCs w:val="28"/>
        </w:rPr>
      </w:pPr>
      <w:r w:rsidRPr="00FA0720">
        <w:rPr>
          <w:rFonts w:ascii="Times New Roman" w:hAnsi="Times New Roman"/>
          <w:b/>
          <w:bCs/>
          <w:sz w:val="28"/>
          <w:szCs w:val="28"/>
        </w:rPr>
        <w:t>6. Переходные положения</w:t>
      </w:r>
    </w:p>
    <w:p w:rsidR="00A05345" w:rsidRPr="00FA0720" w:rsidRDefault="00A05345" w:rsidP="009C6D99">
      <w:pPr>
        <w:widowControl/>
        <w:spacing w:line="276" w:lineRule="auto"/>
        <w:rPr>
          <w:rFonts w:ascii="Times New Roman" w:hAnsi="Times New Roman"/>
          <w:b/>
          <w:bCs/>
          <w:sz w:val="28"/>
          <w:szCs w:val="28"/>
        </w:rPr>
      </w:pPr>
    </w:p>
    <w:p w:rsidR="00A05345" w:rsidRPr="00FA0720" w:rsidRDefault="00F741E7" w:rsidP="009C6D99">
      <w:pPr>
        <w:widowControl/>
        <w:spacing w:line="276" w:lineRule="auto"/>
        <w:jc w:val="both"/>
        <w:rPr>
          <w:rFonts w:ascii="Times New Roman" w:hAnsi="Times New Roman"/>
          <w:sz w:val="28"/>
          <w:szCs w:val="28"/>
        </w:rPr>
      </w:pPr>
      <w:r w:rsidRPr="00FA0720">
        <w:rPr>
          <w:rFonts w:ascii="Times New Roman" w:hAnsi="Times New Roman"/>
          <w:sz w:val="28"/>
          <w:szCs w:val="28"/>
        </w:rPr>
        <w:lastRenderedPageBreak/>
        <w:tab/>
        <w:t xml:space="preserve">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до 31 декабря 2023 года осуществляется на бумажном носителе. </w:t>
      </w:r>
    </w:p>
    <w:p w:rsidR="00A05345" w:rsidRPr="00FA0720" w:rsidRDefault="00A05345" w:rsidP="009C6D99">
      <w:pPr>
        <w:widowControl/>
        <w:spacing w:line="276" w:lineRule="auto"/>
        <w:rPr>
          <w:rFonts w:ascii="Times New Roman" w:hAnsi="Times New Roman"/>
          <w:sz w:val="28"/>
          <w:szCs w:val="28"/>
        </w:rPr>
      </w:pPr>
    </w:p>
    <w:p w:rsidR="00A05345" w:rsidRPr="00FA0720" w:rsidRDefault="00A05345" w:rsidP="009C6D99">
      <w:pPr>
        <w:widowControl/>
        <w:spacing w:line="276" w:lineRule="auto"/>
        <w:ind w:left="4820"/>
        <w:rPr>
          <w:rFonts w:ascii="Times New Roman" w:hAnsi="Times New Roman"/>
          <w:sz w:val="28"/>
          <w:szCs w:val="28"/>
        </w:rPr>
      </w:pPr>
    </w:p>
    <w:p w:rsidR="00A05345" w:rsidRPr="00FA0720" w:rsidRDefault="00A05345" w:rsidP="009C6D99">
      <w:pPr>
        <w:widowControl/>
        <w:spacing w:line="276" w:lineRule="auto"/>
        <w:ind w:left="4820"/>
        <w:rPr>
          <w:rFonts w:ascii="Times New Roman" w:hAnsi="Times New Roman"/>
          <w:sz w:val="28"/>
          <w:szCs w:val="28"/>
        </w:rPr>
      </w:pPr>
    </w:p>
    <w:p w:rsidR="00A05345" w:rsidRPr="00FA0720" w:rsidRDefault="00A05345" w:rsidP="009C6D99">
      <w:pPr>
        <w:widowControl/>
        <w:spacing w:line="276" w:lineRule="auto"/>
        <w:ind w:left="4820"/>
        <w:rPr>
          <w:rFonts w:ascii="Times New Roman" w:hAnsi="Times New Roman"/>
          <w:sz w:val="28"/>
          <w:szCs w:val="28"/>
        </w:rPr>
      </w:pPr>
    </w:p>
    <w:p w:rsidR="007244D7" w:rsidRPr="00FA0720" w:rsidRDefault="007244D7" w:rsidP="009C6D99">
      <w:pPr>
        <w:widowControl/>
        <w:spacing w:line="276" w:lineRule="auto"/>
        <w:ind w:left="4820"/>
        <w:rPr>
          <w:rFonts w:ascii="Times New Roman" w:hAnsi="Times New Roman"/>
          <w:sz w:val="28"/>
          <w:szCs w:val="28"/>
        </w:rPr>
      </w:pPr>
    </w:p>
    <w:p w:rsidR="00A05345" w:rsidRDefault="00A05345"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Pr="00FA0720" w:rsidRDefault="009C6D99" w:rsidP="009C6D99">
      <w:pPr>
        <w:widowControl/>
        <w:spacing w:line="276" w:lineRule="auto"/>
        <w:ind w:left="4820"/>
        <w:rPr>
          <w:rFonts w:ascii="Times New Roman" w:hAnsi="Times New Roman"/>
          <w:sz w:val="28"/>
          <w:szCs w:val="28"/>
        </w:rPr>
      </w:pP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Приложение 1</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к Положению о </w:t>
      </w:r>
      <w:proofErr w:type="gramStart"/>
      <w:r w:rsidRPr="00FA0720">
        <w:rPr>
          <w:rFonts w:ascii="Times New Roman" w:hAnsi="Times New Roman"/>
          <w:sz w:val="28"/>
          <w:szCs w:val="28"/>
        </w:rPr>
        <w:t>муниципальном</w:t>
      </w:r>
      <w:proofErr w:type="gramEnd"/>
      <w:r w:rsidRPr="00FA0720">
        <w:rPr>
          <w:rFonts w:ascii="Times New Roman" w:hAnsi="Times New Roman"/>
          <w:sz w:val="28"/>
          <w:szCs w:val="28"/>
        </w:rPr>
        <w:t xml:space="preserve"> </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земельном </w:t>
      </w:r>
      <w:proofErr w:type="gramStart"/>
      <w:r w:rsidRPr="00FA0720">
        <w:rPr>
          <w:rFonts w:ascii="Times New Roman" w:hAnsi="Times New Roman"/>
          <w:sz w:val="28"/>
          <w:szCs w:val="28"/>
        </w:rPr>
        <w:t>контроле</w:t>
      </w:r>
      <w:proofErr w:type="gramEnd"/>
      <w:r w:rsidRPr="00FA0720">
        <w:rPr>
          <w:rFonts w:ascii="Times New Roman" w:hAnsi="Times New Roman"/>
          <w:sz w:val="28"/>
          <w:szCs w:val="28"/>
        </w:rPr>
        <w:t xml:space="preserve"> на территории</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lastRenderedPageBreak/>
        <w:t>муниципального района «</w:t>
      </w:r>
      <w:r w:rsidR="00C6676C" w:rsidRPr="00FA0720">
        <w:rPr>
          <w:rFonts w:ascii="Times New Roman" w:hAnsi="Times New Roman"/>
          <w:sz w:val="28"/>
          <w:szCs w:val="28"/>
        </w:rPr>
        <w:t>Золотухинский</w:t>
      </w:r>
      <w:r w:rsidRPr="00FA0720">
        <w:rPr>
          <w:rFonts w:ascii="Times New Roman" w:hAnsi="Times New Roman"/>
          <w:sz w:val="28"/>
          <w:szCs w:val="28"/>
        </w:rPr>
        <w:t xml:space="preserve"> район» Курской области</w:t>
      </w:r>
    </w:p>
    <w:p w:rsidR="00A05345" w:rsidRPr="00FA0720" w:rsidRDefault="00A05345" w:rsidP="009C6D99">
      <w:pPr>
        <w:pStyle w:val="ConsPlusNormal"/>
        <w:widowControl/>
        <w:spacing w:line="276" w:lineRule="auto"/>
        <w:ind w:left="4820" w:firstLine="0"/>
        <w:jc w:val="center"/>
        <w:rPr>
          <w:sz w:val="28"/>
          <w:szCs w:val="28"/>
        </w:rPr>
      </w:pPr>
    </w:p>
    <w:p w:rsidR="00A05345" w:rsidRPr="00FA0720" w:rsidRDefault="00F741E7" w:rsidP="009C6D99">
      <w:pPr>
        <w:pStyle w:val="ConsPlusNormal"/>
        <w:spacing w:line="276" w:lineRule="auto"/>
        <w:ind w:firstLine="0"/>
        <w:jc w:val="center"/>
        <w:rPr>
          <w:b/>
          <w:sz w:val="28"/>
          <w:szCs w:val="28"/>
        </w:rPr>
      </w:pPr>
      <w:r w:rsidRPr="00FA0720">
        <w:rPr>
          <w:b/>
          <w:sz w:val="28"/>
          <w:szCs w:val="28"/>
        </w:rPr>
        <w:t>Форма предписания Контрольного органа</w:t>
      </w:r>
    </w:p>
    <w:tbl>
      <w:tblPr>
        <w:tblW w:w="9071" w:type="dxa"/>
        <w:tblInd w:w="-62" w:type="dxa"/>
        <w:tblCellMar>
          <w:top w:w="102" w:type="dxa"/>
          <w:left w:w="62" w:type="dxa"/>
          <w:bottom w:w="102" w:type="dxa"/>
          <w:right w:w="62" w:type="dxa"/>
        </w:tblCellMar>
        <w:tblLook w:val="04A0" w:firstRow="1" w:lastRow="0" w:firstColumn="1" w:lastColumn="0" w:noHBand="0" w:noVBand="1"/>
      </w:tblPr>
      <w:tblGrid>
        <w:gridCol w:w="4252"/>
        <w:gridCol w:w="4819"/>
      </w:tblGrid>
      <w:tr w:rsidR="00A05345" w:rsidRPr="00FA0720" w:rsidTr="009C6D99">
        <w:tc>
          <w:tcPr>
            <w:tcW w:w="4252" w:type="dxa"/>
            <w:shd w:val="clear" w:color="auto" w:fill="auto"/>
          </w:tcPr>
          <w:p w:rsidR="00A05345" w:rsidRPr="00FA0720" w:rsidRDefault="00F741E7" w:rsidP="009C6D99">
            <w:pPr>
              <w:pStyle w:val="ConsPlusNormal"/>
              <w:spacing w:line="276" w:lineRule="auto"/>
              <w:ind w:firstLine="0"/>
              <w:rPr>
                <w:color w:val="000000"/>
                <w:sz w:val="28"/>
                <w:szCs w:val="28"/>
              </w:rPr>
            </w:pPr>
            <w:r w:rsidRPr="00FA0720">
              <w:rPr>
                <w:color w:val="000000"/>
                <w:sz w:val="28"/>
                <w:szCs w:val="28"/>
              </w:rPr>
              <w:t>Бланк Контрольного органа</w:t>
            </w:r>
          </w:p>
        </w:tc>
        <w:tc>
          <w:tcPr>
            <w:tcW w:w="4819" w:type="dxa"/>
            <w:shd w:val="clear" w:color="auto" w:fill="auto"/>
          </w:tcPr>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(указывается должность руководителя контролируемого лица)</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(указывается полное наименование контролируемого лица)</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proofErr w:type="gramStart"/>
            <w:r w:rsidRPr="00FA0720">
              <w:rPr>
                <w:color w:val="000000"/>
                <w:sz w:val="28"/>
                <w:szCs w:val="28"/>
              </w:rPr>
              <w:t>(указывается фамилия, имя, отчество</w:t>
            </w:r>
            <w:proofErr w:type="gramEnd"/>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(при наличии) руководителя контролируемого лица)</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(указывается адрес места нахождения контролируемого лица)</w:t>
            </w:r>
          </w:p>
        </w:tc>
      </w:tr>
    </w:tbl>
    <w:p w:rsidR="00A05345" w:rsidRPr="00FA0720" w:rsidRDefault="00A05345" w:rsidP="009C6D99">
      <w:pPr>
        <w:pStyle w:val="ConsPlusNormal"/>
        <w:spacing w:line="276" w:lineRule="auto"/>
        <w:ind w:firstLine="0"/>
        <w:jc w:val="center"/>
        <w:rPr>
          <w:sz w:val="28"/>
          <w:szCs w:val="28"/>
        </w:rPr>
      </w:pPr>
    </w:p>
    <w:p w:rsidR="00A05345" w:rsidRPr="00FA0720" w:rsidRDefault="00F741E7" w:rsidP="009C6D99">
      <w:pPr>
        <w:pStyle w:val="ConsPlusNonformat"/>
        <w:spacing w:line="276" w:lineRule="auto"/>
        <w:jc w:val="center"/>
        <w:rPr>
          <w:rFonts w:ascii="Times New Roman" w:hAnsi="Times New Roman" w:cs="Times New Roman"/>
          <w:sz w:val="28"/>
          <w:szCs w:val="28"/>
        </w:rPr>
      </w:pPr>
      <w:bookmarkStart w:id="5" w:name="Par320"/>
      <w:bookmarkEnd w:id="5"/>
      <w:r w:rsidRPr="00FA0720">
        <w:rPr>
          <w:rFonts w:ascii="Times New Roman" w:hAnsi="Times New Roman" w:cs="Times New Roman"/>
          <w:sz w:val="28"/>
          <w:szCs w:val="28"/>
        </w:rPr>
        <w:t>ПРЕДПИСАНИЕ</w:t>
      </w:r>
    </w:p>
    <w:p w:rsidR="00A05345" w:rsidRPr="00FA0720" w:rsidRDefault="00F741E7" w:rsidP="009C6D99">
      <w:pPr>
        <w:pStyle w:val="ConsPlusNonformat"/>
        <w:spacing w:line="276" w:lineRule="auto"/>
        <w:jc w:val="center"/>
        <w:rPr>
          <w:rFonts w:ascii="Times New Roman" w:hAnsi="Times New Roman" w:cs="Times New Roman"/>
          <w:sz w:val="28"/>
          <w:szCs w:val="28"/>
        </w:rPr>
      </w:pPr>
      <w:r w:rsidRPr="00FA0720">
        <w:rPr>
          <w:rFonts w:ascii="Times New Roman" w:hAnsi="Times New Roman" w:cs="Times New Roman"/>
          <w:sz w:val="28"/>
          <w:szCs w:val="28"/>
        </w:rPr>
        <w:t>____________________________________________________________________</w:t>
      </w:r>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(указывается полное наименование контролируемого лица в дательном падеже)</w:t>
      </w:r>
    </w:p>
    <w:p w:rsidR="00A05345" w:rsidRPr="00FA0720" w:rsidRDefault="00F741E7" w:rsidP="009C6D99">
      <w:pPr>
        <w:pStyle w:val="ConsPlusNonformat"/>
        <w:spacing w:line="276" w:lineRule="auto"/>
        <w:jc w:val="center"/>
        <w:rPr>
          <w:rFonts w:ascii="Times New Roman" w:hAnsi="Times New Roman" w:cs="Times New Roman"/>
          <w:sz w:val="28"/>
          <w:szCs w:val="28"/>
        </w:rPr>
      </w:pPr>
      <w:r w:rsidRPr="00FA0720">
        <w:rPr>
          <w:rFonts w:ascii="Times New Roman" w:hAnsi="Times New Roman" w:cs="Times New Roman"/>
          <w:sz w:val="28"/>
          <w:szCs w:val="28"/>
        </w:rPr>
        <w:t>об устранении выявленных нарушений обязательных требований</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По результатам _____________________________________________________________,</w:t>
      </w:r>
    </w:p>
    <w:p w:rsidR="00A05345" w:rsidRPr="00FA0720" w:rsidRDefault="00F741E7" w:rsidP="009C6D99">
      <w:pPr>
        <w:pStyle w:val="ConsPlusNonformat"/>
        <w:spacing w:line="276" w:lineRule="auto"/>
        <w:jc w:val="center"/>
        <w:rPr>
          <w:rFonts w:ascii="Times New Roman" w:hAnsi="Times New Roman" w:cs="Times New Roman"/>
          <w:i/>
          <w:sz w:val="28"/>
          <w:szCs w:val="28"/>
        </w:rPr>
      </w:pPr>
      <w:proofErr w:type="gramStart"/>
      <w:r w:rsidRPr="00FA0720">
        <w:rPr>
          <w:rFonts w:ascii="Times New Roman" w:hAnsi="Times New Roman" w:cs="Times New Roman"/>
          <w:i/>
          <w:sz w:val="28"/>
          <w:szCs w:val="28"/>
        </w:rPr>
        <w:t xml:space="preserve">(указываются вид и форма контрольного мероприятия в соответствии </w:t>
      </w:r>
      <w:proofErr w:type="gramEnd"/>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с решением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проведенной _______________________________________________________________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sz w:val="28"/>
          <w:szCs w:val="28"/>
        </w:rPr>
        <w:t xml:space="preserve">                                  </w:t>
      </w:r>
      <w:r w:rsidRPr="00FA0720">
        <w:rPr>
          <w:rFonts w:ascii="Times New Roman" w:hAnsi="Times New Roman" w:cs="Times New Roman"/>
          <w:i/>
          <w:sz w:val="28"/>
          <w:szCs w:val="28"/>
        </w:rPr>
        <w:t>(указывается полное наименование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в отношении ______________________________________________________________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sz w:val="28"/>
          <w:szCs w:val="28"/>
        </w:rPr>
        <w:t xml:space="preserve">                                </w:t>
      </w:r>
      <w:r w:rsidRPr="00FA0720">
        <w:rPr>
          <w:rFonts w:ascii="Times New Roman" w:hAnsi="Times New Roman" w:cs="Times New Roman"/>
          <w:i/>
          <w:sz w:val="28"/>
          <w:szCs w:val="28"/>
        </w:rPr>
        <w:t>(указывается полное наименование контролируемого лица)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в период с «__» _________________ 20__ г. по «__» _________________ 20__ г.</w:t>
      </w:r>
    </w:p>
    <w:p w:rsidR="00A05345" w:rsidRPr="00FA0720" w:rsidRDefault="00A05345" w:rsidP="009C6D99">
      <w:pPr>
        <w:pStyle w:val="ConsPlusNonformat"/>
        <w:spacing w:line="276" w:lineRule="auto"/>
        <w:jc w:val="both"/>
        <w:rPr>
          <w:rFonts w:ascii="Times New Roman" w:hAnsi="Times New Roman" w:cs="Times New Roman"/>
          <w:sz w:val="28"/>
          <w:szCs w:val="28"/>
        </w:rPr>
      </w:pP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на основании ______________________________________________________________</w:t>
      </w:r>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(указываются наименование и реквизиты акта Контрольного органа о проведении контрольного мероприятия)</w:t>
      </w:r>
    </w:p>
    <w:p w:rsidR="00A05345" w:rsidRPr="00FA0720" w:rsidRDefault="009C6D99" w:rsidP="009C6D99">
      <w:pPr>
        <w:pStyle w:val="ConsPlusNonformat"/>
        <w:tabs>
          <w:tab w:val="left" w:pos="2296"/>
        </w:tabs>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741E7" w:rsidRPr="00FA0720">
        <w:rPr>
          <w:rFonts w:ascii="Times New Roman" w:hAnsi="Times New Roman" w:cs="Times New Roman"/>
          <w:sz w:val="28"/>
          <w:szCs w:val="28"/>
        </w:rPr>
        <w:t>выявлены нарушения обязательных требований ________________ законодательства:</w:t>
      </w:r>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На основании изложенного, в соответст</w:t>
      </w:r>
      <w:r w:rsidRPr="00FA0720">
        <w:rPr>
          <w:rFonts w:ascii="Times New Roman" w:hAnsi="Times New Roman" w:cs="Times New Roman"/>
          <w:color w:val="auto"/>
          <w:sz w:val="28"/>
          <w:szCs w:val="28"/>
        </w:rPr>
        <w:t xml:space="preserve">вии с пунктом 1 части 2 статьи 90 </w:t>
      </w:r>
      <w:r w:rsidRPr="00FA0720">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9C6D99">
        <w:rPr>
          <w:rFonts w:ascii="Times New Roman" w:hAnsi="Times New Roman" w:cs="Times New Roman"/>
          <w:sz w:val="28"/>
          <w:szCs w:val="28"/>
        </w:rPr>
        <w:t>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i/>
          <w:sz w:val="28"/>
          <w:szCs w:val="28"/>
        </w:rPr>
        <w:t xml:space="preserve">                          (указывается полное наименование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предписывает:</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 xml:space="preserve">1. Устранить выявленные нарушения обязательных требований в срок </w:t>
      </w:r>
      <w:proofErr w:type="gramStart"/>
      <w:r w:rsidRPr="00FA0720">
        <w:rPr>
          <w:rFonts w:ascii="Times New Roman" w:hAnsi="Times New Roman" w:cs="Times New Roman"/>
          <w:sz w:val="28"/>
          <w:szCs w:val="28"/>
        </w:rPr>
        <w:t>до</w:t>
      </w:r>
      <w:proofErr w:type="gramEnd"/>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«______» ______________ 20_____ г. включительно.</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2. Уведомить _______________________________________________________________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sz w:val="28"/>
          <w:szCs w:val="28"/>
        </w:rPr>
        <w:t xml:space="preserve">                                   </w:t>
      </w:r>
      <w:r w:rsidRPr="00FA0720">
        <w:rPr>
          <w:rFonts w:ascii="Times New Roman" w:hAnsi="Times New Roman" w:cs="Times New Roman"/>
          <w:i/>
          <w:sz w:val="28"/>
          <w:szCs w:val="28"/>
        </w:rPr>
        <w:t>(указывается полное наименование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до «__» _______________ 20_____ г. включительно.</w:t>
      </w:r>
    </w:p>
    <w:p w:rsidR="00A05345" w:rsidRPr="00FA0720" w:rsidRDefault="00A05345" w:rsidP="009C6D99">
      <w:pPr>
        <w:pStyle w:val="ConsPlusNonformat"/>
        <w:spacing w:line="276" w:lineRule="auto"/>
        <w:jc w:val="both"/>
        <w:rPr>
          <w:rFonts w:ascii="Times New Roman" w:hAnsi="Times New Roman" w:cs="Times New Roman"/>
          <w:sz w:val="28"/>
          <w:szCs w:val="28"/>
        </w:rPr>
      </w:pP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05345" w:rsidRPr="00FA0720" w:rsidRDefault="00A05345" w:rsidP="009C6D99">
      <w:pPr>
        <w:pStyle w:val="ConsPlusNormal"/>
        <w:spacing w:line="276" w:lineRule="auto"/>
        <w:ind w:firstLine="540"/>
        <w:jc w:val="both"/>
        <w:rPr>
          <w:sz w:val="28"/>
          <w:szCs w:val="28"/>
        </w:rPr>
      </w:pPr>
    </w:p>
    <w:tbl>
      <w:tblPr>
        <w:tblW w:w="9031" w:type="dxa"/>
        <w:tblInd w:w="-62" w:type="dxa"/>
        <w:tblCellMar>
          <w:top w:w="102" w:type="dxa"/>
          <w:left w:w="62" w:type="dxa"/>
          <w:bottom w:w="102" w:type="dxa"/>
          <w:right w:w="62" w:type="dxa"/>
        </w:tblCellMar>
        <w:tblLook w:val="04A0" w:firstRow="1" w:lastRow="0" w:firstColumn="1" w:lastColumn="0" w:noHBand="0" w:noVBand="1"/>
      </w:tblPr>
      <w:tblGrid>
        <w:gridCol w:w="2838"/>
        <w:gridCol w:w="3344"/>
        <w:gridCol w:w="2849"/>
      </w:tblGrid>
      <w:tr w:rsidR="00A05345" w:rsidRPr="00FA0720">
        <w:tc>
          <w:tcPr>
            <w:tcW w:w="3010" w:type="dxa"/>
            <w:shd w:val="clear" w:color="auto" w:fill="auto"/>
          </w:tcPr>
          <w:p w:rsidR="00A05345" w:rsidRPr="00FA0720" w:rsidRDefault="00F741E7" w:rsidP="009C6D99">
            <w:pPr>
              <w:pStyle w:val="ConsPlusNormal"/>
              <w:spacing w:line="276" w:lineRule="auto"/>
              <w:ind w:firstLine="0"/>
              <w:rPr>
                <w:color w:val="000000"/>
                <w:sz w:val="28"/>
                <w:szCs w:val="28"/>
              </w:rPr>
            </w:pPr>
            <w:r w:rsidRPr="00FA0720">
              <w:rPr>
                <w:color w:val="000000"/>
                <w:sz w:val="28"/>
                <w:szCs w:val="28"/>
              </w:rPr>
              <w:t>__________________</w:t>
            </w:r>
          </w:p>
        </w:tc>
        <w:tc>
          <w:tcPr>
            <w:tcW w:w="2991" w:type="dxa"/>
            <w:shd w:val="clear" w:color="auto" w:fill="auto"/>
          </w:tcPr>
          <w:p w:rsidR="00A05345" w:rsidRPr="00FA0720" w:rsidRDefault="00F741E7" w:rsidP="009C6D99">
            <w:pPr>
              <w:pStyle w:val="ConsPlusNormal"/>
              <w:spacing w:line="276" w:lineRule="auto"/>
              <w:ind w:firstLine="0"/>
              <w:rPr>
                <w:color w:val="000000"/>
                <w:sz w:val="28"/>
                <w:szCs w:val="28"/>
              </w:rPr>
            </w:pPr>
            <w:r w:rsidRPr="00FA0720">
              <w:rPr>
                <w:color w:val="000000"/>
                <w:sz w:val="28"/>
                <w:szCs w:val="28"/>
              </w:rPr>
              <w:t>_______________________</w:t>
            </w:r>
          </w:p>
        </w:tc>
        <w:tc>
          <w:tcPr>
            <w:tcW w:w="3030" w:type="dxa"/>
            <w:shd w:val="clear" w:color="auto" w:fill="auto"/>
          </w:tcPr>
          <w:p w:rsidR="00A05345" w:rsidRPr="00FA0720" w:rsidRDefault="00F741E7" w:rsidP="009C6D99">
            <w:pPr>
              <w:pStyle w:val="ConsPlusNormal"/>
              <w:spacing w:line="276" w:lineRule="auto"/>
              <w:jc w:val="center"/>
              <w:rPr>
                <w:color w:val="000000"/>
                <w:sz w:val="28"/>
                <w:szCs w:val="28"/>
              </w:rPr>
            </w:pPr>
            <w:r w:rsidRPr="00FA0720">
              <w:rPr>
                <w:color w:val="000000"/>
                <w:sz w:val="28"/>
                <w:szCs w:val="28"/>
              </w:rPr>
              <w:t>__________________</w:t>
            </w:r>
          </w:p>
        </w:tc>
      </w:tr>
      <w:tr w:rsidR="00A05345" w:rsidRPr="00FA0720">
        <w:tc>
          <w:tcPr>
            <w:tcW w:w="3010" w:type="dxa"/>
            <w:shd w:val="clear" w:color="auto" w:fill="auto"/>
          </w:tcPr>
          <w:p w:rsidR="00A05345" w:rsidRPr="00FA0720" w:rsidRDefault="00F741E7" w:rsidP="009C6D99">
            <w:pPr>
              <w:pStyle w:val="ConsPlusNormal"/>
              <w:spacing w:line="276" w:lineRule="auto"/>
              <w:ind w:firstLine="0"/>
              <w:rPr>
                <w:color w:val="000000"/>
                <w:sz w:val="28"/>
                <w:szCs w:val="28"/>
                <w:vertAlign w:val="superscript"/>
              </w:rPr>
            </w:pPr>
            <w:r w:rsidRPr="00FA0720">
              <w:rPr>
                <w:color w:val="000000"/>
                <w:sz w:val="28"/>
                <w:szCs w:val="28"/>
                <w:vertAlign w:val="superscript"/>
              </w:rPr>
              <w:t>(должность лица, уполномоченного на проведение контрольных мероприятий)</w:t>
            </w:r>
          </w:p>
        </w:tc>
        <w:tc>
          <w:tcPr>
            <w:tcW w:w="2991" w:type="dxa"/>
            <w:shd w:val="clear" w:color="auto" w:fill="auto"/>
          </w:tcPr>
          <w:p w:rsidR="00A05345" w:rsidRPr="00FA0720" w:rsidRDefault="00F741E7" w:rsidP="009C6D99">
            <w:pPr>
              <w:pStyle w:val="ConsPlusNormal"/>
              <w:spacing w:line="276" w:lineRule="auto"/>
              <w:ind w:firstLine="0"/>
              <w:jc w:val="center"/>
              <w:rPr>
                <w:color w:val="000000"/>
                <w:sz w:val="28"/>
                <w:szCs w:val="28"/>
                <w:vertAlign w:val="superscript"/>
              </w:rPr>
            </w:pPr>
            <w:r w:rsidRPr="00FA0720">
              <w:rPr>
                <w:color w:val="000000"/>
                <w:sz w:val="28"/>
                <w:szCs w:val="28"/>
                <w:vertAlign w:val="superscript"/>
              </w:rPr>
              <w:t>(подпись должностного лица, уполномоченного на проведение контрольных мероприятий)</w:t>
            </w:r>
          </w:p>
        </w:tc>
        <w:tc>
          <w:tcPr>
            <w:tcW w:w="3030" w:type="dxa"/>
            <w:shd w:val="clear" w:color="auto" w:fill="auto"/>
          </w:tcPr>
          <w:p w:rsidR="00A05345" w:rsidRPr="00FA0720" w:rsidRDefault="00F741E7" w:rsidP="009C6D99">
            <w:pPr>
              <w:pStyle w:val="ConsPlusNormal"/>
              <w:spacing w:line="276" w:lineRule="auto"/>
              <w:ind w:firstLine="0"/>
              <w:jc w:val="center"/>
              <w:rPr>
                <w:color w:val="000000"/>
                <w:sz w:val="28"/>
                <w:szCs w:val="28"/>
                <w:vertAlign w:val="superscript"/>
              </w:rPr>
            </w:pPr>
            <w:r w:rsidRPr="00FA0720">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05345" w:rsidRPr="00FA0720" w:rsidRDefault="00A05345" w:rsidP="009C6D99">
      <w:pPr>
        <w:widowControl/>
        <w:spacing w:after="200" w:line="276" w:lineRule="auto"/>
        <w:rPr>
          <w:rFonts w:ascii="Times New Roman" w:hAnsi="Times New Roman"/>
          <w:color w:val="4F81BD"/>
          <w:sz w:val="28"/>
          <w:szCs w:val="28"/>
        </w:rPr>
      </w:pP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Приложение 2</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к Положению о </w:t>
      </w:r>
      <w:proofErr w:type="gramStart"/>
      <w:r w:rsidRPr="00FA0720">
        <w:rPr>
          <w:rFonts w:ascii="Times New Roman" w:hAnsi="Times New Roman"/>
          <w:sz w:val="28"/>
          <w:szCs w:val="28"/>
        </w:rPr>
        <w:t>муниципальном</w:t>
      </w:r>
      <w:proofErr w:type="gramEnd"/>
      <w:r w:rsidRPr="00FA0720">
        <w:rPr>
          <w:rFonts w:ascii="Times New Roman" w:hAnsi="Times New Roman"/>
          <w:sz w:val="28"/>
          <w:szCs w:val="28"/>
        </w:rPr>
        <w:t xml:space="preserve"> </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земельном </w:t>
      </w:r>
      <w:proofErr w:type="gramStart"/>
      <w:r w:rsidRPr="00FA0720">
        <w:rPr>
          <w:rFonts w:ascii="Times New Roman" w:hAnsi="Times New Roman"/>
          <w:sz w:val="28"/>
          <w:szCs w:val="28"/>
        </w:rPr>
        <w:t>контроле</w:t>
      </w:r>
      <w:proofErr w:type="gramEnd"/>
      <w:r w:rsidRPr="00FA0720">
        <w:rPr>
          <w:rFonts w:ascii="Times New Roman" w:hAnsi="Times New Roman"/>
          <w:sz w:val="28"/>
          <w:szCs w:val="28"/>
        </w:rPr>
        <w:t xml:space="preserve"> на территории</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lastRenderedPageBreak/>
        <w:t>муниципального района «</w:t>
      </w:r>
      <w:r w:rsidR="00C6676C" w:rsidRPr="00FA0720">
        <w:rPr>
          <w:rFonts w:ascii="Times New Roman" w:hAnsi="Times New Roman"/>
          <w:sz w:val="28"/>
          <w:szCs w:val="28"/>
        </w:rPr>
        <w:t>Золотухинский</w:t>
      </w:r>
      <w:r w:rsidRPr="00FA0720">
        <w:rPr>
          <w:rFonts w:ascii="Times New Roman" w:hAnsi="Times New Roman"/>
          <w:sz w:val="28"/>
          <w:szCs w:val="28"/>
        </w:rPr>
        <w:t xml:space="preserve"> район» Курской области</w:t>
      </w:r>
    </w:p>
    <w:p w:rsidR="00A05345" w:rsidRPr="00FA0720" w:rsidRDefault="00A05345" w:rsidP="009C6D99">
      <w:pPr>
        <w:widowControl/>
        <w:spacing w:line="276" w:lineRule="auto"/>
        <w:ind w:left="4820"/>
        <w:rPr>
          <w:rFonts w:ascii="Times New Roman" w:hAnsi="Times New Roman"/>
          <w:sz w:val="28"/>
          <w:szCs w:val="28"/>
        </w:rPr>
      </w:pPr>
    </w:p>
    <w:p w:rsidR="00A75851" w:rsidRPr="00A75851" w:rsidRDefault="00A75851" w:rsidP="009C6D99">
      <w:pPr>
        <w:spacing w:line="276" w:lineRule="auto"/>
        <w:ind w:right="-1"/>
        <w:jc w:val="center"/>
        <w:rPr>
          <w:rFonts w:ascii="Times New Roman" w:hAnsi="Times New Roman"/>
          <w:b/>
          <w:sz w:val="28"/>
          <w:szCs w:val="28"/>
        </w:rPr>
      </w:pPr>
      <w:r w:rsidRPr="00A75851">
        <w:rPr>
          <w:rFonts w:ascii="Times New Roman" w:hAnsi="Times New Roman"/>
          <w:b/>
          <w:sz w:val="28"/>
        </w:rPr>
        <w:t xml:space="preserve">Ключевые показатели муниципального контроля и их целевые значения,  индикативные показатели </w:t>
      </w:r>
    </w:p>
    <w:p w:rsidR="00A05345" w:rsidRPr="00FA0720" w:rsidRDefault="00A05345" w:rsidP="009C6D99">
      <w:pPr>
        <w:pStyle w:val="afb"/>
        <w:widowControl/>
        <w:tabs>
          <w:tab w:val="left" w:pos="1134"/>
        </w:tabs>
        <w:spacing w:line="276" w:lineRule="auto"/>
        <w:ind w:left="0"/>
        <w:jc w:val="both"/>
        <w:rPr>
          <w:rFonts w:ascii="Times New Roman" w:hAnsi="Times New Roman"/>
          <w:b/>
          <w:sz w:val="28"/>
          <w:szCs w:val="28"/>
        </w:rPr>
      </w:pPr>
    </w:p>
    <w:tbl>
      <w:tblPr>
        <w:tblW w:w="9240" w:type="dxa"/>
        <w:tblInd w:w="-23" w:type="dxa"/>
        <w:tblLook w:val="04A0" w:firstRow="1" w:lastRow="0" w:firstColumn="1" w:lastColumn="0" w:noHBand="0" w:noVBand="1"/>
      </w:tblPr>
      <w:tblGrid>
        <w:gridCol w:w="6116"/>
        <w:gridCol w:w="3124"/>
      </w:tblGrid>
      <w:tr w:rsidR="00A05345" w:rsidRPr="00FA0720">
        <w:trPr>
          <w:trHeight w:val="315"/>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left="23" w:hanging="113"/>
              <w:jc w:val="center"/>
              <w:rPr>
                <w:rFonts w:ascii="Times New Roman" w:hAnsi="Times New Roman"/>
                <w:sz w:val="28"/>
                <w:szCs w:val="28"/>
              </w:rPr>
            </w:pPr>
            <w:r w:rsidRPr="00FA0720">
              <w:rPr>
                <w:rFonts w:ascii="Times New Roman" w:hAnsi="Times New Roman"/>
                <w:b/>
                <w:sz w:val="28"/>
                <w:szCs w:val="28"/>
              </w:rPr>
              <w:t>Ключевые показатели</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left="23" w:hanging="113"/>
              <w:jc w:val="center"/>
              <w:rPr>
                <w:rFonts w:ascii="Times New Roman" w:hAnsi="Times New Roman"/>
                <w:sz w:val="28"/>
                <w:szCs w:val="28"/>
              </w:rPr>
            </w:pPr>
            <w:r w:rsidRPr="00FA0720">
              <w:rPr>
                <w:rFonts w:ascii="Times New Roman" w:hAnsi="Times New Roman"/>
                <w:b/>
                <w:sz w:val="28"/>
                <w:szCs w:val="28"/>
              </w:rPr>
              <w:t>Целевые значения</w:t>
            </w:r>
          </w:p>
        </w:tc>
      </w:tr>
      <w:tr w:rsidR="00A05345" w:rsidRPr="00FA0720">
        <w:trPr>
          <w:trHeight w:val="150"/>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 xml:space="preserve">Процент устраненных нарушений из числа выявленных нарушений земельного законодательства </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70%</w:t>
            </w:r>
          </w:p>
        </w:tc>
      </w:tr>
      <w:tr w:rsidR="00A05345" w:rsidRPr="00FA0720">
        <w:trPr>
          <w:trHeight w:val="127"/>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0%</w:t>
            </w:r>
          </w:p>
        </w:tc>
      </w:tr>
      <w:tr w:rsidR="00A05345" w:rsidRPr="00FA0720">
        <w:trPr>
          <w:trHeight w:val="165"/>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Процент отмененных результатов контрольных (надзорных) мероприятий</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0%</w:t>
            </w:r>
          </w:p>
        </w:tc>
      </w:tr>
      <w:tr w:rsidR="00A05345" w:rsidRPr="00FA0720">
        <w:trPr>
          <w:trHeight w:val="142"/>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5%</w:t>
            </w:r>
          </w:p>
        </w:tc>
      </w:tr>
      <w:tr w:rsidR="00A05345" w:rsidRPr="00FA0720">
        <w:trPr>
          <w:trHeight w:val="157"/>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 xml:space="preserve">Процент внесенных судебных решений </w:t>
            </w:r>
            <w:r w:rsidRPr="00FA0720">
              <w:rPr>
                <w:rFonts w:ascii="Times New Roman" w:hAnsi="Times New Roman"/>
                <w:sz w:val="28"/>
                <w:szCs w:val="28"/>
              </w:rPr>
              <w:br/>
              <w:t xml:space="preserve">о назначении административного наказания </w:t>
            </w:r>
            <w:r w:rsidRPr="00FA0720">
              <w:rPr>
                <w:rFonts w:ascii="Times New Roman" w:hAnsi="Times New Roman"/>
                <w:sz w:val="28"/>
                <w:szCs w:val="28"/>
              </w:rPr>
              <w:br/>
              <w:t xml:space="preserve">по материалам органа муниципального контроля </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95%</w:t>
            </w:r>
          </w:p>
        </w:tc>
      </w:tr>
      <w:tr w:rsidR="00A05345" w:rsidRPr="00FA0720">
        <w:trPr>
          <w:trHeight w:val="180"/>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0%</w:t>
            </w:r>
          </w:p>
        </w:tc>
      </w:tr>
    </w:tbl>
    <w:p w:rsidR="00A05345" w:rsidRPr="00FA0720" w:rsidRDefault="00A05345" w:rsidP="009C6D99">
      <w:pPr>
        <w:spacing w:line="276" w:lineRule="auto"/>
        <w:jc w:val="center"/>
        <w:rPr>
          <w:rFonts w:ascii="Times New Roman" w:hAnsi="Times New Roman"/>
          <w:sz w:val="28"/>
          <w:szCs w:val="28"/>
        </w:rPr>
      </w:pPr>
    </w:p>
    <w:p w:rsidR="00A05345" w:rsidRPr="00FA0720" w:rsidRDefault="00A05345" w:rsidP="009C6D99">
      <w:pPr>
        <w:spacing w:line="276" w:lineRule="auto"/>
        <w:jc w:val="center"/>
        <w:rPr>
          <w:rFonts w:ascii="Times New Roman" w:hAnsi="Times New Roman"/>
          <w:sz w:val="28"/>
          <w:szCs w:val="28"/>
        </w:rPr>
      </w:pPr>
    </w:p>
    <w:tbl>
      <w:tblPr>
        <w:tblW w:w="9761" w:type="dxa"/>
        <w:tblInd w:w="10" w:type="dxa"/>
        <w:tblCellMar>
          <w:left w:w="141" w:type="dxa"/>
          <w:right w:w="149" w:type="dxa"/>
        </w:tblCellMar>
        <w:tblLook w:val="04A0" w:firstRow="1" w:lastRow="0" w:firstColumn="1" w:lastColumn="0" w:noHBand="0" w:noVBand="1"/>
      </w:tblPr>
      <w:tblGrid>
        <w:gridCol w:w="710"/>
        <w:gridCol w:w="2689"/>
        <w:gridCol w:w="7"/>
        <w:gridCol w:w="791"/>
        <w:gridCol w:w="6"/>
        <w:gridCol w:w="2689"/>
        <w:gridCol w:w="164"/>
        <w:gridCol w:w="780"/>
        <w:gridCol w:w="152"/>
        <w:gridCol w:w="1773"/>
      </w:tblGrid>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1.</w:t>
            </w:r>
          </w:p>
        </w:tc>
        <w:tc>
          <w:tcPr>
            <w:tcW w:w="9051" w:type="dxa"/>
            <w:gridSpan w:val="9"/>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 xml:space="preserve">Индикативные показатели, характеризующие параметры </w:t>
            </w:r>
          </w:p>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проведенных мероприятий</w:t>
            </w: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1.1</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Выполняемость внеплановых проверок</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Ввн = (Рф / Рп) x 100</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Ввн - выполняемость внеплановых проверок</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 xml:space="preserve">Рф - количество проведенных внеплановых </w:t>
            </w:r>
            <w:r w:rsidRPr="00FA0720">
              <w:rPr>
                <w:rFonts w:ascii="Times New Roman" w:hAnsi="Times New Roman"/>
                <w:color w:val="auto"/>
                <w:sz w:val="28"/>
                <w:szCs w:val="28"/>
              </w:rPr>
              <w:lastRenderedPageBreak/>
              <w:t>проверок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Рп - количество распоряжений на проведение внеплановых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100%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Письма и жалобы, поступившие в Контрольный орган</w:t>
            </w:r>
          </w:p>
        </w:tc>
      </w:tr>
      <w:tr w:rsidR="007F7786" w:rsidRPr="00FA0720" w:rsidTr="008B50F8">
        <w:trPr>
          <w:trHeight w:val="2546"/>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lastRenderedPageBreak/>
              <w:t>1.2</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проверок, на результаты которых поданы жалобы</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Ж</w:t>
            </w:r>
            <w:proofErr w:type="gramEnd"/>
            <w:r w:rsidRPr="00FA0720">
              <w:rPr>
                <w:rFonts w:ascii="Times New Roman" w:hAnsi="Times New Roman"/>
                <w:color w:val="auto"/>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Ж</w:t>
            </w:r>
            <w:proofErr w:type="gramEnd"/>
            <w:r w:rsidRPr="00FA0720">
              <w:rPr>
                <w:rFonts w:ascii="Times New Roman" w:hAnsi="Times New Roman"/>
                <w:color w:val="auto"/>
                <w:sz w:val="28"/>
                <w:szCs w:val="28"/>
              </w:rPr>
              <w:t xml:space="preserve"> - количество жалоб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Пф - количество проведенных проверок</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1.3</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проверок, результаты которых были признаны недействительными</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Пн</w:t>
            </w:r>
            <w:proofErr w:type="gramEnd"/>
            <w:r w:rsidRPr="00FA0720">
              <w:rPr>
                <w:rFonts w:ascii="Times New Roman" w:hAnsi="Times New Roman"/>
                <w:color w:val="auto"/>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Пн</w:t>
            </w:r>
            <w:proofErr w:type="gramEnd"/>
            <w:r w:rsidRPr="00FA0720">
              <w:rPr>
                <w:rFonts w:ascii="Times New Roman" w:hAnsi="Times New Roman"/>
                <w:color w:val="auto"/>
                <w:sz w:val="28"/>
                <w:szCs w:val="28"/>
              </w:rPr>
              <w:t xml:space="preserve"> - количество проверок, признанных недействительными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1.4</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внеплановых проверок, которые не удалось провести в связи с отсутствием собственника и т.д.</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По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По - проверки, не проведенные по причине отсутствия проверяемого лица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30%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1.5</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Кзо х 100 / Кпз</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Кзо - количество заявлений, по которым пришел отказ в согласовании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Кпз - количество поданных на согласование заявлений</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10%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lastRenderedPageBreak/>
              <w:t>1.6</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проверок, по результатам которых материалы направлены в уполномоченные для принятия решений органы</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Кнм х 100 / Квн</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 нм - количество материалов, направленных в уполномоченные органы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Квн - количество выявленных нарушений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100%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1.7</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Количество проведенных профилактических мероприятий</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Шт.</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2.</w:t>
            </w:r>
          </w:p>
        </w:tc>
        <w:tc>
          <w:tcPr>
            <w:tcW w:w="9051" w:type="dxa"/>
            <w:gridSpan w:val="9"/>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Индикативные показатели, характеризующие объем задействованных трудовых ресурсов</w:t>
            </w: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2.1.</w:t>
            </w:r>
          </w:p>
        </w:tc>
        <w:tc>
          <w:tcPr>
            <w:tcW w:w="2696"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Количество штатных единиц</w:t>
            </w:r>
          </w:p>
        </w:tc>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2859"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932"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Чел.</w:t>
            </w:r>
          </w:p>
        </w:tc>
        <w:tc>
          <w:tcPr>
            <w:tcW w:w="1773"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2.2.</w:t>
            </w:r>
          </w:p>
        </w:tc>
        <w:tc>
          <w:tcPr>
            <w:tcW w:w="2696"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Нагрузка контрольных мероприятий на работников органа муниципального контроля</w:t>
            </w:r>
          </w:p>
        </w:tc>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 xml:space="preserve">Км / </w:t>
            </w:r>
            <w:proofErr w:type="gramStart"/>
            <w:r w:rsidRPr="00FA0720">
              <w:rPr>
                <w:rFonts w:ascii="Times New Roman" w:hAnsi="Times New Roman"/>
                <w:color w:val="auto"/>
                <w:sz w:val="28"/>
                <w:szCs w:val="28"/>
              </w:rPr>
              <w:t>Кр</w:t>
            </w:r>
            <w:proofErr w:type="gramEnd"/>
            <w:r w:rsidRPr="00FA0720">
              <w:rPr>
                <w:rFonts w:ascii="Times New Roman" w:hAnsi="Times New Roman"/>
                <w:color w:val="auto"/>
                <w:sz w:val="28"/>
                <w:szCs w:val="28"/>
              </w:rPr>
              <w:t>= Нк</w:t>
            </w:r>
          </w:p>
        </w:tc>
        <w:tc>
          <w:tcPr>
            <w:tcW w:w="2859"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Км</w:t>
            </w:r>
            <w:proofErr w:type="gramEnd"/>
            <w:r w:rsidRPr="00FA0720">
              <w:rPr>
                <w:rFonts w:ascii="Times New Roman" w:hAnsi="Times New Roman"/>
                <w:color w:val="auto"/>
                <w:sz w:val="28"/>
                <w:szCs w:val="28"/>
              </w:rPr>
              <w:t xml:space="preserve"> - количество контрольных мероприятий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Кр - количество работников органа муниципального контроля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Нк - нагрузка на 1 работника (ед.)</w:t>
            </w:r>
          </w:p>
        </w:tc>
        <w:tc>
          <w:tcPr>
            <w:tcW w:w="932"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bl>
    <w:p w:rsidR="00A05345" w:rsidRPr="00FA0720" w:rsidRDefault="00A05345" w:rsidP="009C6D99">
      <w:pPr>
        <w:spacing w:line="276" w:lineRule="auto"/>
        <w:jc w:val="center"/>
        <w:rPr>
          <w:rFonts w:ascii="Times New Roman" w:hAnsi="Times New Roman"/>
          <w:sz w:val="28"/>
          <w:szCs w:val="28"/>
        </w:rPr>
      </w:pPr>
    </w:p>
    <w:p w:rsidR="00A05345" w:rsidRPr="00FA0720" w:rsidRDefault="00A05345" w:rsidP="009C6D99">
      <w:pPr>
        <w:spacing w:line="276" w:lineRule="auto"/>
        <w:jc w:val="center"/>
        <w:rPr>
          <w:rFonts w:ascii="Times New Roman" w:hAnsi="Times New Roman"/>
          <w:sz w:val="28"/>
          <w:szCs w:val="28"/>
        </w:rPr>
      </w:pPr>
    </w:p>
    <w:tbl>
      <w:tblPr>
        <w:tblW w:w="6" w:type="dxa"/>
        <w:tblCellMar>
          <w:left w:w="0" w:type="dxa"/>
          <w:right w:w="0" w:type="dxa"/>
        </w:tblCellMar>
        <w:tblLook w:val="04A0" w:firstRow="1" w:lastRow="0" w:firstColumn="1" w:lastColumn="0" w:noHBand="0" w:noVBand="1"/>
      </w:tblPr>
      <w:tblGrid>
        <w:gridCol w:w="6"/>
      </w:tblGrid>
      <w:tr w:rsidR="00A05345" w:rsidRPr="00FA0720">
        <w:tc>
          <w:tcPr>
            <w:tcW w:w="6" w:type="dxa"/>
            <w:shd w:val="clear" w:color="auto" w:fill="auto"/>
            <w:vAlign w:val="center"/>
          </w:tcPr>
          <w:p w:rsidR="00A05345" w:rsidRPr="00FA0720" w:rsidRDefault="00A05345" w:rsidP="009C6D99">
            <w:pPr>
              <w:widowControl/>
              <w:spacing w:line="276" w:lineRule="auto"/>
              <w:rPr>
                <w:rFonts w:ascii="Times New Roman" w:hAnsi="Times New Roman"/>
                <w:color w:val="444444"/>
                <w:sz w:val="28"/>
                <w:szCs w:val="28"/>
              </w:rPr>
            </w:pPr>
          </w:p>
        </w:tc>
      </w:tr>
    </w:tbl>
    <w:p w:rsidR="00A05345" w:rsidRPr="00FA0720" w:rsidRDefault="00A05345" w:rsidP="009C6D99">
      <w:pPr>
        <w:pStyle w:val="afb"/>
        <w:widowControl/>
        <w:tabs>
          <w:tab w:val="left" w:pos="1134"/>
        </w:tabs>
        <w:spacing w:line="276" w:lineRule="auto"/>
        <w:ind w:left="0"/>
        <w:jc w:val="both"/>
        <w:rPr>
          <w:rFonts w:ascii="Times New Roman" w:hAnsi="Times New Roman"/>
          <w:color w:val="FF0000"/>
          <w:sz w:val="28"/>
          <w:szCs w:val="28"/>
        </w:rPr>
      </w:pPr>
    </w:p>
    <w:p w:rsidR="00A05345" w:rsidRPr="00FA0720" w:rsidRDefault="00A05345" w:rsidP="009C6D99">
      <w:pPr>
        <w:pStyle w:val="afb"/>
        <w:widowControl/>
        <w:tabs>
          <w:tab w:val="left" w:pos="1134"/>
        </w:tabs>
        <w:spacing w:line="276" w:lineRule="auto"/>
        <w:ind w:left="0"/>
        <w:jc w:val="both"/>
        <w:rPr>
          <w:rFonts w:ascii="Times New Roman" w:hAnsi="Times New Roman"/>
          <w:b/>
          <w:sz w:val="28"/>
          <w:szCs w:val="28"/>
        </w:rPr>
      </w:pPr>
    </w:p>
    <w:p w:rsidR="00A05345" w:rsidRPr="00FA0720" w:rsidRDefault="00A05345" w:rsidP="009C6D99">
      <w:pPr>
        <w:spacing w:line="276" w:lineRule="auto"/>
        <w:jc w:val="center"/>
        <w:rPr>
          <w:rFonts w:ascii="Times New Roman" w:hAnsi="Times New Roman"/>
          <w:sz w:val="28"/>
          <w:szCs w:val="28"/>
        </w:rPr>
      </w:pPr>
    </w:p>
    <w:sectPr w:rsidR="00A05345" w:rsidRPr="00FA0720" w:rsidSect="001450C2">
      <w:headerReference w:type="default" r:id="rId14"/>
      <w:pgSz w:w="11906" w:h="16838"/>
      <w:pgMar w:top="1134" w:right="567" w:bottom="1134" w:left="1134" w:header="709" w:footer="0"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3A" w:rsidRDefault="00DD4F3A">
      <w:r>
        <w:separator/>
      </w:r>
    </w:p>
  </w:endnote>
  <w:endnote w:type="continuationSeparator" w:id="0">
    <w:p w:rsidR="00DD4F3A" w:rsidRDefault="00DD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3A" w:rsidRDefault="00DD4F3A">
      <w:r>
        <w:separator/>
      </w:r>
    </w:p>
  </w:footnote>
  <w:footnote w:type="continuationSeparator" w:id="0">
    <w:p w:rsidR="00DD4F3A" w:rsidRDefault="00DD4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45" w:rsidRDefault="00A05345">
    <w:pPr>
      <w:pStyle w:val="af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45"/>
    <w:rsid w:val="00015C8E"/>
    <w:rsid w:val="000319D9"/>
    <w:rsid w:val="0006152E"/>
    <w:rsid w:val="000A68C7"/>
    <w:rsid w:val="001450C2"/>
    <w:rsid w:val="001B55C1"/>
    <w:rsid w:val="001C60DC"/>
    <w:rsid w:val="00227AD9"/>
    <w:rsid w:val="00234F82"/>
    <w:rsid w:val="00277F82"/>
    <w:rsid w:val="00303C43"/>
    <w:rsid w:val="00367AC8"/>
    <w:rsid w:val="0037554D"/>
    <w:rsid w:val="003C7164"/>
    <w:rsid w:val="00456A43"/>
    <w:rsid w:val="0048741B"/>
    <w:rsid w:val="004D0C9B"/>
    <w:rsid w:val="004F7F68"/>
    <w:rsid w:val="005006EC"/>
    <w:rsid w:val="00503770"/>
    <w:rsid w:val="00515F70"/>
    <w:rsid w:val="0052344F"/>
    <w:rsid w:val="005456B5"/>
    <w:rsid w:val="005B163D"/>
    <w:rsid w:val="006D6F06"/>
    <w:rsid w:val="00724229"/>
    <w:rsid w:val="007244D7"/>
    <w:rsid w:val="00734161"/>
    <w:rsid w:val="00750DB5"/>
    <w:rsid w:val="007B6B8C"/>
    <w:rsid w:val="007C2C6B"/>
    <w:rsid w:val="007F7786"/>
    <w:rsid w:val="00805A78"/>
    <w:rsid w:val="008B13A6"/>
    <w:rsid w:val="008B50F8"/>
    <w:rsid w:val="008D33A7"/>
    <w:rsid w:val="009A6637"/>
    <w:rsid w:val="009C6D99"/>
    <w:rsid w:val="00A05345"/>
    <w:rsid w:val="00A27C2B"/>
    <w:rsid w:val="00A75851"/>
    <w:rsid w:val="00A8720A"/>
    <w:rsid w:val="00AA2812"/>
    <w:rsid w:val="00AB08B8"/>
    <w:rsid w:val="00AE574F"/>
    <w:rsid w:val="00B006DC"/>
    <w:rsid w:val="00B36CF1"/>
    <w:rsid w:val="00B47DCE"/>
    <w:rsid w:val="00B55CD4"/>
    <w:rsid w:val="00B64835"/>
    <w:rsid w:val="00B76736"/>
    <w:rsid w:val="00B77725"/>
    <w:rsid w:val="00B8657F"/>
    <w:rsid w:val="00BC0266"/>
    <w:rsid w:val="00C6676C"/>
    <w:rsid w:val="00C66E44"/>
    <w:rsid w:val="00C77809"/>
    <w:rsid w:val="00CB5628"/>
    <w:rsid w:val="00CC4245"/>
    <w:rsid w:val="00D03D67"/>
    <w:rsid w:val="00D16A12"/>
    <w:rsid w:val="00D475AB"/>
    <w:rsid w:val="00D537A6"/>
    <w:rsid w:val="00D773E1"/>
    <w:rsid w:val="00DA1C7A"/>
    <w:rsid w:val="00DD4F3A"/>
    <w:rsid w:val="00E055AA"/>
    <w:rsid w:val="00E33E1D"/>
    <w:rsid w:val="00E558F4"/>
    <w:rsid w:val="00E55970"/>
    <w:rsid w:val="00EA1E69"/>
    <w:rsid w:val="00F00235"/>
    <w:rsid w:val="00F00FE9"/>
    <w:rsid w:val="00F146F1"/>
    <w:rsid w:val="00F46BCA"/>
    <w:rsid w:val="00F741E7"/>
    <w:rsid w:val="00FA0720"/>
    <w:rsid w:val="00FA25E1"/>
    <w:rsid w:val="00FE0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s="Times New Roman"/>
      <w:color w:val="000000"/>
      <w:szCs w:val="20"/>
      <w:lang w:eastAsia="ru-RU"/>
    </w:rPr>
  </w:style>
  <w:style w:type="paragraph" w:styleId="1">
    <w:name w:val="heading 1"/>
    <w:basedOn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uiPriority w:val="9"/>
    <w:qFormat/>
    <w:rsid w:val="0024234A"/>
    <w:pPr>
      <w:widowControl/>
      <w:spacing w:after="200" w:line="276" w:lineRule="auto"/>
      <w:outlineLvl w:val="2"/>
    </w:pPr>
    <w:rPr>
      <w:rFonts w:ascii="XO Thames" w:hAnsi="XO Thames"/>
      <w:b/>
      <w:i/>
    </w:rPr>
  </w:style>
  <w:style w:type="paragraph" w:styleId="4">
    <w:name w:val="heading 4"/>
    <w:basedOn w:val="a"/>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4234A"/>
    <w:rPr>
      <w:rFonts w:ascii="XO Thames" w:eastAsia="Times New Roman" w:hAnsi="XO Thames" w:cs="Times New Roman"/>
      <w:b/>
      <w:sz w:val="32"/>
      <w:szCs w:val="20"/>
    </w:rPr>
  </w:style>
  <w:style w:type="character" w:customStyle="1" w:styleId="20">
    <w:name w:val="Заголовок 2 Знак"/>
    <w:basedOn w:val="a0"/>
    <w:uiPriority w:val="9"/>
    <w:qFormat/>
    <w:rsid w:val="0024234A"/>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24234A"/>
    <w:rPr>
      <w:rFonts w:ascii="XO Thames" w:eastAsia="Times New Roman" w:hAnsi="XO Thames" w:cs="Times New Roman"/>
      <w:b/>
      <w:i/>
      <w:color w:val="000000"/>
      <w:sz w:val="20"/>
      <w:szCs w:val="20"/>
    </w:rPr>
  </w:style>
  <w:style w:type="character" w:customStyle="1" w:styleId="40">
    <w:name w:val="Заголовок 4 Знак"/>
    <w:basedOn w:val="a0"/>
    <w:uiPriority w:val="9"/>
    <w:qFormat/>
    <w:rsid w:val="0024234A"/>
    <w:rPr>
      <w:rFonts w:ascii="XO Thames" w:eastAsia="Times New Roman" w:hAnsi="XO Thames" w:cs="Times New Roman"/>
      <w:b/>
      <w:color w:val="595959"/>
      <w:sz w:val="26"/>
      <w:szCs w:val="20"/>
    </w:rPr>
  </w:style>
  <w:style w:type="character" w:customStyle="1" w:styleId="50">
    <w:name w:val="Заголовок 5 Знак"/>
    <w:basedOn w:val="a0"/>
    <w:uiPriority w:val="9"/>
    <w:qFormat/>
    <w:rsid w:val="0024234A"/>
    <w:rPr>
      <w:rFonts w:ascii="XO Thames" w:eastAsia="Times New Roman" w:hAnsi="XO Thames" w:cs="Times New Roman"/>
      <w:b/>
      <w:color w:val="000000"/>
      <w:szCs w:val="20"/>
    </w:rPr>
  </w:style>
  <w:style w:type="character" w:customStyle="1" w:styleId="11">
    <w:name w:val="Обычный1"/>
    <w:qFormat/>
    <w:rsid w:val="0024234A"/>
    <w:rPr>
      <w:rFonts w:ascii="Arial" w:hAnsi="Arial"/>
      <w:sz w:val="20"/>
    </w:rPr>
  </w:style>
  <w:style w:type="character" w:customStyle="1" w:styleId="21">
    <w:name w:val="Оглавление 2 Знак"/>
    <w:link w:val="22"/>
    <w:qFormat/>
    <w:locked/>
    <w:rsid w:val="0024234A"/>
    <w:rPr>
      <w:rFonts w:ascii="Calibri" w:eastAsia="Times New Roman" w:hAnsi="Calibri" w:cs="Times New Roman"/>
      <w:color w:val="000000"/>
      <w:szCs w:val="20"/>
      <w:lang w:eastAsia="ru-RU"/>
    </w:rPr>
  </w:style>
  <w:style w:type="character" w:customStyle="1" w:styleId="41">
    <w:name w:val="Оглавление 4 Знак"/>
    <w:link w:val="42"/>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rPr>
  </w:style>
  <w:style w:type="character" w:customStyle="1" w:styleId="6">
    <w:name w:val="Оглавление 6 Знак"/>
    <w:link w:val="6"/>
    <w:qFormat/>
    <w:locked/>
    <w:rsid w:val="0024234A"/>
    <w:rPr>
      <w:rFonts w:ascii="Calibri" w:eastAsia="Times New Roman" w:hAnsi="Calibri" w:cs="Times New Roman"/>
      <w:color w:val="000000"/>
      <w:szCs w:val="20"/>
      <w:lang w:eastAsia="ru-RU"/>
    </w:rPr>
  </w:style>
  <w:style w:type="character" w:customStyle="1" w:styleId="7">
    <w:name w:val="Оглавление 7 Знак"/>
    <w:link w:val="7"/>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1">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Привязка сноски"/>
    <w:rsid w:val="00FE01CF"/>
    <w:rPr>
      <w:rFonts w:ascii="Calibri" w:eastAsia="Times New Roman" w:hAnsi="Calibri" w:cs="Times New Roman"/>
      <w:sz w:val="20"/>
      <w:szCs w:val="20"/>
      <w:vertAlign w:val="superscript"/>
    </w:rPr>
  </w:style>
  <w:style w:type="character" w:customStyle="1" w:styleId="FootnoteCharacters">
    <w:name w:val="Footnote Characters"/>
    <w:uiPriority w:val="99"/>
    <w:qFormat/>
    <w:rsid w:val="0024234A"/>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24234A"/>
    <w:rPr>
      <w:rFonts w:ascii="Tahoma" w:eastAsia="Times New Roman" w:hAnsi="Tahoma" w:cs="Times New Roman"/>
      <w:sz w:val="16"/>
      <w:szCs w:val="20"/>
    </w:rPr>
  </w:style>
  <w:style w:type="character" w:customStyle="1" w:styleId="a6">
    <w:name w:val="Абзац списка Знак"/>
    <w:qFormat/>
    <w:locked/>
    <w:rsid w:val="0024234A"/>
    <w:rPr>
      <w:rFonts w:ascii="Arial" w:eastAsia="Times New Roman" w:hAnsi="Arial" w:cs="Times New Roman"/>
      <w:sz w:val="20"/>
      <w:szCs w:val="20"/>
    </w:rPr>
  </w:style>
  <w:style w:type="character" w:customStyle="1" w:styleId="-">
    <w:name w:val="Интернет-ссылка"/>
    <w:link w:val="12"/>
    <w:uiPriority w:val="99"/>
    <w:rsid w:val="0024234A"/>
    <w:rPr>
      <w:rFonts w:ascii="Calibri" w:eastAsia="Times New Roman" w:hAnsi="Calibri" w:cs="Times New Roman"/>
      <w:color w:val="0000FF"/>
      <w:sz w:val="20"/>
      <w:szCs w:val="20"/>
      <w:u w:val="single"/>
    </w:rPr>
  </w:style>
  <w:style w:type="character" w:customStyle="1" w:styleId="Footnote1">
    <w:name w:val="Footnote1"/>
    <w:link w:val="Footnote"/>
    <w:qFormat/>
    <w:locked/>
    <w:rsid w:val="0024234A"/>
    <w:rPr>
      <w:rFonts w:ascii="Arial" w:eastAsia="Times New Roman" w:hAnsi="Arial" w:cs="Times New Roman"/>
      <w:sz w:val="20"/>
      <w:szCs w:val="20"/>
    </w:rPr>
  </w:style>
  <w:style w:type="character" w:customStyle="1" w:styleId="13">
    <w:name w:val="Оглавление 1 Знак"/>
    <w:link w:val="14"/>
    <w:qFormat/>
    <w:locked/>
    <w:rsid w:val="0024234A"/>
    <w:rPr>
      <w:rFonts w:ascii="XO Thames" w:eastAsia="Times New Roman" w:hAnsi="XO Thames" w:cs="Times New Roman"/>
      <w:b/>
      <w:sz w:val="20"/>
      <w:szCs w:val="20"/>
    </w:rPr>
  </w:style>
  <w:style w:type="character" w:customStyle="1" w:styleId="HeaderandFooter1">
    <w:name w:val="Header and Footer1"/>
    <w:link w:val="a7"/>
    <w:qFormat/>
    <w:locked/>
    <w:rsid w:val="0024234A"/>
    <w:rPr>
      <w:rFonts w:ascii="XO Thames" w:eastAsia="Times New Roman" w:hAnsi="XO Thames" w:cs="Calibri"/>
      <w:color w:val="000000"/>
      <w:lang w:eastAsia="ru-RU"/>
    </w:rPr>
  </w:style>
  <w:style w:type="character" w:customStyle="1" w:styleId="9">
    <w:name w:val="Оглавление 9 Знак"/>
    <w:link w:val="9"/>
    <w:qFormat/>
    <w:locked/>
    <w:rsid w:val="0024234A"/>
    <w:rPr>
      <w:rFonts w:ascii="Calibri" w:eastAsia="Times New Roman" w:hAnsi="Calibri" w:cs="Times New Roman"/>
      <w:color w:val="000000"/>
      <w:szCs w:val="20"/>
      <w:lang w:eastAsia="ru-RU"/>
    </w:rPr>
  </w:style>
  <w:style w:type="character" w:customStyle="1" w:styleId="8">
    <w:name w:val="Оглавление 8 Знак"/>
    <w:link w:val="8"/>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24234A"/>
    <w:rPr>
      <w:rFonts w:ascii="Times New Roman" w:eastAsia="Times New Roman" w:hAnsi="Times New Roman" w:cs="Times New Roman"/>
      <w:sz w:val="28"/>
      <w:szCs w:val="20"/>
    </w:rPr>
  </w:style>
  <w:style w:type="character" w:customStyle="1" w:styleId="51">
    <w:name w:val="Оглавление 5 Знак"/>
    <w:link w:val="52"/>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24234A"/>
    <w:rPr>
      <w:rFonts w:ascii="Arial" w:eastAsia="Times New Roman" w:hAnsi="Arial" w:cs="Times New Roman"/>
      <w:sz w:val="20"/>
      <w:szCs w:val="20"/>
    </w:rPr>
  </w:style>
  <w:style w:type="character" w:customStyle="1" w:styleId="a9">
    <w:name w:val="Подзаголовок Знак"/>
    <w:basedOn w:val="a0"/>
    <w:uiPriority w:val="11"/>
    <w:qFormat/>
    <w:rsid w:val="0024234A"/>
    <w:rPr>
      <w:rFonts w:ascii="XO Thames" w:eastAsia="Times New Roman" w:hAnsi="XO Thames" w:cs="Times New Roman"/>
      <w:i/>
      <w:color w:val="616161"/>
      <w:sz w:val="24"/>
      <w:szCs w:val="20"/>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24234A"/>
    <w:rPr>
      <w:rFonts w:ascii="XO Thames" w:eastAsia="Times New Roman" w:hAnsi="XO Thames" w:cs="Times New Roman"/>
      <w:b/>
      <w:sz w:val="52"/>
      <w:szCs w:val="20"/>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b">
    <w:name w:val="Текст сноски Знак"/>
    <w:basedOn w:val="a0"/>
    <w:semiHidden/>
    <w:qFormat/>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qFormat/>
    <w:rsid w:val="0024234A"/>
    <w:rPr>
      <w:rFonts w:cs="Times New Roman"/>
      <w:color w:val="605E5C"/>
      <w:shd w:val="clear" w:color="auto" w:fill="E1DFDD"/>
    </w:rPr>
  </w:style>
  <w:style w:type="character" w:styleId="ac">
    <w:name w:val="annotation reference"/>
    <w:uiPriority w:val="99"/>
    <w:semiHidden/>
    <w:unhideWhenUsed/>
    <w:qFormat/>
    <w:rsid w:val="0024234A"/>
    <w:rPr>
      <w:rFonts w:cs="Times New Roman"/>
      <w:sz w:val="16"/>
      <w:szCs w:val="16"/>
    </w:rPr>
  </w:style>
  <w:style w:type="character" w:customStyle="1" w:styleId="ad">
    <w:name w:val="Текст примечания Знак"/>
    <w:basedOn w:val="a0"/>
    <w:uiPriority w:val="99"/>
    <w:semiHidden/>
    <w:qFormat/>
    <w:rsid w:val="0024234A"/>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24234A"/>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24234A"/>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0">
    <w:name w:val="Символ сноски"/>
    <w:qFormat/>
    <w:rsid w:val="00FE01CF"/>
  </w:style>
  <w:style w:type="character" w:customStyle="1" w:styleId="af1">
    <w:name w:val="Привязка концевой сноски"/>
    <w:rsid w:val="00FE01CF"/>
    <w:rPr>
      <w:vertAlign w:val="superscript"/>
    </w:rPr>
  </w:style>
  <w:style w:type="character" w:customStyle="1" w:styleId="af2">
    <w:name w:val="Символ концевой сноски"/>
    <w:qFormat/>
    <w:rsid w:val="00FE01CF"/>
  </w:style>
  <w:style w:type="character" w:customStyle="1" w:styleId="af3">
    <w:name w:val="Символ нумерации"/>
    <w:qFormat/>
    <w:rsid w:val="00FE01CF"/>
  </w:style>
  <w:style w:type="paragraph" w:customStyle="1" w:styleId="af4">
    <w:name w:val="Заголовок"/>
    <w:basedOn w:val="a"/>
    <w:next w:val="af5"/>
    <w:qFormat/>
    <w:rsid w:val="00FE01CF"/>
    <w:pPr>
      <w:keepNext/>
      <w:spacing w:before="240" w:after="120"/>
    </w:pPr>
    <w:rPr>
      <w:rFonts w:ascii="Liberation Sans" w:eastAsia="Microsoft YaHei" w:hAnsi="Liberation Sans" w:cs="Arial"/>
      <w:sz w:val="28"/>
      <w:szCs w:val="28"/>
    </w:rPr>
  </w:style>
  <w:style w:type="paragraph" w:styleId="af5">
    <w:name w:val="Body Text"/>
    <w:basedOn w:val="a"/>
    <w:rsid w:val="00FE01CF"/>
    <w:pPr>
      <w:spacing w:after="140" w:line="276" w:lineRule="auto"/>
    </w:pPr>
  </w:style>
  <w:style w:type="paragraph" w:styleId="af6">
    <w:name w:val="List"/>
    <w:basedOn w:val="af5"/>
    <w:rsid w:val="00FE01CF"/>
    <w:rPr>
      <w:rFonts w:cs="Arial"/>
    </w:rPr>
  </w:style>
  <w:style w:type="paragraph" w:styleId="af7">
    <w:name w:val="caption"/>
    <w:basedOn w:val="a"/>
    <w:qFormat/>
    <w:rsid w:val="00FE01CF"/>
    <w:pPr>
      <w:suppressLineNumbers/>
      <w:spacing w:before="120" w:after="120"/>
    </w:pPr>
    <w:rPr>
      <w:rFonts w:cs="Arial"/>
      <w:i/>
      <w:iCs/>
      <w:sz w:val="24"/>
      <w:szCs w:val="24"/>
    </w:rPr>
  </w:style>
  <w:style w:type="paragraph" w:styleId="af8">
    <w:name w:val="index heading"/>
    <w:basedOn w:val="a"/>
    <w:qFormat/>
    <w:rsid w:val="00FE01CF"/>
    <w:pPr>
      <w:suppressLineNumbers/>
    </w:pPr>
    <w:rPr>
      <w:rFonts w:cs="Arial"/>
    </w:rPr>
  </w:style>
  <w:style w:type="paragraph" w:styleId="22">
    <w:name w:val="toc 2"/>
    <w:basedOn w:val="a"/>
    <w:link w:val="21"/>
    <w:rsid w:val="0024234A"/>
    <w:pPr>
      <w:widowControl/>
      <w:spacing w:after="200" w:line="276" w:lineRule="auto"/>
      <w:ind w:left="200"/>
    </w:pPr>
    <w:rPr>
      <w:rFonts w:ascii="Calibri" w:hAnsi="Calibri"/>
      <w:sz w:val="22"/>
    </w:rPr>
  </w:style>
  <w:style w:type="paragraph" w:styleId="42">
    <w:name w:val="toc 4"/>
    <w:basedOn w:val="a"/>
    <w:link w:val="41"/>
    <w:rsid w:val="0024234A"/>
    <w:pPr>
      <w:widowControl/>
      <w:spacing w:after="200" w:line="276" w:lineRule="auto"/>
      <w:ind w:left="600"/>
    </w:pPr>
    <w:rPr>
      <w:rFonts w:ascii="Calibri" w:hAnsi="Calibri"/>
      <w:sz w:val="22"/>
    </w:rPr>
  </w:style>
  <w:style w:type="paragraph" w:customStyle="1" w:styleId="a7">
    <w:name w:val="Верхний и нижний колонтитулы"/>
    <w:link w:val="HeaderandFooter1"/>
    <w:qFormat/>
    <w:rsid w:val="0024234A"/>
    <w:pPr>
      <w:spacing w:line="360" w:lineRule="auto"/>
    </w:pPr>
    <w:rPr>
      <w:rFonts w:ascii="XO Thames" w:eastAsia="Times New Roman" w:hAnsi="XO Thames" w:cs="Calibri"/>
      <w:color w:val="000000"/>
      <w:lang w:eastAsia="ru-RU"/>
    </w:rPr>
  </w:style>
  <w:style w:type="paragraph" w:styleId="af9">
    <w:name w:val="footer"/>
    <w:basedOn w:val="a"/>
    <w:uiPriority w:val="99"/>
    <w:rsid w:val="0024234A"/>
    <w:pPr>
      <w:tabs>
        <w:tab w:val="center" w:pos="4677"/>
        <w:tab w:val="right" w:pos="9355"/>
      </w:tabs>
    </w:pPr>
    <w:rPr>
      <w:color w:val="auto"/>
    </w:rPr>
  </w:style>
  <w:style w:type="paragraph" w:styleId="60">
    <w:name w:val="toc 6"/>
    <w:basedOn w:val="a"/>
    <w:rsid w:val="0024234A"/>
    <w:pPr>
      <w:widowControl/>
      <w:spacing w:after="200" w:line="276" w:lineRule="auto"/>
      <w:ind w:left="1000"/>
    </w:pPr>
    <w:rPr>
      <w:rFonts w:ascii="Calibri" w:hAnsi="Calibri"/>
      <w:sz w:val="22"/>
    </w:rPr>
  </w:style>
  <w:style w:type="paragraph" w:styleId="70">
    <w:name w:val="toc 7"/>
    <w:basedOn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qFormat/>
    <w:rsid w:val="0024234A"/>
    <w:pPr>
      <w:widowControl w:val="0"/>
      <w:ind w:firstLine="720"/>
    </w:pPr>
    <w:rPr>
      <w:rFonts w:ascii="Times New Roman" w:eastAsia="Times New Roman" w:hAnsi="Times New Roman" w:cs="Times New Roman"/>
      <w:sz w:val="24"/>
      <w:lang w:eastAsia="ru-RU"/>
    </w:rPr>
  </w:style>
  <w:style w:type="paragraph" w:customStyle="1" w:styleId="12">
    <w:name w:val="Основной шрифт абзаца1"/>
    <w:link w:val="-"/>
    <w:qFormat/>
    <w:rsid w:val="0024234A"/>
    <w:rPr>
      <w:rFonts w:ascii="Calibri" w:eastAsia="Times New Roman" w:hAnsi="Calibri" w:cs="Times New Roman"/>
      <w:color w:val="000000"/>
      <w:szCs w:val="20"/>
      <w:lang w:eastAsia="ru-RU"/>
    </w:rPr>
  </w:style>
  <w:style w:type="paragraph" w:styleId="33">
    <w:name w:val="toc 3"/>
    <w:aliases w:val="Основной текст с отступом 3 Знак1,Оглавление 3 Знак1 Знак,Основной текст с отступом 3 Знак1 Знак Знак,Оглавление 3 Знак1 Знак Знак Знак,Основной текст с отступом 3 Знак1 Знак Знак Знак Знак,Оглавление 3 Знак1 Знак Знак Знак Знак Знак"/>
    <w:basedOn w:val="a"/>
    <w:link w:val="34"/>
    <w:rsid w:val="0024234A"/>
    <w:pPr>
      <w:widowControl/>
      <w:spacing w:after="200" w:line="276" w:lineRule="auto"/>
      <w:ind w:left="400"/>
    </w:pPr>
    <w:rPr>
      <w:rFonts w:ascii="Calibri" w:hAnsi="Calibri"/>
      <w:sz w:val="22"/>
    </w:rPr>
  </w:style>
  <w:style w:type="paragraph" w:customStyle="1" w:styleId="14">
    <w:name w:val="Знак сноски1"/>
    <w:basedOn w:val="12"/>
    <w:link w:val="13"/>
    <w:uiPriority w:val="99"/>
    <w:qFormat/>
    <w:rsid w:val="0024234A"/>
    <w:rPr>
      <w:color w:val="auto"/>
      <w:vertAlign w:val="superscript"/>
    </w:rPr>
  </w:style>
  <w:style w:type="paragraph" w:styleId="afa">
    <w:name w:val="Balloon Text"/>
    <w:basedOn w:val="a"/>
    <w:uiPriority w:val="99"/>
    <w:qFormat/>
    <w:rsid w:val="0024234A"/>
    <w:rPr>
      <w:rFonts w:ascii="Tahoma" w:hAnsi="Tahoma"/>
      <w:color w:val="auto"/>
      <w:sz w:val="16"/>
    </w:rPr>
  </w:style>
  <w:style w:type="paragraph" w:styleId="afb">
    <w:name w:val="List Paragraph"/>
    <w:basedOn w:val="a"/>
    <w:qFormat/>
    <w:rsid w:val="0024234A"/>
    <w:pPr>
      <w:ind w:left="720"/>
      <w:contextualSpacing/>
    </w:pPr>
    <w:rPr>
      <w:color w:val="auto"/>
    </w:rPr>
  </w:style>
  <w:style w:type="paragraph" w:customStyle="1" w:styleId="110">
    <w:name w:val="Оглавление 1 Знак1"/>
    <w:basedOn w:val="12"/>
    <w:link w:val="15"/>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styleId="15">
    <w:name w:val="toc 1"/>
    <w:basedOn w:val="a"/>
    <w:link w:val="110"/>
    <w:rsid w:val="0024234A"/>
    <w:pPr>
      <w:widowControl/>
      <w:spacing w:after="200" w:line="276" w:lineRule="auto"/>
    </w:pPr>
    <w:rPr>
      <w:rFonts w:ascii="XO Thames" w:hAnsi="XO Thames"/>
      <w:b/>
      <w:color w:val="auto"/>
    </w:rPr>
  </w:style>
  <w:style w:type="paragraph" w:styleId="90">
    <w:name w:val="toc 9"/>
    <w:basedOn w:val="a"/>
    <w:rsid w:val="0024234A"/>
    <w:pPr>
      <w:widowControl/>
      <w:spacing w:after="200" w:line="276" w:lineRule="auto"/>
      <w:ind w:left="1600"/>
    </w:pPr>
    <w:rPr>
      <w:rFonts w:ascii="Calibri" w:hAnsi="Calibri"/>
      <w:sz w:val="22"/>
    </w:rPr>
  </w:style>
  <w:style w:type="paragraph" w:styleId="80">
    <w:name w:val="toc 8"/>
    <w:basedOn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pPr>
    <w:rPr>
      <w:rFonts w:ascii="Courier New" w:eastAsia="Times New Roman" w:hAnsi="Courier New" w:cs="Calibri"/>
      <w:color w:val="000000"/>
      <w:lang w:eastAsia="ru-RU"/>
    </w:rPr>
  </w:style>
  <w:style w:type="paragraph" w:styleId="34">
    <w:name w:val="Body Text Indent 3"/>
    <w:aliases w:val="Оглавление 3 Знак1,Основной текст с отступом 3 Знак1 Знак,Оглавление 3 Знак1 Знак Знак,Основной текст с отступом 3 Знак1 Знак Знак Знак,Оглавление 3 Знак1 Знак Знак Знак Знак"/>
    <w:basedOn w:val="a"/>
    <w:link w:val="33"/>
    <w:uiPriority w:val="99"/>
    <w:qFormat/>
    <w:rsid w:val="0024234A"/>
    <w:pPr>
      <w:widowControl/>
      <w:ind w:left="1418" w:hanging="1418"/>
      <w:jc w:val="both"/>
    </w:pPr>
    <w:rPr>
      <w:rFonts w:ascii="Times New Roman" w:hAnsi="Times New Roman"/>
      <w:color w:val="auto"/>
      <w:sz w:val="28"/>
    </w:rPr>
  </w:style>
  <w:style w:type="paragraph" w:styleId="52">
    <w:name w:val="toc 5"/>
    <w:basedOn w:val="a"/>
    <w:link w:val="51"/>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rPr>
      <w:rFonts w:ascii="Courier New" w:eastAsia="Times New Roman" w:hAnsi="Courier New" w:cs="Calibri"/>
      <w:color w:val="000000"/>
      <w:lang w:eastAsia="ru-RU"/>
    </w:rPr>
  </w:style>
  <w:style w:type="paragraph" w:styleId="afc">
    <w:name w:val="header"/>
    <w:basedOn w:val="a"/>
    <w:uiPriority w:val="99"/>
    <w:rsid w:val="0024234A"/>
    <w:pPr>
      <w:tabs>
        <w:tab w:val="center" w:pos="4677"/>
        <w:tab w:val="right" w:pos="9355"/>
      </w:tabs>
    </w:pPr>
    <w:rPr>
      <w:color w:val="auto"/>
    </w:rPr>
  </w:style>
  <w:style w:type="paragraph" w:styleId="afd">
    <w:name w:val="Subtitle"/>
    <w:basedOn w:val="a"/>
    <w:uiPriority w:val="11"/>
    <w:qFormat/>
    <w:rsid w:val="0024234A"/>
    <w:pPr>
      <w:widowControl/>
      <w:spacing w:after="200" w:line="276" w:lineRule="auto"/>
    </w:pPr>
    <w:rPr>
      <w:rFonts w:ascii="XO Thames" w:hAnsi="XO Thames"/>
      <w:i/>
      <w:color w:val="616161"/>
      <w:sz w:val="24"/>
    </w:rPr>
  </w:style>
  <w:style w:type="paragraph" w:customStyle="1" w:styleId="toc10">
    <w:name w:val="toc 10"/>
    <w:qFormat/>
    <w:rsid w:val="0024234A"/>
    <w:pPr>
      <w:ind w:left="1800"/>
    </w:pPr>
    <w:rPr>
      <w:rFonts w:ascii="Calibri" w:eastAsia="Times New Roman" w:hAnsi="Calibri" w:cs="Times New Roman"/>
      <w:color w:val="000000"/>
      <w:szCs w:val="20"/>
      <w:lang w:eastAsia="ru-RU"/>
    </w:rPr>
  </w:style>
  <w:style w:type="paragraph" w:styleId="afe">
    <w:name w:val="Title"/>
    <w:basedOn w:val="a"/>
    <w:uiPriority w:val="10"/>
    <w:qFormat/>
    <w:rsid w:val="0024234A"/>
    <w:pPr>
      <w:widowControl/>
      <w:spacing w:after="200" w:line="276" w:lineRule="auto"/>
    </w:pPr>
    <w:rPr>
      <w:rFonts w:ascii="XO Thames" w:hAnsi="XO Thames"/>
      <w:b/>
      <w:color w:val="auto"/>
      <w:sz w:val="52"/>
    </w:rPr>
  </w:style>
  <w:style w:type="paragraph" w:customStyle="1" w:styleId="ConsPlusTitle">
    <w:name w:val="ConsPlusTitle"/>
    <w:link w:val="ConsPlusTitle1"/>
    <w:qFormat/>
    <w:rsid w:val="0024234A"/>
    <w:pPr>
      <w:widowControl w:val="0"/>
    </w:pPr>
    <w:rPr>
      <w:rFonts w:ascii="Times New Roman" w:eastAsia="Times New Roman" w:hAnsi="Times New Roman" w:cs="Times New Roman"/>
      <w:b/>
      <w:sz w:val="24"/>
      <w:lang w:eastAsia="ru-RU"/>
    </w:rPr>
  </w:style>
  <w:style w:type="paragraph" w:styleId="aff">
    <w:name w:val="footnote text"/>
    <w:basedOn w:val="a"/>
    <w:rsid w:val="0024234A"/>
    <w:pPr>
      <w:widowControl/>
      <w:suppressAutoHyphens/>
    </w:pPr>
    <w:rPr>
      <w:rFonts w:ascii="Times New Roman" w:hAnsi="Times New Roman"/>
      <w:color w:val="auto"/>
      <w:lang w:eastAsia="ar-SA"/>
    </w:rPr>
  </w:style>
  <w:style w:type="paragraph" w:styleId="aff0">
    <w:name w:val="annotation text"/>
    <w:basedOn w:val="a"/>
    <w:uiPriority w:val="99"/>
    <w:semiHidden/>
    <w:unhideWhenUsed/>
    <w:qFormat/>
    <w:rsid w:val="0024234A"/>
    <w:rPr>
      <w:color w:val="auto"/>
    </w:rPr>
  </w:style>
  <w:style w:type="paragraph" w:styleId="aff1">
    <w:name w:val="annotation subject"/>
    <w:basedOn w:val="aff0"/>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f2">
    <w:name w:val="endnote text"/>
    <w:basedOn w:val="a"/>
    <w:semiHidden/>
    <w:rsid w:val="0024234A"/>
    <w:pPr>
      <w:widowControl/>
    </w:pPr>
    <w:rPr>
      <w:rFonts w:ascii="Times New Roman" w:hAnsi="Times New Roman"/>
      <w:color w:val="auto"/>
    </w:rPr>
  </w:style>
  <w:style w:type="paragraph" w:customStyle="1" w:styleId="aff3">
    <w:name w:val="Содержимое таблицы"/>
    <w:basedOn w:val="a"/>
    <w:qFormat/>
    <w:rsid w:val="00FE01CF"/>
    <w:pPr>
      <w:suppressLineNumbers/>
    </w:pPr>
  </w:style>
  <w:style w:type="paragraph" w:customStyle="1" w:styleId="aff4">
    <w:name w:val="Текст в заданном формате"/>
    <w:basedOn w:val="a"/>
    <w:qFormat/>
    <w:rsid w:val="00FE01CF"/>
    <w:rPr>
      <w:rFonts w:ascii="Liberation Mono" w:eastAsia="Liberation Mono" w:hAnsi="Liberation Mono" w:cs="Liberation Mono"/>
    </w:rPr>
  </w:style>
  <w:style w:type="character" w:styleId="aff5">
    <w:name w:val="Hyperlink"/>
    <w:basedOn w:val="a0"/>
    <w:unhideWhenUsed/>
    <w:rsid w:val="001450C2"/>
    <w:rPr>
      <w:color w:val="0000FF"/>
      <w:u w:val="single"/>
    </w:rPr>
  </w:style>
  <w:style w:type="paragraph" w:customStyle="1" w:styleId="s1">
    <w:name w:val="s_1"/>
    <w:basedOn w:val="a"/>
    <w:rsid w:val="00C66E44"/>
    <w:pPr>
      <w:widowControl/>
      <w:ind w:firstLine="720"/>
      <w:jc w:val="both"/>
    </w:pPr>
    <w:rPr>
      <w:rFonts w:cs="Arial"/>
      <w:color w:val="aut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s="Times New Roman"/>
      <w:color w:val="000000"/>
      <w:szCs w:val="20"/>
      <w:lang w:eastAsia="ru-RU"/>
    </w:rPr>
  </w:style>
  <w:style w:type="paragraph" w:styleId="1">
    <w:name w:val="heading 1"/>
    <w:basedOn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uiPriority w:val="9"/>
    <w:qFormat/>
    <w:rsid w:val="0024234A"/>
    <w:pPr>
      <w:widowControl/>
      <w:spacing w:after="200" w:line="276" w:lineRule="auto"/>
      <w:outlineLvl w:val="2"/>
    </w:pPr>
    <w:rPr>
      <w:rFonts w:ascii="XO Thames" w:hAnsi="XO Thames"/>
      <w:b/>
      <w:i/>
    </w:rPr>
  </w:style>
  <w:style w:type="paragraph" w:styleId="4">
    <w:name w:val="heading 4"/>
    <w:basedOn w:val="a"/>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4234A"/>
    <w:rPr>
      <w:rFonts w:ascii="XO Thames" w:eastAsia="Times New Roman" w:hAnsi="XO Thames" w:cs="Times New Roman"/>
      <w:b/>
      <w:sz w:val="32"/>
      <w:szCs w:val="20"/>
    </w:rPr>
  </w:style>
  <w:style w:type="character" w:customStyle="1" w:styleId="20">
    <w:name w:val="Заголовок 2 Знак"/>
    <w:basedOn w:val="a0"/>
    <w:uiPriority w:val="9"/>
    <w:qFormat/>
    <w:rsid w:val="0024234A"/>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24234A"/>
    <w:rPr>
      <w:rFonts w:ascii="XO Thames" w:eastAsia="Times New Roman" w:hAnsi="XO Thames" w:cs="Times New Roman"/>
      <w:b/>
      <w:i/>
      <w:color w:val="000000"/>
      <w:sz w:val="20"/>
      <w:szCs w:val="20"/>
    </w:rPr>
  </w:style>
  <w:style w:type="character" w:customStyle="1" w:styleId="40">
    <w:name w:val="Заголовок 4 Знак"/>
    <w:basedOn w:val="a0"/>
    <w:uiPriority w:val="9"/>
    <w:qFormat/>
    <w:rsid w:val="0024234A"/>
    <w:rPr>
      <w:rFonts w:ascii="XO Thames" w:eastAsia="Times New Roman" w:hAnsi="XO Thames" w:cs="Times New Roman"/>
      <w:b/>
      <w:color w:val="595959"/>
      <w:sz w:val="26"/>
      <w:szCs w:val="20"/>
    </w:rPr>
  </w:style>
  <w:style w:type="character" w:customStyle="1" w:styleId="50">
    <w:name w:val="Заголовок 5 Знак"/>
    <w:basedOn w:val="a0"/>
    <w:uiPriority w:val="9"/>
    <w:qFormat/>
    <w:rsid w:val="0024234A"/>
    <w:rPr>
      <w:rFonts w:ascii="XO Thames" w:eastAsia="Times New Roman" w:hAnsi="XO Thames" w:cs="Times New Roman"/>
      <w:b/>
      <w:color w:val="000000"/>
      <w:szCs w:val="20"/>
    </w:rPr>
  </w:style>
  <w:style w:type="character" w:customStyle="1" w:styleId="11">
    <w:name w:val="Обычный1"/>
    <w:qFormat/>
    <w:rsid w:val="0024234A"/>
    <w:rPr>
      <w:rFonts w:ascii="Arial" w:hAnsi="Arial"/>
      <w:sz w:val="20"/>
    </w:rPr>
  </w:style>
  <w:style w:type="character" w:customStyle="1" w:styleId="21">
    <w:name w:val="Оглавление 2 Знак"/>
    <w:link w:val="22"/>
    <w:qFormat/>
    <w:locked/>
    <w:rsid w:val="0024234A"/>
    <w:rPr>
      <w:rFonts w:ascii="Calibri" w:eastAsia="Times New Roman" w:hAnsi="Calibri" w:cs="Times New Roman"/>
      <w:color w:val="000000"/>
      <w:szCs w:val="20"/>
      <w:lang w:eastAsia="ru-RU"/>
    </w:rPr>
  </w:style>
  <w:style w:type="character" w:customStyle="1" w:styleId="41">
    <w:name w:val="Оглавление 4 Знак"/>
    <w:link w:val="42"/>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rPr>
  </w:style>
  <w:style w:type="character" w:customStyle="1" w:styleId="6">
    <w:name w:val="Оглавление 6 Знак"/>
    <w:link w:val="6"/>
    <w:qFormat/>
    <w:locked/>
    <w:rsid w:val="0024234A"/>
    <w:rPr>
      <w:rFonts w:ascii="Calibri" w:eastAsia="Times New Roman" w:hAnsi="Calibri" w:cs="Times New Roman"/>
      <w:color w:val="000000"/>
      <w:szCs w:val="20"/>
      <w:lang w:eastAsia="ru-RU"/>
    </w:rPr>
  </w:style>
  <w:style w:type="character" w:customStyle="1" w:styleId="7">
    <w:name w:val="Оглавление 7 Знак"/>
    <w:link w:val="7"/>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1">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Привязка сноски"/>
    <w:rsid w:val="00FE01CF"/>
    <w:rPr>
      <w:rFonts w:ascii="Calibri" w:eastAsia="Times New Roman" w:hAnsi="Calibri" w:cs="Times New Roman"/>
      <w:sz w:val="20"/>
      <w:szCs w:val="20"/>
      <w:vertAlign w:val="superscript"/>
    </w:rPr>
  </w:style>
  <w:style w:type="character" w:customStyle="1" w:styleId="FootnoteCharacters">
    <w:name w:val="Footnote Characters"/>
    <w:uiPriority w:val="99"/>
    <w:qFormat/>
    <w:rsid w:val="0024234A"/>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24234A"/>
    <w:rPr>
      <w:rFonts w:ascii="Tahoma" w:eastAsia="Times New Roman" w:hAnsi="Tahoma" w:cs="Times New Roman"/>
      <w:sz w:val="16"/>
      <w:szCs w:val="20"/>
    </w:rPr>
  </w:style>
  <w:style w:type="character" w:customStyle="1" w:styleId="a6">
    <w:name w:val="Абзац списка Знак"/>
    <w:qFormat/>
    <w:locked/>
    <w:rsid w:val="0024234A"/>
    <w:rPr>
      <w:rFonts w:ascii="Arial" w:eastAsia="Times New Roman" w:hAnsi="Arial" w:cs="Times New Roman"/>
      <w:sz w:val="20"/>
      <w:szCs w:val="20"/>
    </w:rPr>
  </w:style>
  <w:style w:type="character" w:customStyle="1" w:styleId="-">
    <w:name w:val="Интернет-ссылка"/>
    <w:link w:val="12"/>
    <w:uiPriority w:val="99"/>
    <w:rsid w:val="0024234A"/>
    <w:rPr>
      <w:rFonts w:ascii="Calibri" w:eastAsia="Times New Roman" w:hAnsi="Calibri" w:cs="Times New Roman"/>
      <w:color w:val="0000FF"/>
      <w:sz w:val="20"/>
      <w:szCs w:val="20"/>
      <w:u w:val="single"/>
    </w:rPr>
  </w:style>
  <w:style w:type="character" w:customStyle="1" w:styleId="Footnote1">
    <w:name w:val="Footnote1"/>
    <w:link w:val="Footnote"/>
    <w:qFormat/>
    <w:locked/>
    <w:rsid w:val="0024234A"/>
    <w:rPr>
      <w:rFonts w:ascii="Arial" w:eastAsia="Times New Roman" w:hAnsi="Arial" w:cs="Times New Roman"/>
      <w:sz w:val="20"/>
      <w:szCs w:val="20"/>
    </w:rPr>
  </w:style>
  <w:style w:type="character" w:customStyle="1" w:styleId="13">
    <w:name w:val="Оглавление 1 Знак"/>
    <w:link w:val="14"/>
    <w:qFormat/>
    <w:locked/>
    <w:rsid w:val="0024234A"/>
    <w:rPr>
      <w:rFonts w:ascii="XO Thames" w:eastAsia="Times New Roman" w:hAnsi="XO Thames" w:cs="Times New Roman"/>
      <w:b/>
      <w:sz w:val="20"/>
      <w:szCs w:val="20"/>
    </w:rPr>
  </w:style>
  <w:style w:type="character" w:customStyle="1" w:styleId="HeaderandFooter1">
    <w:name w:val="Header and Footer1"/>
    <w:link w:val="a7"/>
    <w:qFormat/>
    <w:locked/>
    <w:rsid w:val="0024234A"/>
    <w:rPr>
      <w:rFonts w:ascii="XO Thames" w:eastAsia="Times New Roman" w:hAnsi="XO Thames" w:cs="Calibri"/>
      <w:color w:val="000000"/>
      <w:lang w:eastAsia="ru-RU"/>
    </w:rPr>
  </w:style>
  <w:style w:type="character" w:customStyle="1" w:styleId="9">
    <w:name w:val="Оглавление 9 Знак"/>
    <w:link w:val="9"/>
    <w:qFormat/>
    <w:locked/>
    <w:rsid w:val="0024234A"/>
    <w:rPr>
      <w:rFonts w:ascii="Calibri" w:eastAsia="Times New Roman" w:hAnsi="Calibri" w:cs="Times New Roman"/>
      <w:color w:val="000000"/>
      <w:szCs w:val="20"/>
      <w:lang w:eastAsia="ru-RU"/>
    </w:rPr>
  </w:style>
  <w:style w:type="character" w:customStyle="1" w:styleId="8">
    <w:name w:val="Оглавление 8 Знак"/>
    <w:link w:val="8"/>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24234A"/>
    <w:rPr>
      <w:rFonts w:ascii="Times New Roman" w:eastAsia="Times New Roman" w:hAnsi="Times New Roman" w:cs="Times New Roman"/>
      <w:sz w:val="28"/>
      <w:szCs w:val="20"/>
    </w:rPr>
  </w:style>
  <w:style w:type="character" w:customStyle="1" w:styleId="51">
    <w:name w:val="Оглавление 5 Знак"/>
    <w:link w:val="52"/>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24234A"/>
    <w:rPr>
      <w:rFonts w:ascii="Arial" w:eastAsia="Times New Roman" w:hAnsi="Arial" w:cs="Times New Roman"/>
      <w:sz w:val="20"/>
      <w:szCs w:val="20"/>
    </w:rPr>
  </w:style>
  <w:style w:type="character" w:customStyle="1" w:styleId="a9">
    <w:name w:val="Подзаголовок Знак"/>
    <w:basedOn w:val="a0"/>
    <w:uiPriority w:val="11"/>
    <w:qFormat/>
    <w:rsid w:val="0024234A"/>
    <w:rPr>
      <w:rFonts w:ascii="XO Thames" w:eastAsia="Times New Roman" w:hAnsi="XO Thames" w:cs="Times New Roman"/>
      <w:i/>
      <w:color w:val="616161"/>
      <w:sz w:val="24"/>
      <w:szCs w:val="20"/>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24234A"/>
    <w:rPr>
      <w:rFonts w:ascii="XO Thames" w:eastAsia="Times New Roman" w:hAnsi="XO Thames" w:cs="Times New Roman"/>
      <w:b/>
      <w:sz w:val="52"/>
      <w:szCs w:val="20"/>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b">
    <w:name w:val="Текст сноски Знак"/>
    <w:basedOn w:val="a0"/>
    <w:semiHidden/>
    <w:qFormat/>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qFormat/>
    <w:rsid w:val="0024234A"/>
    <w:rPr>
      <w:rFonts w:cs="Times New Roman"/>
      <w:color w:val="605E5C"/>
      <w:shd w:val="clear" w:color="auto" w:fill="E1DFDD"/>
    </w:rPr>
  </w:style>
  <w:style w:type="character" w:styleId="ac">
    <w:name w:val="annotation reference"/>
    <w:uiPriority w:val="99"/>
    <w:semiHidden/>
    <w:unhideWhenUsed/>
    <w:qFormat/>
    <w:rsid w:val="0024234A"/>
    <w:rPr>
      <w:rFonts w:cs="Times New Roman"/>
      <w:sz w:val="16"/>
      <w:szCs w:val="16"/>
    </w:rPr>
  </w:style>
  <w:style w:type="character" w:customStyle="1" w:styleId="ad">
    <w:name w:val="Текст примечания Знак"/>
    <w:basedOn w:val="a0"/>
    <w:uiPriority w:val="99"/>
    <w:semiHidden/>
    <w:qFormat/>
    <w:rsid w:val="0024234A"/>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24234A"/>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24234A"/>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0">
    <w:name w:val="Символ сноски"/>
    <w:qFormat/>
    <w:rsid w:val="00FE01CF"/>
  </w:style>
  <w:style w:type="character" w:customStyle="1" w:styleId="af1">
    <w:name w:val="Привязка концевой сноски"/>
    <w:rsid w:val="00FE01CF"/>
    <w:rPr>
      <w:vertAlign w:val="superscript"/>
    </w:rPr>
  </w:style>
  <w:style w:type="character" w:customStyle="1" w:styleId="af2">
    <w:name w:val="Символ концевой сноски"/>
    <w:qFormat/>
    <w:rsid w:val="00FE01CF"/>
  </w:style>
  <w:style w:type="character" w:customStyle="1" w:styleId="af3">
    <w:name w:val="Символ нумерации"/>
    <w:qFormat/>
    <w:rsid w:val="00FE01CF"/>
  </w:style>
  <w:style w:type="paragraph" w:customStyle="1" w:styleId="af4">
    <w:name w:val="Заголовок"/>
    <w:basedOn w:val="a"/>
    <w:next w:val="af5"/>
    <w:qFormat/>
    <w:rsid w:val="00FE01CF"/>
    <w:pPr>
      <w:keepNext/>
      <w:spacing w:before="240" w:after="120"/>
    </w:pPr>
    <w:rPr>
      <w:rFonts w:ascii="Liberation Sans" w:eastAsia="Microsoft YaHei" w:hAnsi="Liberation Sans" w:cs="Arial"/>
      <w:sz w:val="28"/>
      <w:szCs w:val="28"/>
    </w:rPr>
  </w:style>
  <w:style w:type="paragraph" w:styleId="af5">
    <w:name w:val="Body Text"/>
    <w:basedOn w:val="a"/>
    <w:rsid w:val="00FE01CF"/>
    <w:pPr>
      <w:spacing w:after="140" w:line="276" w:lineRule="auto"/>
    </w:pPr>
  </w:style>
  <w:style w:type="paragraph" w:styleId="af6">
    <w:name w:val="List"/>
    <w:basedOn w:val="af5"/>
    <w:rsid w:val="00FE01CF"/>
    <w:rPr>
      <w:rFonts w:cs="Arial"/>
    </w:rPr>
  </w:style>
  <w:style w:type="paragraph" w:styleId="af7">
    <w:name w:val="caption"/>
    <w:basedOn w:val="a"/>
    <w:qFormat/>
    <w:rsid w:val="00FE01CF"/>
    <w:pPr>
      <w:suppressLineNumbers/>
      <w:spacing w:before="120" w:after="120"/>
    </w:pPr>
    <w:rPr>
      <w:rFonts w:cs="Arial"/>
      <w:i/>
      <w:iCs/>
      <w:sz w:val="24"/>
      <w:szCs w:val="24"/>
    </w:rPr>
  </w:style>
  <w:style w:type="paragraph" w:styleId="af8">
    <w:name w:val="index heading"/>
    <w:basedOn w:val="a"/>
    <w:qFormat/>
    <w:rsid w:val="00FE01CF"/>
    <w:pPr>
      <w:suppressLineNumbers/>
    </w:pPr>
    <w:rPr>
      <w:rFonts w:cs="Arial"/>
    </w:rPr>
  </w:style>
  <w:style w:type="paragraph" w:styleId="22">
    <w:name w:val="toc 2"/>
    <w:basedOn w:val="a"/>
    <w:link w:val="21"/>
    <w:rsid w:val="0024234A"/>
    <w:pPr>
      <w:widowControl/>
      <w:spacing w:after="200" w:line="276" w:lineRule="auto"/>
      <w:ind w:left="200"/>
    </w:pPr>
    <w:rPr>
      <w:rFonts w:ascii="Calibri" w:hAnsi="Calibri"/>
      <w:sz w:val="22"/>
    </w:rPr>
  </w:style>
  <w:style w:type="paragraph" w:styleId="42">
    <w:name w:val="toc 4"/>
    <w:basedOn w:val="a"/>
    <w:link w:val="41"/>
    <w:rsid w:val="0024234A"/>
    <w:pPr>
      <w:widowControl/>
      <w:spacing w:after="200" w:line="276" w:lineRule="auto"/>
      <w:ind w:left="600"/>
    </w:pPr>
    <w:rPr>
      <w:rFonts w:ascii="Calibri" w:hAnsi="Calibri"/>
      <w:sz w:val="22"/>
    </w:rPr>
  </w:style>
  <w:style w:type="paragraph" w:customStyle="1" w:styleId="a7">
    <w:name w:val="Верхний и нижний колонтитулы"/>
    <w:link w:val="HeaderandFooter1"/>
    <w:qFormat/>
    <w:rsid w:val="0024234A"/>
    <w:pPr>
      <w:spacing w:line="360" w:lineRule="auto"/>
    </w:pPr>
    <w:rPr>
      <w:rFonts w:ascii="XO Thames" w:eastAsia="Times New Roman" w:hAnsi="XO Thames" w:cs="Calibri"/>
      <w:color w:val="000000"/>
      <w:lang w:eastAsia="ru-RU"/>
    </w:rPr>
  </w:style>
  <w:style w:type="paragraph" w:styleId="af9">
    <w:name w:val="footer"/>
    <w:basedOn w:val="a"/>
    <w:uiPriority w:val="99"/>
    <w:rsid w:val="0024234A"/>
    <w:pPr>
      <w:tabs>
        <w:tab w:val="center" w:pos="4677"/>
        <w:tab w:val="right" w:pos="9355"/>
      </w:tabs>
    </w:pPr>
    <w:rPr>
      <w:color w:val="auto"/>
    </w:rPr>
  </w:style>
  <w:style w:type="paragraph" w:styleId="60">
    <w:name w:val="toc 6"/>
    <w:basedOn w:val="a"/>
    <w:rsid w:val="0024234A"/>
    <w:pPr>
      <w:widowControl/>
      <w:spacing w:after="200" w:line="276" w:lineRule="auto"/>
      <w:ind w:left="1000"/>
    </w:pPr>
    <w:rPr>
      <w:rFonts w:ascii="Calibri" w:hAnsi="Calibri"/>
      <w:sz w:val="22"/>
    </w:rPr>
  </w:style>
  <w:style w:type="paragraph" w:styleId="70">
    <w:name w:val="toc 7"/>
    <w:basedOn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qFormat/>
    <w:rsid w:val="0024234A"/>
    <w:pPr>
      <w:widowControl w:val="0"/>
      <w:ind w:firstLine="720"/>
    </w:pPr>
    <w:rPr>
      <w:rFonts w:ascii="Times New Roman" w:eastAsia="Times New Roman" w:hAnsi="Times New Roman" w:cs="Times New Roman"/>
      <w:sz w:val="24"/>
      <w:lang w:eastAsia="ru-RU"/>
    </w:rPr>
  </w:style>
  <w:style w:type="paragraph" w:customStyle="1" w:styleId="12">
    <w:name w:val="Основной шрифт абзаца1"/>
    <w:link w:val="-"/>
    <w:qFormat/>
    <w:rsid w:val="0024234A"/>
    <w:rPr>
      <w:rFonts w:ascii="Calibri" w:eastAsia="Times New Roman" w:hAnsi="Calibri" w:cs="Times New Roman"/>
      <w:color w:val="000000"/>
      <w:szCs w:val="20"/>
      <w:lang w:eastAsia="ru-RU"/>
    </w:rPr>
  </w:style>
  <w:style w:type="paragraph" w:styleId="33">
    <w:name w:val="toc 3"/>
    <w:aliases w:val="Основной текст с отступом 3 Знак1,Оглавление 3 Знак1 Знак,Основной текст с отступом 3 Знак1 Знак Знак,Оглавление 3 Знак1 Знак Знак Знак,Основной текст с отступом 3 Знак1 Знак Знак Знак Знак,Оглавление 3 Знак1 Знак Знак Знак Знак Знак"/>
    <w:basedOn w:val="a"/>
    <w:link w:val="34"/>
    <w:rsid w:val="0024234A"/>
    <w:pPr>
      <w:widowControl/>
      <w:spacing w:after="200" w:line="276" w:lineRule="auto"/>
      <w:ind w:left="400"/>
    </w:pPr>
    <w:rPr>
      <w:rFonts w:ascii="Calibri" w:hAnsi="Calibri"/>
      <w:sz w:val="22"/>
    </w:rPr>
  </w:style>
  <w:style w:type="paragraph" w:customStyle="1" w:styleId="14">
    <w:name w:val="Знак сноски1"/>
    <w:basedOn w:val="12"/>
    <w:link w:val="13"/>
    <w:uiPriority w:val="99"/>
    <w:qFormat/>
    <w:rsid w:val="0024234A"/>
    <w:rPr>
      <w:color w:val="auto"/>
      <w:vertAlign w:val="superscript"/>
    </w:rPr>
  </w:style>
  <w:style w:type="paragraph" w:styleId="afa">
    <w:name w:val="Balloon Text"/>
    <w:basedOn w:val="a"/>
    <w:uiPriority w:val="99"/>
    <w:qFormat/>
    <w:rsid w:val="0024234A"/>
    <w:rPr>
      <w:rFonts w:ascii="Tahoma" w:hAnsi="Tahoma"/>
      <w:color w:val="auto"/>
      <w:sz w:val="16"/>
    </w:rPr>
  </w:style>
  <w:style w:type="paragraph" w:styleId="afb">
    <w:name w:val="List Paragraph"/>
    <w:basedOn w:val="a"/>
    <w:qFormat/>
    <w:rsid w:val="0024234A"/>
    <w:pPr>
      <w:ind w:left="720"/>
      <w:contextualSpacing/>
    </w:pPr>
    <w:rPr>
      <w:color w:val="auto"/>
    </w:rPr>
  </w:style>
  <w:style w:type="paragraph" w:customStyle="1" w:styleId="110">
    <w:name w:val="Оглавление 1 Знак1"/>
    <w:basedOn w:val="12"/>
    <w:link w:val="15"/>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styleId="15">
    <w:name w:val="toc 1"/>
    <w:basedOn w:val="a"/>
    <w:link w:val="110"/>
    <w:rsid w:val="0024234A"/>
    <w:pPr>
      <w:widowControl/>
      <w:spacing w:after="200" w:line="276" w:lineRule="auto"/>
    </w:pPr>
    <w:rPr>
      <w:rFonts w:ascii="XO Thames" w:hAnsi="XO Thames"/>
      <w:b/>
      <w:color w:val="auto"/>
    </w:rPr>
  </w:style>
  <w:style w:type="paragraph" w:styleId="90">
    <w:name w:val="toc 9"/>
    <w:basedOn w:val="a"/>
    <w:rsid w:val="0024234A"/>
    <w:pPr>
      <w:widowControl/>
      <w:spacing w:after="200" w:line="276" w:lineRule="auto"/>
      <w:ind w:left="1600"/>
    </w:pPr>
    <w:rPr>
      <w:rFonts w:ascii="Calibri" w:hAnsi="Calibri"/>
      <w:sz w:val="22"/>
    </w:rPr>
  </w:style>
  <w:style w:type="paragraph" w:styleId="80">
    <w:name w:val="toc 8"/>
    <w:basedOn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pPr>
    <w:rPr>
      <w:rFonts w:ascii="Courier New" w:eastAsia="Times New Roman" w:hAnsi="Courier New" w:cs="Calibri"/>
      <w:color w:val="000000"/>
      <w:lang w:eastAsia="ru-RU"/>
    </w:rPr>
  </w:style>
  <w:style w:type="paragraph" w:styleId="34">
    <w:name w:val="Body Text Indent 3"/>
    <w:aliases w:val="Оглавление 3 Знак1,Основной текст с отступом 3 Знак1 Знак,Оглавление 3 Знак1 Знак Знак,Основной текст с отступом 3 Знак1 Знак Знак Знак,Оглавление 3 Знак1 Знак Знак Знак Знак"/>
    <w:basedOn w:val="a"/>
    <w:link w:val="33"/>
    <w:uiPriority w:val="99"/>
    <w:qFormat/>
    <w:rsid w:val="0024234A"/>
    <w:pPr>
      <w:widowControl/>
      <w:ind w:left="1418" w:hanging="1418"/>
      <w:jc w:val="both"/>
    </w:pPr>
    <w:rPr>
      <w:rFonts w:ascii="Times New Roman" w:hAnsi="Times New Roman"/>
      <w:color w:val="auto"/>
      <w:sz w:val="28"/>
    </w:rPr>
  </w:style>
  <w:style w:type="paragraph" w:styleId="52">
    <w:name w:val="toc 5"/>
    <w:basedOn w:val="a"/>
    <w:link w:val="51"/>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rPr>
      <w:rFonts w:ascii="Courier New" w:eastAsia="Times New Roman" w:hAnsi="Courier New" w:cs="Calibri"/>
      <w:color w:val="000000"/>
      <w:lang w:eastAsia="ru-RU"/>
    </w:rPr>
  </w:style>
  <w:style w:type="paragraph" w:styleId="afc">
    <w:name w:val="header"/>
    <w:basedOn w:val="a"/>
    <w:uiPriority w:val="99"/>
    <w:rsid w:val="0024234A"/>
    <w:pPr>
      <w:tabs>
        <w:tab w:val="center" w:pos="4677"/>
        <w:tab w:val="right" w:pos="9355"/>
      </w:tabs>
    </w:pPr>
    <w:rPr>
      <w:color w:val="auto"/>
    </w:rPr>
  </w:style>
  <w:style w:type="paragraph" w:styleId="afd">
    <w:name w:val="Subtitle"/>
    <w:basedOn w:val="a"/>
    <w:uiPriority w:val="11"/>
    <w:qFormat/>
    <w:rsid w:val="0024234A"/>
    <w:pPr>
      <w:widowControl/>
      <w:spacing w:after="200" w:line="276" w:lineRule="auto"/>
    </w:pPr>
    <w:rPr>
      <w:rFonts w:ascii="XO Thames" w:hAnsi="XO Thames"/>
      <w:i/>
      <w:color w:val="616161"/>
      <w:sz w:val="24"/>
    </w:rPr>
  </w:style>
  <w:style w:type="paragraph" w:customStyle="1" w:styleId="toc10">
    <w:name w:val="toc 10"/>
    <w:qFormat/>
    <w:rsid w:val="0024234A"/>
    <w:pPr>
      <w:ind w:left="1800"/>
    </w:pPr>
    <w:rPr>
      <w:rFonts w:ascii="Calibri" w:eastAsia="Times New Roman" w:hAnsi="Calibri" w:cs="Times New Roman"/>
      <w:color w:val="000000"/>
      <w:szCs w:val="20"/>
      <w:lang w:eastAsia="ru-RU"/>
    </w:rPr>
  </w:style>
  <w:style w:type="paragraph" w:styleId="afe">
    <w:name w:val="Title"/>
    <w:basedOn w:val="a"/>
    <w:uiPriority w:val="10"/>
    <w:qFormat/>
    <w:rsid w:val="0024234A"/>
    <w:pPr>
      <w:widowControl/>
      <w:spacing w:after="200" w:line="276" w:lineRule="auto"/>
    </w:pPr>
    <w:rPr>
      <w:rFonts w:ascii="XO Thames" w:hAnsi="XO Thames"/>
      <w:b/>
      <w:color w:val="auto"/>
      <w:sz w:val="52"/>
    </w:rPr>
  </w:style>
  <w:style w:type="paragraph" w:customStyle="1" w:styleId="ConsPlusTitle">
    <w:name w:val="ConsPlusTitle"/>
    <w:link w:val="ConsPlusTitle1"/>
    <w:qFormat/>
    <w:rsid w:val="0024234A"/>
    <w:pPr>
      <w:widowControl w:val="0"/>
    </w:pPr>
    <w:rPr>
      <w:rFonts w:ascii="Times New Roman" w:eastAsia="Times New Roman" w:hAnsi="Times New Roman" w:cs="Times New Roman"/>
      <w:b/>
      <w:sz w:val="24"/>
      <w:lang w:eastAsia="ru-RU"/>
    </w:rPr>
  </w:style>
  <w:style w:type="paragraph" w:styleId="aff">
    <w:name w:val="footnote text"/>
    <w:basedOn w:val="a"/>
    <w:rsid w:val="0024234A"/>
    <w:pPr>
      <w:widowControl/>
      <w:suppressAutoHyphens/>
    </w:pPr>
    <w:rPr>
      <w:rFonts w:ascii="Times New Roman" w:hAnsi="Times New Roman"/>
      <w:color w:val="auto"/>
      <w:lang w:eastAsia="ar-SA"/>
    </w:rPr>
  </w:style>
  <w:style w:type="paragraph" w:styleId="aff0">
    <w:name w:val="annotation text"/>
    <w:basedOn w:val="a"/>
    <w:uiPriority w:val="99"/>
    <w:semiHidden/>
    <w:unhideWhenUsed/>
    <w:qFormat/>
    <w:rsid w:val="0024234A"/>
    <w:rPr>
      <w:color w:val="auto"/>
    </w:rPr>
  </w:style>
  <w:style w:type="paragraph" w:styleId="aff1">
    <w:name w:val="annotation subject"/>
    <w:basedOn w:val="aff0"/>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f2">
    <w:name w:val="endnote text"/>
    <w:basedOn w:val="a"/>
    <w:semiHidden/>
    <w:rsid w:val="0024234A"/>
    <w:pPr>
      <w:widowControl/>
    </w:pPr>
    <w:rPr>
      <w:rFonts w:ascii="Times New Roman" w:hAnsi="Times New Roman"/>
      <w:color w:val="auto"/>
    </w:rPr>
  </w:style>
  <w:style w:type="paragraph" w:customStyle="1" w:styleId="aff3">
    <w:name w:val="Содержимое таблицы"/>
    <w:basedOn w:val="a"/>
    <w:qFormat/>
    <w:rsid w:val="00FE01CF"/>
    <w:pPr>
      <w:suppressLineNumbers/>
    </w:pPr>
  </w:style>
  <w:style w:type="paragraph" w:customStyle="1" w:styleId="aff4">
    <w:name w:val="Текст в заданном формате"/>
    <w:basedOn w:val="a"/>
    <w:qFormat/>
    <w:rsid w:val="00FE01CF"/>
    <w:rPr>
      <w:rFonts w:ascii="Liberation Mono" w:eastAsia="Liberation Mono" w:hAnsi="Liberation Mono" w:cs="Liberation Mono"/>
    </w:rPr>
  </w:style>
  <w:style w:type="character" w:styleId="aff5">
    <w:name w:val="Hyperlink"/>
    <w:basedOn w:val="a0"/>
    <w:unhideWhenUsed/>
    <w:rsid w:val="001450C2"/>
    <w:rPr>
      <w:color w:val="0000FF"/>
      <w:u w:val="single"/>
    </w:rPr>
  </w:style>
  <w:style w:type="paragraph" w:customStyle="1" w:styleId="s1">
    <w:name w:val="s_1"/>
    <w:basedOn w:val="a"/>
    <w:rsid w:val="00C66E44"/>
    <w:pPr>
      <w:widowControl/>
      <w:ind w:firstLine="720"/>
      <w:jc w:val="both"/>
    </w:pPr>
    <w:rPr>
      <w:rFonts w:cs="Arial"/>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92647">
      <w:bodyDiv w:val="1"/>
      <w:marLeft w:val="0"/>
      <w:marRight w:val="0"/>
      <w:marTop w:val="0"/>
      <w:marBottom w:val="0"/>
      <w:divBdr>
        <w:top w:val="none" w:sz="0" w:space="0" w:color="auto"/>
        <w:left w:val="none" w:sz="0" w:space="0" w:color="auto"/>
        <w:bottom w:val="none" w:sz="0" w:space="0" w:color="auto"/>
        <w:right w:val="none" w:sz="0" w:space="0" w:color="auto"/>
      </w:divBdr>
    </w:div>
    <w:div w:id="1308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consultantplus://offline/ref=7DDB268880A4A3B0979F46D00D3B3CDDAFE94C7ECB07B826AC38EAD9447B761911BF21C14205622393C5E898B8x2c9G"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7DDB268880A4A3B0979F46D00D3B3CDDAFE94C7ECB07B826AC38EAD9447B761903BF79CD420D782198D0BEC9FE7F3AF9CB99B63D18CB1037x6cB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5709</Words>
  <Characters>32546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248-ФЗ(ред. от 11.06.2021)"О государственном контроле (надзоре) и муниципальном контроле в Российской Федерации"</vt:lpstr>
    </vt:vector>
  </TitlesOfParts>
  <Company>КонсультантПлюс Версия 4021.00.31</Company>
  <LinksUpToDate>false</LinksUpToDate>
  <CharactersWithSpaces>38179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11.06.2021)"О государственном контроле (надзоре) и муниципальном контроле в Российской Федерации"</dc:title>
  <dc:creator>SASHA</dc:creator>
  <cp:lastModifiedBy>Ket</cp:lastModifiedBy>
  <cp:revision>5</cp:revision>
  <cp:lastPrinted>2021-12-02T05:30:00Z</cp:lastPrinted>
  <dcterms:created xsi:type="dcterms:W3CDTF">2023-09-08T06:29:00Z</dcterms:created>
  <dcterms:modified xsi:type="dcterms:W3CDTF">2023-09-08T12:44:00Z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4021.00.31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