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53" w:rsidRPr="009F0874" w:rsidRDefault="005A6853" w:rsidP="005A6853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9F0874">
        <w:rPr>
          <w:rFonts w:ascii="Arial" w:hAnsi="Arial" w:cs="Arial"/>
          <w:b/>
          <w:bCs/>
          <w:sz w:val="32"/>
          <w:szCs w:val="32"/>
        </w:rPr>
        <w:t>АДМИНИСТРАЦИЯ ЗОЛОТУХИНСКОГО РАЙОНА</w:t>
      </w:r>
    </w:p>
    <w:p w:rsidR="005A6853" w:rsidRPr="009F0874" w:rsidRDefault="005A6853" w:rsidP="005A68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87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A6853" w:rsidRPr="009F0874" w:rsidRDefault="005A6853" w:rsidP="005A685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A6853" w:rsidRPr="009F0874" w:rsidRDefault="005A6853" w:rsidP="005A68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87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A6853" w:rsidRPr="009F0874" w:rsidRDefault="005A6853" w:rsidP="005A685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A6853" w:rsidRPr="009F0874" w:rsidRDefault="005A6853" w:rsidP="0099468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0874">
        <w:rPr>
          <w:rFonts w:ascii="Arial" w:hAnsi="Arial" w:cs="Arial"/>
          <w:b/>
          <w:sz w:val="32"/>
          <w:szCs w:val="32"/>
          <w:u w:val="single"/>
        </w:rPr>
        <w:t>от  03.06.2024  №  246-па</w:t>
      </w:r>
    </w:p>
    <w:p w:rsidR="005A6853" w:rsidRPr="009F0874" w:rsidRDefault="005A6853" w:rsidP="00994681">
      <w:pPr>
        <w:jc w:val="center"/>
        <w:rPr>
          <w:rFonts w:ascii="Arial" w:hAnsi="Arial" w:cs="Arial"/>
          <w:b/>
          <w:sz w:val="32"/>
          <w:szCs w:val="32"/>
        </w:rPr>
      </w:pPr>
    </w:p>
    <w:p w:rsidR="008D6F55" w:rsidRPr="009F0874" w:rsidRDefault="008D6F55" w:rsidP="00994681">
      <w:pPr>
        <w:pStyle w:val="ConsPlusNormal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9F0874">
        <w:rPr>
          <w:rFonts w:ascii="Arial" w:hAnsi="Arial" w:cs="Arial"/>
          <w:b/>
          <w:spacing w:val="-6"/>
          <w:sz w:val="32"/>
          <w:szCs w:val="32"/>
        </w:rPr>
        <w:t>О внесении изменений в постановление</w:t>
      </w:r>
    </w:p>
    <w:p w:rsidR="008D6F55" w:rsidRPr="009F0874" w:rsidRDefault="008D6F55" w:rsidP="00994681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9F0874">
        <w:rPr>
          <w:rFonts w:ascii="Arial" w:hAnsi="Arial" w:cs="Arial"/>
          <w:b/>
          <w:spacing w:val="-6"/>
          <w:sz w:val="32"/>
          <w:szCs w:val="32"/>
        </w:rPr>
        <w:t>администрации</w:t>
      </w:r>
      <w:r w:rsidRPr="009F0874">
        <w:rPr>
          <w:rFonts w:ascii="Arial" w:hAnsi="Arial" w:cs="Arial"/>
          <w:b/>
          <w:sz w:val="32"/>
          <w:szCs w:val="32"/>
        </w:rPr>
        <w:t xml:space="preserve"> Золотухинского района</w:t>
      </w:r>
    </w:p>
    <w:p w:rsidR="008D6F55" w:rsidRPr="009F0874" w:rsidRDefault="008D6F55" w:rsidP="0099468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9F0874">
        <w:rPr>
          <w:rFonts w:ascii="Arial" w:hAnsi="Arial" w:cs="Arial"/>
          <w:b/>
          <w:sz w:val="32"/>
          <w:szCs w:val="32"/>
        </w:rPr>
        <w:t>Курской области от 15.08.2012г. № 573</w:t>
      </w:r>
    </w:p>
    <w:p w:rsidR="008D6F55" w:rsidRPr="009F0874" w:rsidRDefault="008D6F55" w:rsidP="0099468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9F0874">
        <w:rPr>
          <w:rFonts w:ascii="Arial" w:hAnsi="Arial" w:cs="Arial"/>
          <w:b/>
          <w:sz w:val="32"/>
          <w:szCs w:val="32"/>
        </w:rPr>
        <w:t>«О комиссии по соблюдению требований</w:t>
      </w:r>
    </w:p>
    <w:p w:rsidR="008D6F55" w:rsidRPr="009F0874" w:rsidRDefault="008D6F55" w:rsidP="0099468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9F0874">
        <w:rPr>
          <w:rFonts w:ascii="Arial" w:hAnsi="Arial" w:cs="Arial"/>
          <w:b/>
          <w:sz w:val="32"/>
          <w:szCs w:val="32"/>
        </w:rPr>
        <w:t xml:space="preserve">к служебному поведению </w:t>
      </w:r>
      <w:proofErr w:type="gramStart"/>
      <w:r w:rsidRPr="009F0874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</w:p>
    <w:p w:rsidR="008D6F55" w:rsidRPr="009F0874" w:rsidRDefault="008D6F55" w:rsidP="0099468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9F0874">
        <w:rPr>
          <w:rFonts w:ascii="Arial" w:hAnsi="Arial" w:cs="Arial"/>
          <w:b/>
          <w:sz w:val="32"/>
          <w:szCs w:val="32"/>
        </w:rPr>
        <w:t>служащих администрации Золотухинского</w:t>
      </w:r>
    </w:p>
    <w:p w:rsidR="008D6F55" w:rsidRPr="009F0874" w:rsidRDefault="008D6F55" w:rsidP="0099468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9F0874">
        <w:rPr>
          <w:rFonts w:ascii="Arial" w:hAnsi="Arial" w:cs="Arial"/>
          <w:b/>
          <w:sz w:val="32"/>
          <w:szCs w:val="32"/>
        </w:rPr>
        <w:t>района и урегулированию конфликта интересов»</w:t>
      </w:r>
    </w:p>
    <w:p w:rsidR="008D6F55" w:rsidRPr="009F0874" w:rsidRDefault="008D6F55" w:rsidP="008D6F55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D6F55" w:rsidRPr="009F0874" w:rsidRDefault="008D6F55" w:rsidP="008D6F5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F0874">
        <w:rPr>
          <w:rFonts w:ascii="Arial" w:hAnsi="Arial" w:cs="Arial"/>
          <w:b w:val="0"/>
          <w:sz w:val="24"/>
          <w:szCs w:val="24"/>
        </w:rPr>
        <w:t>В соответствии  с  Указом Президента</w:t>
      </w:r>
      <w:r w:rsidRPr="009F0874">
        <w:rPr>
          <w:rFonts w:ascii="Arial" w:hAnsi="Arial" w:cs="Arial"/>
          <w:sz w:val="24"/>
          <w:szCs w:val="24"/>
        </w:rPr>
        <w:t xml:space="preserve"> </w:t>
      </w:r>
      <w:r w:rsidRPr="009F0874">
        <w:rPr>
          <w:rFonts w:ascii="Arial" w:hAnsi="Arial" w:cs="Arial"/>
          <w:b w:val="0"/>
          <w:sz w:val="24"/>
          <w:szCs w:val="24"/>
        </w:rPr>
        <w:t xml:space="preserve">  РФ  </w:t>
      </w:r>
      <w:r w:rsidRPr="009F087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от 25 января 2024 г. N 71 «О внесении изменений в некоторые акты </w:t>
      </w:r>
      <w:r w:rsidRPr="009F0874">
        <w:rPr>
          <w:rFonts w:ascii="Arial" w:hAnsi="Arial" w:cs="Arial"/>
          <w:b w:val="0"/>
          <w:sz w:val="24"/>
          <w:szCs w:val="24"/>
        </w:rPr>
        <w:t>Президента</w:t>
      </w:r>
      <w:r w:rsidRPr="009F087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Российской Федерации» </w:t>
      </w:r>
      <w:r w:rsidRPr="009F0874">
        <w:rPr>
          <w:rFonts w:ascii="Arial" w:hAnsi="Arial" w:cs="Arial"/>
          <w:b w:val="0"/>
          <w:sz w:val="24"/>
          <w:szCs w:val="24"/>
        </w:rPr>
        <w:t>Администрация Золотухинского района Курской  области  ПОСТАНОВЛЯЕТ:</w:t>
      </w:r>
    </w:p>
    <w:p w:rsidR="008D6F55" w:rsidRPr="009F0874" w:rsidRDefault="008D6F55" w:rsidP="008D6F55">
      <w:pPr>
        <w:pStyle w:val="Standard"/>
        <w:ind w:firstLine="567"/>
        <w:jc w:val="both"/>
        <w:rPr>
          <w:rFonts w:ascii="Arial" w:hAnsi="Arial" w:cs="Arial"/>
          <w:b/>
          <w:spacing w:val="-5"/>
        </w:rPr>
      </w:pPr>
      <w:r w:rsidRPr="009F0874">
        <w:rPr>
          <w:rFonts w:ascii="Arial" w:hAnsi="Arial" w:cs="Arial"/>
        </w:rPr>
        <w:t xml:space="preserve">1. Внести </w:t>
      </w:r>
      <w:r w:rsidRPr="009F0874">
        <w:rPr>
          <w:rFonts w:ascii="Arial" w:hAnsi="Arial" w:cs="Arial"/>
          <w:spacing w:val="-6"/>
        </w:rPr>
        <w:t>в постановление администрации</w:t>
      </w:r>
      <w:r w:rsidRPr="009F0874">
        <w:rPr>
          <w:rFonts w:ascii="Arial" w:hAnsi="Arial" w:cs="Arial"/>
        </w:rPr>
        <w:t xml:space="preserve"> Золотухинского района Курской области от 15.08.2012г. № 573</w:t>
      </w:r>
      <w:r w:rsidRPr="009F0874">
        <w:rPr>
          <w:rFonts w:ascii="Arial" w:hAnsi="Arial" w:cs="Arial"/>
          <w:b/>
        </w:rPr>
        <w:t xml:space="preserve"> </w:t>
      </w:r>
      <w:r w:rsidRPr="009F0874">
        <w:rPr>
          <w:rFonts w:ascii="Arial" w:hAnsi="Arial" w:cs="Arial"/>
        </w:rPr>
        <w:t xml:space="preserve">«О комиссии по соблюдению требований к служебному поведению муниципальных служащих администрации Золотухинского района и урегулированию конфликта интересов»  </w:t>
      </w:r>
      <w:r w:rsidRPr="009F0874">
        <w:rPr>
          <w:rFonts w:ascii="Arial" w:hAnsi="Arial" w:cs="Arial"/>
          <w:spacing w:val="-5"/>
        </w:rPr>
        <w:t xml:space="preserve"> следующие изменения:</w:t>
      </w:r>
    </w:p>
    <w:p w:rsidR="008D6F55" w:rsidRPr="009F0874" w:rsidRDefault="008D6F55" w:rsidP="008D6F55">
      <w:pPr>
        <w:pStyle w:val="ConsPlusTitle"/>
        <w:numPr>
          <w:ilvl w:val="0"/>
          <w:numId w:val="1"/>
        </w:numPr>
        <w:ind w:left="567" w:firstLine="0"/>
        <w:jc w:val="both"/>
        <w:rPr>
          <w:rFonts w:ascii="Arial" w:hAnsi="Arial" w:cs="Arial"/>
          <w:b w:val="0"/>
          <w:sz w:val="24"/>
          <w:szCs w:val="24"/>
        </w:rPr>
      </w:pPr>
      <w:r w:rsidRPr="009F0874">
        <w:rPr>
          <w:rFonts w:ascii="Arial" w:hAnsi="Arial" w:cs="Arial"/>
          <w:b w:val="0"/>
          <w:sz w:val="24"/>
          <w:szCs w:val="24"/>
        </w:rPr>
        <w:t>Приложение №1 к постановлению изложить в новой редакции согласно приложению к настоящему постановлению;</w:t>
      </w:r>
    </w:p>
    <w:p w:rsidR="008D6F55" w:rsidRPr="009F0874" w:rsidRDefault="008D6F55" w:rsidP="008D6F5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F0874">
        <w:rPr>
          <w:rFonts w:ascii="Arial" w:eastAsiaTheme="minorHAnsi" w:hAnsi="Arial" w:cs="Arial"/>
          <w:lang w:eastAsia="en-US"/>
        </w:rPr>
        <w:t xml:space="preserve">2)  </w:t>
      </w:r>
      <w:hyperlink r:id="rId5" w:history="1">
        <w:r w:rsidRPr="009F0874">
          <w:rPr>
            <w:rStyle w:val="a4"/>
            <w:rFonts w:ascii="Arial" w:eastAsiaTheme="minorHAnsi" w:hAnsi="Arial" w:cs="Arial"/>
            <w:color w:val="auto"/>
            <w:u w:val="none"/>
            <w:lang w:eastAsia="en-US"/>
          </w:rPr>
          <w:t>пункт 12</w:t>
        </w:r>
      </w:hyperlink>
      <w:r w:rsidRPr="009F0874">
        <w:rPr>
          <w:rFonts w:ascii="Arial" w:eastAsiaTheme="minorHAnsi" w:hAnsi="Arial" w:cs="Arial"/>
          <w:lang w:eastAsia="en-US"/>
        </w:rPr>
        <w:t xml:space="preserve"> Порядка работа комиссии дополнить пунктом «г» следующего содержания:</w:t>
      </w:r>
    </w:p>
    <w:p w:rsidR="008D6F55" w:rsidRPr="009F0874" w:rsidRDefault="008D6F55" w:rsidP="008D6F5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0874">
        <w:rPr>
          <w:rFonts w:ascii="Arial" w:eastAsiaTheme="minorHAnsi" w:hAnsi="Arial" w:cs="Arial"/>
          <w:lang w:eastAsia="en-US"/>
        </w:rPr>
        <w:t xml:space="preserve">«-г) </w:t>
      </w:r>
      <w:r w:rsidRPr="009F0874">
        <w:rPr>
          <w:rFonts w:ascii="Arial" w:hAnsi="Arial" w:cs="Arial"/>
        </w:rPr>
        <w:t xml:space="preserve">поступившее уведомление муниципального служащего о возникновении не зависящих от него обстоятельств, препятствующих соблюдению требований </w:t>
      </w:r>
      <w:r w:rsidRPr="009F0874">
        <w:rPr>
          <w:rFonts w:ascii="Arial" w:eastAsiaTheme="minorHAnsi" w:hAnsi="Arial" w:cs="Arial"/>
          <w:lang w:eastAsia="en-US"/>
        </w:rPr>
        <w:t>соблюдению требований к служебному поведению и (или) требований об урегулировании конфликта интересов</w:t>
      </w:r>
      <w:proofErr w:type="gramStart"/>
      <w:r w:rsidRPr="009F0874">
        <w:rPr>
          <w:rFonts w:ascii="Arial" w:eastAsiaTheme="minorHAnsi" w:hAnsi="Arial" w:cs="Arial"/>
          <w:lang w:eastAsia="en-US"/>
        </w:rPr>
        <w:t>.»;</w:t>
      </w:r>
      <w:proofErr w:type="gramEnd"/>
    </w:p>
    <w:p w:rsidR="008D6F55" w:rsidRPr="009F0874" w:rsidRDefault="008D6F55" w:rsidP="008D6F5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ascii="Arial" w:eastAsiaTheme="minorHAnsi" w:hAnsi="Arial" w:cs="Arial"/>
          <w:lang w:eastAsia="en-US"/>
        </w:rPr>
      </w:pPr>
      <w:r w:rsidRPr="009F0874">
        <w:rPr>
          <w:rFonts w:ascii="Arial" w:eastAsiaTheme="minorHAnsi" w:hAnsi="Arial" w:cs="Arial"/>
          <w:lang w:eastAsia="en-US"/>
        </w:rPr>
        <w:t>Дополнить Порядок работы комиссии пунктом 23.1 следующего содержания:</w:t>
      </w:r>
    </w:p>
    <w:p w:rsidR="008D6F55" w:rsidRPr="009F0874" w:rsidRDefault="008D6F55" w:rsidP="008D6F5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F0874">
        <w:rPr>
          <w:rFonts w:ascii="Arial" w:eastAsiaTheme="minorHAnsi" w:hAnsi="Arial" w:cs="Arial"/>
          <w:lang w:eastAsia="en-US"/>
        </w:rPr>
        <w:t>«23.1. По итогам рассмотрения вопроса, указанного в подпункте «г» пункта 12 комиссия принимает одно из следующих решений:</w:t>
      </w:r>
    </w:p>
    <w:p w:rsidR="008D6F55" w:rsidRPr="009F0874" w:rsidRDefault="008D6F55" w:rsidP="008D6F55">
      <w:pPr>
        <w:autoSpaceDE w:val="0"/>
        <w:autoSpaceDN w:val="0"/>
        <w:adjustRightInd w:val="0"/>
        <w:spacing w:before="28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F0874">
        <w:rPr>
          <w:rFonts w:ascii="Arial" w:eastAsiaTheme="minorHAnsi" w:hAnsi="Arial" w:cs="Arial"/>
          <w:lang w:eastAsia="en-US"/>
        </w:rPr>
        <w:t xml:space="preserve">а) признать наличие причинно-следственной связи между возникновением не зависящих от </w:t>
      </w:r>
      <w:r w:rsidRPr="009F0874">
        <w:rPr>
          <w:rFonts w:ascii="Arial" w:hAnsi="Arial" w:cs="Arial"/>
        </w:rPr>
        <w:t>муниципального</w:t>
      </w:r>
      <w:r w:rsidRPr="009F0874">
        <w:rPr>
          <w:rFonts w:ascii="Arial" w:eastAsiaTheme="minorHAnsi" w:hAnsi="Arial" w:cs="Arial"/>
          <w:lang w:eastAsia="en-US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8D6F55" w:rsidRPr="009F0874" w:rsidRDefault="008D6F55" w:rsidP="008D6F55">
      <w:pPr>
        <w:tabs>
          <w:tab w:val="left" w:pos="426"/>
        </w:tabs>
        <w:autoSpaceDE w:val="0"/>
        <w:autoSpaceDN w:val="0"/>
        <w:adjustRightInd w:val="0"/>
        <w:spacing w:before="280" w:line="360" w:lineRule="auto"/>
        <w:jc w:val="both"/>
        <w:rPr>
          <w:rFonts w:ascii="Arial" w:eastAsiaTheme="minorHAnsi" w:hAnsi="Arial" w:cs="Arial"/>
          <w:lang w:eastAsia="en-US"/>
        </w:rPr>
      </w:pPr>
      <w:r w:rsidRPr="009F0874">
        <w:rPr>
          <w:rFonts w:ascii="Arial" w:eastAsiaTheme="minorHAnsi" w:hAnsi="Arial" w:cs="Arial"/>
          <w:lang w:eastAsia="en-US"/>
        </w:rPr>
        <w:tab/>
        <w:t xml:space="preserve">  б) признать отсутствие причинно-следственной связи между возникновением не зависящих от </w:t>
      </w:r>
      <w:r w:rsidRPr="009F0874">
        <w:rPr>
          <w:rFonts w:ascii="Arial" w:hAnsi="Arial" w:cs="Arial"/>
        </w:rPr>
        <w:t>муниципального</w:t>
      </w:r>
      <w:r w:rsidRPr="009F0874">
        <w:rPr>
          <w:rFonts w:ascii="Arial" w:eastAsiaTheme="minorHAnsi" w:hAnsi="Arial" w:cs="Arial"/>
          <w:lang w:eastAsia="en-US"/>
        </w:rPr>
        <w:t xml:space="preserve"> служащего обстоятельств и </w:t>
      </w:r>
      <w:r w:rsidRPr="009F0874">
        <w:rPr>
          <w:rFonts w:ascii="Arial" w:eastAsiaTheme="minorHAnsi" w:hAnsi="Arial" w:cs="Arial"/>
          <w:lang w:eastAsia="en-US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9F0874">
        <w:rPr>
          <w:rFonts w:ascii="Arial" w:eastAsiaTheme="minorHAnsi" w:hAnsi="Arial" w:cs="Arial"/>
          <w:lang w:eastAsia="en-US"/>
        </w:rPr>
        <w:t>.»;</w:t>
      </w:r>
      <w:proofErr w:type="gramEnd"/>
    </w:p>
    <w:p w:rsidR="008D6F55" w:rsidRPr="009F0874" w:rsidRDefault="008D6F55" w:rsidP="008D6F55">
      <w:pPr>
        <w:spacing w:line="360" w:lineRule="auto"/>
        <w:ind w:firstLine="540"/>
        <w:jc w:val="both"/>
        <w:rPr>
          <w:rFonts w:ascii="Arial" w:hAnsi="Arial" w:cs="Arial"/>
        </w:rPr>
      </w:pPr>
      <w:r w:rsidRPr="009F0874">
        <w:rPr>
          <w:rFonts w:ascii="Arial" w:hAnsi="Arial" w:cs="Arial"/>
        </w:rPr>
        <w:t xml:space="preserve">  2. </w:t>
      </w:r>
      <w:proofErr w:type="gramStart"/>
      <w:r w:rsidRPr="009F0874">
        <w:rPr>
          <w:rFonts w:ascii="Arial" w:hAnsi="Arial" w:cs="Arial"/>
        </w:rPr>
        <w:t>Контроль за</w:t>
      </w:r>
      <w:proofErr w:type="gramEnd"/>
      <w:r w:rsidRPr="009F0874">
        <w:rPr>
          <w:rFonts w:ascii="Arial" w:hAnsi="Arial" w:cs="Arial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8D6F55" w:rsidRPr="009F0874" w:rsidRDefault="008D6F55" w:rsidP="008D6F55">
      <w:pPr>
        <w:spacing w:line="360" w:lineRule="auto"/>
        <w:ind w:firstLine="720"/>
        <w:jc w:val="both"/>
        <w:rPr>
          <w:rFonts w:ascii="Arial" w:hAnsi="Arial" w:cs="Arial"/>
        </w:rPr>
      </w:pPr>
      <w:r w:rsidRPr="009F0874">
        <w:rPr>
          <w:rFonts w:ascii="Arial" w:hAnsi="Arial" w:cs="Arial"/>
        </w:rPr>
        <w:t>3. Постановление вступает в силу со  дня его подписания.</w:t>
      </w:r>
    </w:p>
    <w:p w:rsidR="008D6F55" w:rsidRPr="009F0874" w:rsidRDefault="008D6F55" w:rsidP="008D6F55">
      <w:pPr>
        <w:jc w:val="both"/>
        <w:rPr>
          <w:rFonts w:ascii="Arial" w:hAnsi="Arial" w:cs="Arial"/>
          <w:bCs/>
        </w:rPr>
      </w:pPr>
    </w:p>
    <w:p w:rsidR="008D6F55" w:rsidRPr="009F0874" w:rsidRDefault="008D6F55" w:rsidP="008D6F55">
      <w:pPr>
        <w:jc w:val="both"/>
        <w:rPr>
          <w:rFonts w:ascii="Arial" w:hAnsi="Arial" w:cs="Arial"/>
          <w:bCs/>
        </w:rPr>
      </w:pPr>
    </w:p>
    <w:p w:rsidR="008D6F55" w:rsidRPr="009F0874" w:rsidRDefault="008D6F55" w:rsidP="008D6F55">
      <w:pPr>
        <w:jc w:val="both"/>
        <w:rPr>
          <w:rFonts w:ascii="Arial" w:hAnsi="Arial" w:cs="Arial"/>
          <w:bCs/>
        </w:rPr>
      </w:pPr>
      <w:r w:rsidRPr="009F0874">
        <w:rPr>
          <w:rFonts w:ascii="Arial" w:hAnsi="Arial" w:cs="Arial"/>
          <w:bCs/>
        </w:rPr>
        <w:t xml:space="preserve">И.о. Главы Золотухинского района </w:t>
      </w:r>
    </w:p>
    <w:p w:rsidR="008D6F55" w:rsidRPr="009F0874" w:rsidRDefault="008D6F55" w:rsidP="008D6F55">
      <w:pPr>
        <w:jc w:val="both"/>
        <w:rPr>
          <w:rFonts w:ascii="Arial" w:hAnsi="Arial" w:cs="Arial"/>
          <w:bCs/>
        </w:rPr>
      </w:pPr>
      <w:r w:rsidRPr="009F0874">
        <w:rPr>
          <w:rFonts w:ascii="Arial" w:hAnsi="Arial" w:cs="Arial"/>
          <w:bCs/>
        </w:rPr>
        <w:t xml:space="preserve">Курской области </w:t>
      </w:r>
      <w:r w:rsidRPr="009F0874">
        <w:rPr>
          <w:rFonts w:ascii="Arial" w:hAnsi="Arial" w:cs="Arial"/>
          <w:bCs/>
        </w:rPr>
        <w:tab/>
      </w:r>
      <w:r w:rsidRPr="009F0874">
        <w:rPr>
          <w:rFonts w:ascii="Arial" w:hAnsi="Arial" w:cs="Arial"/>
          <w:bCs/>
        </w:rPr>
        <w:tab/>
      </w:r>
      <w:r w:rsidRPr="009F0874">
        <w:rPr>
          <w:rFonts w:ascii="Arial" w:hAnsi="Arial" w:cs="Arial"/>
          <w:bCs/>
        </w:rPr>
        <w:tab/>
      </w:r>
      <w:r w:rsidRPr="009F0874">
        <w:rPr>
          <w:rFonts w:ascii="Arial" w:hAnsi="Arial" w:cs="Arial"/>
          <w:bCs/>
        </w:rPr>
        <w:tab/>
      </w:r>
      <w:r w:rsidRPr="009F0874">
        <w:rPr>
          <w:rFonts w:ascii="Arial" w:hAnsi="Arial" w:cs="Arial"/>
          <w:bCs/>
        </w:rPr>
        <w:tab/>
      </w:r>
      <w:r w:rsidRPr="009F0874">
        <w:rPr>
          <w:rFonts w:ascii="Arial" w:hAnsi="Arial" w:cs="Arial"/>
          <w:bCs/>
        </w:rPr>
        <w:tab/>
      </w:r>
      <w:r w:rsidR="009F0874">
        <w:rPr>
          <w:rFonts w:ascii="Arial" w:hAnsi="Arial" w:cs="Arial"/>
          <w:bCs/>
        </w:rPr>
        <w:tab/>
        <w:t xml:space="preserve">            </w:t>
      </w:r>
      <w:r w:rsidRPr="009F0874">
        <w:rPr>
          <w:rFonts w:ascii="Arial" w:hAnsi="Arial" w:cs="Arial"/>
          <w:bCs/>
        </w:rPr>
        <w:t xml:space="preserve">Н.М. </w:t>
      </w:r>
      <w:proofErr w:type="spellStart"/>
      <w:r w:rsidRPr="009F0874">
        <w:rPr>
          <w:rFonts w:ascii="Arial" w:hAnsi="Arial" w:cs="Arial"/>
          <w:bCs/>
        </w:rPr>
        <w:t>Кащавцева</w:t>
      </w:r>
      <w:proofErr w:type="spellEnd"/>
    </w:p>
    <w:p w:rsidR="008D6F55" w:rsidRPr="009F0874" w:rsidRDefault="008D6F55" w:rsidP="008D6F55">
      <w:pPr>
        <w:pStyle w:val="ConsPlusNormal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D6F55" w:rsidRPr="009F0874" w:rsidRDefault="008D6F55" w:rsidP="008D6F55">
      <w:pPr>
        <w:autoSpaceDE w:val="0"/>
        <w:autoSpaceDN w:val="0"/>
        <w:adjustRightInd w:val="0"/>
        <w:spacing w:before="280"/>
        <w:ind w:left="708"/>
        <w:jc w:val="both"/>
        <w:rPr>
          <w:rFonts w:ascii="Arial" w:eastAsiaTheme="minorHAnsi" w:hAnsi="Arial" w:cs="Arial"/>
          <w:lang w:eastAsia="en-US"/>
        </w:rPr>
      </w:pPr>
    </w:p>
    <w:p w:rsidR="008D6F55" w:rsidRPr="009F0874" w:rsidRDefault="008D6F55" w:rsidP="008D6F55">
      <w:pPr>
        <w:autoSpaceDE w:val="0"/>
        <w:autoSpaceDN w:val="0"/>
        <w:adjustRightInd w:val="0"/>
        <w:spacing w:before="280"/>
        <w:ind w:left="708"/>
        <w:jc w:val="both"/>
        <w:rPr>
          <w:rFonts w:ascii="Arial" w:eastAsiaTheme="minorHAnsi" w:hAnsi="Arial" w:cs="Arial"/>
          <w:lang w:eastAsia="en-US"/>
        </w:rPr>
      </w:pPr>
    </w:p>
    <w:p w:rsidR="008D6F55" w:rsidRPr="009F0874" w:rsidRDefault="008D6F55" w:rsidP="008D6F55">
      <w:pPr>
        <w:autoSpaceDE w:val="0"/>
        <w:autoSpaceDN w:val="0"/>
        <w:adjustRightInd w:val="0"/>
        <w:spacing w:before="280"/>
        <w:ind w:left="708"/>
        <w:jc w:val="both"/>
        <w:rPr>
          <w:rFonts w:ascii="Arial" w:eastAsiaTheme="minorHAnsi" w:hAnsi="Arial" w:cs="Arial"/>
          <w:lang w:eastAsia="en-US"/>
        </w:rPr>
      </w:pPr>
    </w:p>
    <w:p w:rsidR="008D6F55" w:rsidRPr="009F0874" w:rsidRDefault="008D6F55" w:rsidP="008D6F55">
      <w:pPr>
        <w:autoSpaceDE w:val="0"/>
        <w:autoSpaceDN w:val="0"/>
        <w:adjustRightInd w:val="0"/>
        <w:spacing w:before="280"/>
        <w:ind w:left="708"/>
        <w:jc w:val="both"/>
        <w:rPr>
          <w:rFonts w:ascii="Arial" w:eastAsiaTheme="minorHAnsi" w:hAnsi="Arial" w:cs="Arial"/>
          <w:lang w:eastAsia="en-US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5A6853" w:rsidRPr="009F0874" w:rsidRDefault="005A6853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ind w:left="2832" w:firstLine="708"/>
        <w:jc w:val="right"/>
        <w:rPr>
          <w:rFonts w:ascii="Arial" w:hAnsi="Arial" w:cs="Arial"/>
        </w:rPr>
      </w:pPr>
    </w:p>
    <w:p w:rsidR="0064394D" w:rsidRDefault="0064394D" w:rsidP="005A6853">
      <w:pPr>
        <w:pStyle w:val="Standard"/>
        <w:ind w:left="2832" w:firstLine="708"/>
        <w:jc w:val="right"/>
        <w:rPr>
          <w:rFonts w:ascii="Arial" w:hAnsi="Arial" w:cs="Arial"/>
        </w:rPr>
      </w:pPr>
    </w:p>
    <w:p w:rsidR="0064394D" w:rsidRDefault="0064394D" w:rsidP="005A6853">
      <w:pPr>
        <w:pStyle w:val="Standard"/>
        <w:ind w:left="2832" w:firstLine="708"/>
        <w:jc w:val="right"/>
        <w:rPr>
          <w:rFonts w:ascii="Arial" w:hAnsi="Arial" w:cs="Arial"/>
        </w:rPr>
      </w:pPr>
    </w:p>
    <w:p w:rsidR="0064394D" w:rsidRDefault="0064394D" w:rsidP="005A6853">
      <w:pPr>
        <w:pStyle w:val="Standard"/>
        <w:ind w:left="2832" w:firstLine="708"/>
        <w:jc w:val="right"/>
        <w:rPr>
          <w:rFonts w:ascii="Arial" w:hAnsi="Arial" w:cs="Arial"/>
        </w:rPr>
      </w:pPr>
    </w:p>
    <w:p w:rsidR="008D6F55" w:rsidRPr="009F0874" w:rsidRDefault="008D6F55" w:rsidP="005A6853">
      <w:pPr>
        <w:pStyle w:val="Standard"/>
        <w:ind w:left="2832" w:firstLine="708"/>
        <w:jc w:val="right"/>
        <w:rPr>
          <w:rFonts w:ascii="Arial" w:hAnsi="Arial" w:cs="Arial"/>
        </w:rPr>
      </w:pPr>
      <w:r w:rsidRPr="009F0874">
        <w:rPr>
          <w:rFonts w:ascii="Arial" w:hAnsi="Arial" w:cs="Arial"/>
        </w:rPr>
        <w:lastRenderedPageBreak/>
        <w:t xml:space="preserve">Приложение                                                                            к постановлению Администрации  </w:t>
      </w:r>
    </w:p>
    <w:p w:rsidR="005A6853" w:rsidRPr="009F0874" w:rsidRDefault="008D6F55" w:rsidP="005A6853">
      <w:pPr>
        <w:jc w:val="right"/>
        <w:rPr>
          <w:rFonts w:ascii="Arial" w:hAnsi="Arial" w:cs="Arial"/>
        </w:rPr>
      </w:pPr>
      <w:r w:rsidRPr="009F0874">
        <w:rPr>
          <w:rFonts w:ascii="Arial" w:hAnsi="Arial" w:cs="Arial"/>
        </w:rPr>
        <w:t xml:space="preserve">Золотухинского района </w:t>
      </w:r>
      <w:r w:rsidR="005A6853" w:rsidRPr="009F0874">
        <w:rPr>
          <w:rFonts w:ascii="Arial" w:hAnsi="Arial" w:cs="Arial"/>
        </w:rPr>
        <w:t>от  03.06.2024  №  246-па</w:t>
      </w:r>
    </w:p>
    <w:p w:rsidR="008D6F55" w:rsidRPr="009F0874" w:rsidRDefault="008D6F55" w:rsidP="008D6F55">
      <w:pPr>
        <w:pStyle w:val="Standard"/>
        <w:jc w:val="right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spacing w:line="360" w:lineRule="auto"/>
        <w:jc w:val="right"/>
        <w:rPr>
          <w:rFonts w:ascii="Arial" w:hAnsi="Arial" w:cs="Arial"/>
        </w:rPr>
      </w:pPr>
    </w:p>
    <w:p w:rsidR="008D6F55" w:rsidRPr="0064394D" w:rsidRDefault="008D6F55" w:rsidP="008D6F5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394D">
        <w:rPr>
          <w:rFonts w:ascii="Arial" w:hAnsi="Arial" w:cs="Arial"/>
          <w:b/>
          <w:sz w:val="32"/>
          <w:szCs w:val="32"/>
        </w:rPr>
        <w:t>С О С Т А В</w:t>
      </w:r>
    </w:p>
    <w:p w:rsidR="008D6F55" w:rsidRPr="0064394D" w:rsidRDefault="008D6F55" w:rsidP="008D6F5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394D">
        <w:rPr>
          <w:rFonts w:ascii="Arial" w:hAnsi="Arial" w:cs="Arial"/>
          <w:b/>
          <w:sz w:val="32"/>
          <w:szCs w:val="32"/>
        </w:rPr>
        <w:t xml:space="preserve">Комиссии по соблюдению требований </w:t>
      </w:r>
      <w:proofErr w:type="gramStart"/>
      <w:r w:rsidRPr="0064394D">
        <w:rPr>
          <w:rFonts w:ascii="Arial" w:hAnsi="Arial" w:cs="Arial"/>
          <w:b/>
          <w:sz w:val="32"/>
          <w:szCs w:val="32"/>
        </w:rPr>
        <w:t>к</w:t>
      </w:r>
      <w:proofErr w:type="gramEnd"/>
      <w:r w:rsidRPr="0064394D">
        <w:rPr>
          <w:rFonts w:ascii="Arial" w:hAnsi="Arial" w:cs="Arial"/>
          <w:b/>
          <w:sz w:val="32"/>
          <w:szCs w:val="32"/>
        </w:rPr>
        <w:t xml:space="preserve"> служебному</w:t>
      </w:r>
    </w:p>
    <w:p w:rsidR="008D6F55" w:rsidRPr="0064394D" w:rsidRDefault="008D6F55" w:rsidP="008D6F5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4394D">
        <w:rPr>
          <w:rFonts w:ascii="Arial" w:hAnsi="Arial" w:cs="Arial"/>
          <w:b/>
          <w:sz w:val="32"/>
          <w:szCs w:val="32"/>
        </w:rPr>
        <w:t xml:space="preserve"> поведению муниципальных служащих администрации Золотухинского района и урегулированию конфликта интересов</w:t>
      </w:r>
    </w:p>
    <w:p w:rsidR="008D6F55" w:rsidRPr="009F0874" w:rsidRDefault="008D6F55" w:rsidP="008D6F55">
      <w:pPr>
        <w:pStyle w:val="Standard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rPr>
          <w:rFonts w:ascii="Arial" w:hAnsi="Arial" w:cs="Arial"/>
        </w:rPr>
      </w:pPr>
    </w:p>
    <w:p w:rsidR="008D6F55" w:rsidRPr="009F0874" w:rsidRDefault="008D6F55" w:rsidP="008D6F55">
      <w:pPr>
        <w:pStyle w:val="Standard"/>
        <w:spacing w:line="360" w:lineRule="auto"/>
        <w:jc w:val="both"/>
        <w:rPr>
          <w:rFonts w:ascii="Arial" w:hAnsi="Arial" w:cs="Arial"/>
        </w:rPr>
      </w:pPr>
      <w:r w:rsidRPr="009F0874">
        <w:rPr>
          <w:rFonts w:ascii="Arial" w:hAnsi="Arial" w:cs="Arial"/>
        </w:rPr>
        <w:t>Зиновьева С.Н.   -заместитель главы Администрации Золотухинского района, председатель Комиссии;</w:t>
      </w:r>
    </w:p>
    <w:p w:rsidR="008D6F55" w:rsidRPr="009F0874" w:rsidRDefault="008D6F55" w:rsidP="008D6F55">
      <w:pPr>
        <w:pStyle w:val="Standard"/>
        <w:spacing w:line="360" w:lineRule="auto"/>
        <w:jc w:val="both"/>
        <w:rPr>
          <w:rFonts w:ascii="Arial" w:hAnsi="Arial" w:cs="Arial"/>
        </w:rPr>
      </w:pPr>
      <w:r w:rsidRPr="009F0874">
        <w:rPr>
          <w:rFonts w:ascii="Arial" w:hAnsi="Arial" w:cs="Arial"/>
        </w:rPr>
        <w:t xml:space="preserve">Левкова </w:t>
      </w:r>
      <w:proofErr w:type="spellStart"/>
      <w:r w:rsidRPr="009F0874">
        <w:rPr>
          <w:rFonts w:ascii="Arial" w:hAnsi="Arial" w:cs="Arial"/>
        </w:rPr>
        <w:t>Т.Н.-заместитель</w:t>
      </w:r>
      <w:proofErr w:type="spellEnd"/>
      <w:r w:rsidRPr="009F0874">
        <w:rPr>
          <w:rFonts w:ascii="Arial" w:hAnsi="Arial" w:cs="Arial"/>
        </w:rPr>
        <w:t xml:space="preserve"> главы Администрации Золотухинского района, заместитель председателя Комиссии;</w:t>
      </w:r>
    </w:p>
    <w:p w:rsidR="008D6F55" w:rsidRPr="009F0874" w:rsidRDefault="008D6F55" w:rsidP="008D6F55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9F0874">
        <w:rPr>
          <w:rFonts w:ascii="Arial" w:hAnsi="Arial" w:cs="Arial"/>
        </w:rPr>
        <w:t>Жиляева</w:t>
      </w:r>
      <w:proofErr w:type="spellEnd"/>
      <w:r w:rsidRPr="009F0874">
        <w:rPr>
          <w:rFonts w:ascii="Arial" w:hAnsi="Arial" w:cs="Arial"/>
        </w:rPr>
        <w:t xml:space="preserve"> М.В. - главный специалист-эксперт по организационной работе Администрации Золотухинского района, секретарь Комиссии;</w:t>
      </w:r>
    </w:p>
    <w:p w:rsidR="008D6F55" w:rsidRPr="009F0874" w:rsidRDefault="008D6F55" w:rsidP="008D6F55">
      <w:pPr>
        <w:pStyle w:val="Standard"/>
        <w:spacing w:line="360" w:lineRule="auto"/>
        <w:jc w:val="both"/>
        <w:rPr>
          <w:rFonts w:ascii="Arial" w:hAnsi="Arial" w:cs="Arial"/>
        </w:rPr>
      </w:pPr>
      <w:r w:rsidRPr="009F0874">
        <w:rPr>
          <w:rFonts w:ascii="Arial" w:hAnsi="Arial" w:cs="Arial"/>
        </w:rPr>
        <w:t>члены Комиссии:</w:t>
      </w:r>
    </w:p>
    <w:p w:rsidR="008D6F55" w:rsidRPr="009F0874" w:rsidRDefault="008D6F55" w:rsidP="008D6F55">
      <w:pPr>
        <w:pStyle w:val="Standard"/>
        <w:spacing w:line="360" w:lineRule="auto"/>
        <w:jc w:val="both"/>
        <w:rPr>
          <w:rFonts w:ascii="Arial" w:hAnsi="Arial" w:cs="Arial"/>
        </w:rPr>
      </w:pPr>
      <w:r w:rsidRPr="009F0874">
        <w:rPr>
          <w:rFonts w:ascii="Arial" w:hAnsi="Arial" w:cs="Arial"/>
        </w:rPr>
        <w:t>Полянская Е.А - председатель Золотухинского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Вооружённых Сил и правоохранительных органов;</w:t>
      </w:r>
    </w:p>
    <w:p w:rsidR="008D6F55" w:rsidRPr="009F0874" w:rsidRDefault="008D6F55" w:rsidP="008D6F55">
      <w:pPr>
        <w:pStyle w:val="Standard"/>
        <w:spacing w:line="360" w:lineRule="auto"/>
        <w:jc w:val="both"/>
        <w:rPr>
          <w:rFonts w:ascii="Arial" w:hAnsi="Arial" w:cs="Arial"/>
        </w:rPr>
      </w:pPr>
      <w:proofErr w:type="spellStart"/>
      <w:r w:rsidRPr="009F0874">
        <w:rPr>
          <w:rFonts w:ascii="Arial" w:hAnsi="Arial" w:cs="Arial"/>
        </w:rPr>
        <w:t>Горяйнова</w:t>
      </w:r>
      <w:proofErr w:type="spellEnd"/>
      <w:r w:rsidRPr="009F0874">
        <w:rPr>
          <w:rFonts w:ascii="Arial" w:hAnsi="Arial" w:cs="Arial"/>
        </w:rPr>
        <w:t xml:space="preserve"> Н.В. –начальник отдела ЗАГС Администрации Золотухинского района, председатель профсоюзной организации;</w:t>
      </w:r>
    </w:p>
    <w:p w:rsidR="008D6F55" w:rsidRPr="009F0874" w:rsidRDefault="008D6F55" w:rsidP="008D6F55">
      <w:pPr>
        <w:pStyle w:val="Standard"/>
        <w:spacing w:line="360" w:lineRule="auto"/>
        <w:jc w:val="both"/>
        <w:rPr>
          <w:rFonts w:ascii="Arial" w:hAnsi="Arial" w:cs="Arial"/>
        </w:rPr>
      </w:pPr>
      <w:r w:rsidRPr="009F0874">
        <w:rPr>
          <w:rFonts w:ascii="Arial" w:hAnsi="Arial" w:cs="Arial"/>
        </w:rPr>
        <w:t>Ковалева М.А. -начальник ОБУ КЦСОН Золотухинского района Курской области», председатель Общественного Совета.</w:t>
      </w:r>
    </w:p>
    <w:p w:rsidR="008D6F55" w:rsidRPr="009F0874" w:rsidRDefault="008D6F55" w:rsidP="008D6F55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8501A1" w:rsidRPr="009F0874" w:rsidRDefault="008501A1">
      <w:pPr>
        <w:rPr>
          <w:rFonts w:ascii="Arial" w:hAnsi="Arial" w:cs="Arial"/>
        </w:rPr>
      </w:pPr>
    </w:p>
    <w:sectPr w:rsidR="008501A1" w:rsidRPr="009F0874" w:rsidSect="009F087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A30"/>
    <w:multiLevelType w:val="hybridMultilevel"/>
    <w:tmpl w:val="C4ACB3D6"/>
    <w:lvl w:ilvl="0" w:tplc="D03C4858">
      <w:start w:val="3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73BE0"/>
    <w:multiLevelType w:val="hybridMultilevel"/>
    <w:tmpl w:val="3CA264E0"/>
    <w:lvl w:ilvl="0" w:tplc="BA107F7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6F55"/>
    <w:rsid w:val="003B262C"/>
    <w:rsid w:val="005A6853"/>
    <w:rsid w:val="0064394D"/>
    <w:rsid w:val="00801390"/>
    <w:rsid w:val="008501A1"/>
    <w:rsid w:val="008D6F55"/>
    <w:rsid w:val="00994681"/>
    <w:rsid w:val="009F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F55"/>
    <w:pPr>
      <w:ind w:left="720"/>
      <w:contextualSpacing/>
    </w:pPr>
  </w:style>
  <w:style w:type="paragraph" w:customStyle="1" w:styleId="ConsPlusNormal">
    <w:name w:val="ConsPlusNormal"/>
    <w:uiPriority w:val="99"/>
    <w:rsid w:val="008D6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8D6F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semiHidden/>
    <w:unhideWhenUsed/>
    <w:rsid w:val="008D6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71F24F0F180D62049EDF1EB44A5A85B2F5C62780EF75CB7EFB59018806072DA68D3481EF99564D25335107DDABD87A5E6DB2D63215FAECn55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Юрист</cp:lastModifiedBy>
  <cp:revision>7</cp:revision>
  <dcterms:created xsi:type="dcterms:W3CDTF">2024-06-04T11:46:00Z</dcterms:created>
  <dcterms:modified xsi:type="dcterms:W3CDTF">2024-07-01T07:19:00Z</dcterms:modified>
</cp:coreProperties>
</file>