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CE" w:rsidRDefault="008973CE" w:rsidP="008973CE">
      <w:pPr>
        <w:shd w:val="clear" w:color="auto" w:fill="FFFFFF"/>
        <w:spacing w:line="317" w:lineRule="exact"/>
        <w:ind w:left="6665" w:right="998" w:firstLine="1123"/>
        <w:rPr>
          <w:b/>
          <w:bCs/>
          <w:spacing w:val="-5"/>
          <w:sz w:val="28"/>
          <w:szCs w:val="28"/>
        </w:rPr>
      </w:pPr>
      <w:r>
        <w:rPr>
          <w:b/>
          <w:bCs/>
          <w:spacing w:val="-5"/>
          <w:sz w:val="28"/>
          <w:szCs w:val="28"/>
        </w:rPr>
        <w:t>проект</w:t>
      </w:r>
    </w:p>
    <w:p w:rsidR="00352C37" w:rsidRDefault="00352C37" w:rsidP="00352C37">
      <w:pPr>
        <w:shd w:val="clear" w:color="auto" w:fill="FFFFFF"/>
        <w:spacing w:line="317" w:lineRule="exact"/>
        <w:ind w:left="1114" w:right="998" w:firstLine="1123"/>
      </w:pPr>
      <w:r>
        <w:rPr>
          <w:b/>
          <w:bCs/>
          <w:spacing w:val="-5"/>
          <w:sz w:val="28"/>
          <w:szCs w:val="28"/>
        </w:rPr>
        <w:t xml:space="preserve">ПРЕДСТАВИТЕЛЬНОЕ СОБРАНИЕ </w:t>
      </w:r>
      <w:r>
        <w:rPr>
          <w:b/>
          <w:bCs/>
          <w:spacing w:val="-7"/>
          <w:sz w:val="28"/>
          <w:szCs w:val="28"/>
        </w:rPr>
        <w:t>ЗОЛОТУХИНСКОГО РАЙОНА КУРСКОЙ ОБЛАСТИ</w:t>
      </w:r>
    </w:p>
    <w:p w:rsidR="00352C37" w:rsidRDefault="00352C37" w:rsidP="00352C37">
      <w:pPr>
        <w:shd w:val="clear" w:color="auto" w:fill="FFFFFF"/>
        <w:spacing w:before="298"/>
        <w:ind w:left="14"/>
        <w:jc w:val="center"/>
      </w:pPr>
      <w:r>
        <w:rPr>
          <w:b/>
          <w:bCs/>
          <w:spacing w:val="-9"/>
          <w:sz w:val="28"/>
          <w:szCs w:val="28"/>
        </w:rPr>
        <w:t>РЕШЕНИЕ</w:t>
      </w:r>
    </w:p>
    <w:p w:rsidR="00352C37" w:rsidRDefault="00352C37" w:rsidP="00352C37">
      <w:pPr>
        <w:shd w:val="clear" w:color="auto" w:fill="FFFFFF"/>
        <w:tabs>
          <w:tab w:val="left" w:pos="2242"/>
          <w:tab w:val="left" w:pos="8112"/>
        </w:tabs>
        <w:ind w:left="19"/>
        <w:rPr>
          <w:sz w:val="28"/>
          <w:szCs w:val="28"/>
        </w:rPr>
      </w:pPr>
    </w:p>
    <w:p w:rsidR="00352C37" w:rsidRDefault="00352C37" w:rsidP="00352C37">
      <w:pPr>
        <w:shd w:val="clear" w:color="auto" w:fill="FFFFFF"/>
        <w:tabs>
          <w:tab w:val="left" w:pos="2242"/>
          <w:tab w:val="left" w:pos="8112"/>
        </w:tabs>
        <w:ind w:left="19"/>
      </w:pPr>
      <w:r>
        <w:rPr>
          <w:sz w:val="28"/>
          <w:szCs w:val="28"/>
        </w:rPr>
        <w:t>от   ______________2024г.</w:t>
      </w:r>
      <w:r>
        <w:rPr>
          <w:rFonts w:hAnsi="Arial"/>
          <w:spacing w:val="-6"/>
          <w:sz w:val="28"/>
          <w:szCs w:val="28"/>
        </w:rPr>
        <w:t xml:space="preserve"> </w:t>
      </w:r>
      <w:r>
        <w:rPr>
          <w:sz w:val="28"/>
          <w:szCs w:val="28"/>
        </w:rPr>
        <w:t>№________</w:t>
      </w:r>
    </w:p>
    <w:p w:rsidR="00352C37" w:rsidRDefault="005D543C" w:rsidP="00352C37">
      <w:pPr>
        <w:shd w:val="clear" w:color="auto" w:fill="FFFFFF"/>
        <w:spacing w:before="307" w:line="312" w:lineRule="exact"/>
        <w:ind w:left="10" w:right="4493"/>
        <w:rPr>
          <w:spacing w:val="-6"/>
          <w:sz w:val="28"/>
          <w:szCs w:val="28"/>
        </w:rPr>
      </w:pPr>
      <w:r>
        <w:rPr>
          <w:spacing w:val="-6"/>
          <w:sz w:val="28"/>
          <w:szCs w:val="28"/>
        </w:rPr>
        <w:t>О внесении изменений в решени</w:t>
      </w:r>
      <w:r w:rsidR="00092C62">
        <w:rPr>
          <w:spacing w:val="-6"/>
          <w:sz w:val="28"/>
          <w:szCs w:val="28"/>
        </w:rPr>
        <w:t>я</w:t>
      </w:r>
      <w:r>
        <w:rPr>
          <w:spacing w:val="-6"/>
          <w:sz w:val="28"/>
          <w:szCs w:val="28"/>
        </w:rPr>
        <w:t xml:space="preserve"> </w:t>
      </w:r>
      <w:r>
        <w:rPr>
          <w:sz w:val="28"/>
          <w:szCs w:val="28"/>
        </w:rPr>
        <w:t>Представительного Собрания Золотухинского района Курской области от   27.02.2020г.</w:t>
      </w:r>
      <w:r>
        <w:rPr>
          <w:rFonts w:hAnsi="Arial"/>
          <w:spacing w:val="-6"/>
          <w:sz w:val="28"/>
          <w:szCs w:val="28"/>
        </w:rPr>
        <w:t xml:space="preserve"> </w:t>
      </w:r>
      <w:r>
        <w:rPr>
          <w:sz w:val="28"/>
          <w:szCs w:val="28"/>
        </w:rPr>
        <w:t>№</w:t>
      </w:r>
      <w:r w:rsidR="00092C62">
        <w:rPr>
          <w:sz w:val="28"/>
          <w:szCs w:val="28"/>
        </w:rPr>
        <w:t>83,</w:t>
      </w:r>
      <w:r>
        <w:rPr>
          <w:sz w:val="28"/>
          <w:szCs w:val="28"/>
        </w:rPr>
        <w:t>84-4ПС</w:t>
      </w:r>
      <w:r w:rsidRPr="00352C37">
        <w:rPr>
          <w:spacing w:val="-6"/>
          <w:sz w:val="28"/>
          <w:szCs w:val="28"/>
        </w:rPr>
        <w:t xml:space="preserve"> </w:t>
      </w:r>
      <w:r>
        <w:rPr>
          <w:spacing w:val="-6"/>
          <w:sz w:val="28"/>
          <w:szCs w:val="28"/>
        </w:rPr>
        <w:t xml:space="preserve"> </w:t>
      </w:r>
    </w:p>
    <w:p w:rsidR="00092C62" w:rsidRDefault="00092C62" w:rsidP="00352C37">
      <w:pPr>
        <w:shd w:val="clear" w:color="auto" w:fill="FFFFFF"/>
        <w:spacing w:before="307" w:line="312" w:lineRule="exact"/>
        <w:ind w:left="10" w:right="4493"/>
        <w:rPr>
          <w:spacing w:val="-5"/>
          <w:sz w:val="28"/>
          <w:szCs w:val="28"/>
        </w:rPr>
      </w:pPr>
    </w:p>
    <w:p w:rsidR="00352C37" w:rsidRDefault="00352C37" w:rsidP="00A636A3">
      <w:pPr>
        <w:shd w:val="clear" w:color="auto" w:fill="FFFFFF"/>
        <w:ind w:left="5" w:firstLine="686"/>
        <w:jc w:val="both"/>
        <w:rPr>
          <w:sz w:val="28"/>
          <w:szCs w:val="28"/>
        </w:rPr>
      </w:pPr>
      <w:r>
        <w:rPr>
          <w:spacing w:val="-2"/>
          <w:sz w:val="28"/>
          <w:szCs w:val="28"/>
        </w:rPr>
        <w:t xml:space="preserve">В соответствии со ст.13- 13.1 Федерального закона от 25 декабря 2008 </w:t>
      </w:r>
      <w:r>
        <w:rPr>
          <w:spacing w:val="-3"/>
          <w:sz w:val="28"/>
          <w:szCs w:val="28"/>
        </w:rPr>
        <w:t xml:space="preserve">года № 273-ФЗ «О противодействии коррупции», статьей 35 Федерального </w:t>
      </w:r>
      <w:r>
        <w:rPr>
          <w:spacing w:val="-4"/>
          <w:sz w:val="28"/>
          <w:szCs w:val="28"/>
        </w:rPr>
        <w:t xml:space="preserve">закона от 6 октября 2003 года № 131-ФЗ «Об общих принципах организации </w:t>
      </w:r>
      <w:r>
        <w:rPr>
          <w:sz w:val="28"/>
          <w:szCs w:val="28"/>
        </w:rPr>
        <w:t>местного самоуправления в Российской Федерации», Уставом муниципального района «Золотухинский район» Курской области</w:t>
      </w:r>
      <w:r w:rsidR="00092C62">
        <w:rPr>
          <w:sz w:val="28"/>
          <w:szCs w:val="28"/>
        </w:rPr>
        <w:t xml:space="preserve">, </w:t>
      </w:r>
      <w:r>
        <w:rPr>
          <w:sz w:val="28"/>
          <w:szCs w:val="28"/>
        </w:rPr>
        <w:t xml:space="preserve"> Представительное Собрание Золотухинского района Курской области РЕШИЛО:</w:t>
      </w:r>
    </w:p>
    <w:p w:rsidR="00352C37" w:rsidRDefault="00352C37" w:rsidP="00A636A3">
      <w:pPr>
        <w:shd w:val="clear" w:color="auto" w:fill="FFFFFF"/>
        <w:ind w:left="10" w:right="2" w:firstLine="530"/>
        <w:rPr>
          <w:spacing w:val="-5"/>
          <w:sz w:val="28"/>
          <w:szCs w:val="28"/>
        </w:rPr>
      </w:pPr>
      <w:r>
        <w:rPr>
          <w:sz w:val="28"/>
          <w:szCs w:val="28"/>
        </w:rPr>
        <w:t>1. Внести в решение</w:t>
      </w:r>
      <w:r w:rsidRPr="00352C37">
        <w:rPr>
          <w:sz w:val="28"/>
          <w:szCs w:val="28"/>
        </w:rPr>
        <w:t xml:space="preserve"> </w:t>
      </w:r>
      <w:r>
        <w:rPr>
          <w:sz w:val="28"/>
          <w:szCs w:val="28"/>
        </w:rPr>
        <w:t>Представительного Собрания Золотухинского района Курской области от   27.02.2020г.</w:t>
      </w:r>
      <w:r>
        <w:rPr>
          <w:rFonts w:hAnsi="Arial"/>
          <w:spacing w:val="-6"/>
          <w:sz w:val="28"/>
          <w:szCs w:val="28"/>
        </w:rPr>
        <w:t xml:space="preserve"> </w:t>
      </w:r>
      <w:r>
        <w:rPr>
          <w:sz w:val="28"/>
          <w:szCs w:val="28"/>
        </w:rPr>
        <w:t>№84-4ПС</w:t>
      </w:r>
      <w:r w:rsidRPr="00352C37">
        <w:rPr>
          <w:spacing w:val="-6"/>
          <w:sz w:val="28"/>
          <w:szCs w:val="28"/>
        </w:rPr>
        <w:t xml:space="preserve"> </w:t>
      </w:r>
      <w:r>
        <w:rPr>
          <w:spacing w:val="-6"/>
          <w:sz w:val="28"/>
          <w:szCs w:val="28"/>
        </w:rPr>
        <w:t xml:space="preserve"> «Об утверждении Порядка увольнения </w:t>
      </w:r>
      <w:r>
        <w:rPr>
          <w:spacing w:val="-4"/>
          <w:sz w:val="28"/>
          <w:szCs w:val="28"/>
        </w:rPr>
        <w:t xml:space="preserve">(освобождения от должности) лиц, замещающих муниципальные </w:t>
      </w:r>
      <w:r>
        <w:rPr>
          <w:spacing w:val="-5"/>
          <w:sz w:val="28"/>
          <w:szCs w:val="28"/>
        </w:rPr>
        <w:t>должности, в связи с утратой доверия</w:t>
      </w:r>
      <w:r w:rsidR="00EE09EA">
        <w:rPr>
          <w:spacing w:val="-5"/>
          <w:sz w:val="28"/>
          <w:szCs w:val="28"/>
        </w:rPr>
        <w:t>» следующие изменения:</w:t>
      </w:r>
    </w:p>
    <w:p w:rsidR="002078E2" w:rsidRPr="00A636A3" w:rsidRDefault="001E6034" w:rsidP="00A636A3">
      <w:pPr>
        <w:ind w:firstLine="539"/>
        <w:jc w:val="both"/>
        <w:rPr>
          <w:spacing w:val="-13"/>
          <w:sz w:val="28"/>
          <w:szCs w:val="28"/>
        </w:rPr>
      </w:pPr>
      <w:r w:rsidRPr="00A636A3">
        <w:rPr>
          <w:spacing w:val="-13"/>
          <w:sz w:val="28"/>
          <w:szCs w:val="28"/>
        </w:rPr>
        <w:t>1.</w:t>
      </w:r>
      <w:r w:rsidR="00696E77">
        <w:rPr>
          <w:spacing w:val="-13"/>
          <w:sz w:val="28"/>
          <w:szCs w:val="28"/>
        </w:rPr>
        <w:t>1.</w:t>
      </w:r>
      <w:r w:rsidR="001F2566">
        <w:rPr>
          <w:spacing w:val="-13"/>
          <w:sz w:val="28"/>
          <w:szCs w:val="28"/>
        </w:rPr>
        <w:t xml:space="preserve"> </w:t>
      </w:r>
      <w:r w:rsidR="002078E2" w:rsidRPr="00A636A3">
        <w:rPr>
          <w:spacing w:val="-13"/>
          <w:sz w:val="28"/>
          <w:szCs w:val="28"/>
        </w:rPr>
        <w:t>Подпункт а) пункта 3 изложить в новой редакции:</w:t>
      </w:r>
    </w:p>
    <w:p w:rsidR="00192011" w:rsidRPr="00A636A3" w:rsidRDefault="002078E2" w:rsidP="00A636A3">
      <w:pPr>
        <w:ind w:firstLine="539"/>
        <w:jc w:val="both"/>
        <w:rPr>
          <w:sz w:val="28"/>
          <w:szCs w:val="28"/>
        </w:rPr>
      </w:pPr>
      <w:r w:rsidRPr="00A636A3">
        <w:rPr>
          <w:spacing w:val="-13"/>
          <w:sz w:val="28"/>
          <w:szCs w:val="28"/>
        </w:rPr>
        <w:t xml:space="preserve">« </w:t>
      </w:r>
      <w:r w:rsidRPr="00A636A3">
        <w:rPr>
          <w:sz w:val="28"/>
          <w:szCs w:val="28"/>
        </w:rPr>
        <w:t>а)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roofErr w:type="gramStart"/>
      <w:r w:rsidRPr="00A636A3">
        <w:rPr>
          <w:sz w:val="28"/>
          <w:szCs w:val="28"/>
        </w:rPr>
        <w:t>;»</w:t>
      </w:r>
      <w:proofErr w:type="gramEnd"/>
      <w:r w:rsidR="00192011" w:rsidRPr="00A636A3">
        <w:rPr>
          <w:sz w:val="28"/>
          <w:szCs w:val="28"/>
        </w:rPr>
        <w:t>;</w:t>
      </w:r>
    </w:p>
    <w:p w:rsidR="001E6034" w:rsidRPr="00A636A3" w:rsidRDefault="00696E77" w:rsidP="00A636A3">
      <w:pPr>
        <w:ind w:firstLine="539"/>
        <w:jc w:val="both"/>
        <w:rPr>
          <w:sz w:val="28"/>
          <w:szCs w:val="28"/>
        </w:rPr>
      </w:pPr>
      <w:r>
        <w:rPr>
          <w:sz w:val="28"/>
          <w:szCs w:val="28"/>
        </w:rPr>
        <w:t>1.</w:t>
      </w:r>
      <w:r w:rsidR="001E6034" w:rsidRPr="00A636A3">
        <w:rPr>
          <w:sz w:val="28"/>
          <w:szCs w:val="28"/>
        </w:rPr>
        <w:t>2. Дополнить Порядок пунктом 25 следующего содержания:</w:t>
      </w:r>
    </w:p>
    <w:p w:rsidR="001E6034" w:rsidRDefault="001E6034" w:rsidP="008973CE">
      <w:pPr>
        <w:ind w:firstLine="539"/>
        <w:jc w:val="both"/>
        <w:rPr>
          <w:sz w:val="28"/>
          <w:szCs w:val="28"/>
        </w:rPr>
      </w:pPr>
      <w:proofErr w:type="gramStart"/>
      <w:r w:rsidRPr="00A636A3">
        <w:rPr>
          <w:sz w:val="28"/>
          <w:szCs w:val="28"/>
        </w:rPr>
        <w:t>«25.Физическое лицо, в отношении которого установлена дисциплинарная</w:t>
      </w:r>
      <w:r>
        <w:rPr>
          <w:sz w:val="28"/>
          <w:szCs w:val="28"/>
        </w:rPr>
        <w:t xml:space="preserve">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2" w:history="1">
        <w:r w:rsidRPr="001F2566">
          <w:rPr>
            <w:sz w:val="28"/>
            <w:szCs w:val="28"/>
          </w:rPr>
          <w:t>обстоятельств</w:t>
        </w:r>
      </w:hyperlink>
      <w:r w:rsidRPr="001F2566">
        <w:rPr>
          <w:sz w:val="28"/>
          <w:szCs w:val="28"/>
        </w:rPr>
        <w:t xml:space="preserve">. </w:t>
      </w:r>
      <w:r>
        <w:rPr>
          <w:sz w:val="28"/>
          <w:szCs w:val="28"/>
        </w:rPr>
        <w:t>Соблюдение таких ограничений, запретов и требований, а также исполнение таких</w:t>
      </w:r>
      <w:proofErr w:type="gramEnd"/>
      <w:r>
        <w:rPr>
          <w:sz w:val="28"/>
          <w:szCs w:val="28"/>
        </w:rPr>
        <w:t xml:space="preserve">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E6034" w:rsidRDefault="001E6034" w:rsidP="008973CE">
      <w:pPr>
        <w:ind w:firstLine="539"/>
        <w:jc w:val="both"/>
        <w:rPr>
          <w:sz w:val="28"/>
          <w:szCs w:val="28"/>
        </w:rPr>
      </w:pPr>
      <w:bookmarkStart w:id="0" w:name="Par2"/>
      <w:bookmarkEnd w:id="0"/>
      <w:proofErr w:type="gramStart"/>
      <w:r>
        <w:rPr>
          <w:sz w:val="28"/>
          <w:szCs w:val="28"/>
        </w:rPr>
        <w:t xml:space="preserve">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w:t>
      </w:r>
      <w:r>
        <w:rPr>
          <w:sz w:val="28"/>
          <w:szCs w:val="28"/>
        </w:rPr>
        <w:lastRenderedPageBreak/>
        <w:t>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w:t>
      </w:r>
      <w:proofErr w:type="gramEnd"/>
      <w:r>
        <w:rPr>
          <w:sz w:val="28"/>
          <w:szCs w:val="28"/>
        </w:rPr>
        <w:t xml:space="preserve"> </w:t>
      </w:r>
      <w:proofErr w:type="gramStart"/>
      <w:r>
        <w:rPr>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Pr>
          <w:sz w:val="28"/>
          <w:szCs w:val="28"/>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E6034" w:rsidRDefault="001E6034" w:rsidP="008973CE">
      <w:pPr>
        <w:ind w:firstLine="539"/>
        <w:jc w:val="both"/>
        <w:rPr>
          <w:sz w:val="28"/>
          <w:szCs w:val="28"/>
        </w:rPr>
      </w:pPr>
      <w:proofErr w:type="gramStart"/>
      <w:r>
        <w:rPr>
          <w:sz w:val="28"/>
          <w:szCs w:val="28"/>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 и урегулированию конфликта интересов (иным коллегиальным органом, осуществляющим функции</w:t>
      </w:r>
      <w:proofErr w:type="gramEnd"/>
      <w:r>
        <w:rPr>
          <w:sz w:val="28"/>
          <w:szCs w:val="28"/>
        </w:rPr>
        <w:t xml:space="preserve">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E6034" w:rsidRDefault="001E6034" w:rsidP="008973CE">
      <w:pPr>
        <w:ind w:firstLine="540"/>
        <w:jc w:val="both"/>
        <w:rPr>
          <w:sz w:val="28"/>
          <w:szCs w:val="28"/>
        </w:rPr>
      </w:pPr>
      <w:r>
        <w:rPr>
          <w:sz w:val="28"/>
          <w:szCs w:val="28"/>
        </w:rPr>
        <w:t xml:space="preserve"> </w:t>
      </w:r>
      <w:proofErr w:type="gramStart"/>
      <w:r>
        <w:rPr>
          <w:sz w:val="28"/>
          <w:szCs w:val="28"/>
        </w:rPr>
        <w:t>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муниципальных</w:t>
      </w:r>
      <w:proofErr w:type="gramEnd"/>
      <w:r>
        <w:rPr>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Pr>
          <w:sz w:val="28"/>
          <w:szCs w:val="28"/>
        </w:rPr>
        <w:t>,</w:t>
      </w:r>
      <w:proofErr w:type="gramEnd"/>
      <w:r>
        <w:rPr>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00696E77">
        <w:rPr>
          <w:sz w:val="28"/>
          <w:szCs w:val="28"/>
        </w:rPr>
        <w:t>»;</w:t>
      </w:r>
    </w:p>
    <w:p w:rsidR="00696E77" w:rsidRDefault="00696E77" w:rsidP="00696E77">
      <w:pPr>
        <w:shd w:val="clear" w:color="auto" w:fill="FFFFFF"/>
        <w:ind w:left="10" w:right="2" w:firstLine="530"/>
        <w:rPr>
          <w:spacing w:val="-5"/>
          <w:sz w:val="28"/>
          <w:szCs w:val="28"/>
        </w:rPr>
      </w:pPr>
      <w:r>
        <w:rPr>
          <w:sz w:val="28"/>
          <w:szCs w:val="28"/>
        </w:rPr>
        <w:t>2.</w:t>
      </w:r>
      <w:r w:rsidRPr="00696E77">
        <w:rPr>
          <w:sz w:val="28"/>
          <w:szCs w:val="28"/>
        </w:rPr>
        <w:t xml:space="preserve"> </w:t>
      </w:r>
      <w:r>
        <w:rPr>
          <w:sz w:val="28"/>
          <w:szCs w:val="28"/>
        </w:rPr>
        <w:t>Внести в решение</w:t>
      </w:r>
      <w:r w:rsidRPr="00352C37">
        <w:rPr>
          <w:sz w:val="28"/>
          <w:szCs w:val="28"/>
        </w:rPr>
        <w:t xml:space="preserve"> </w:t>
      </w:r>
      <w:r>
        <w:rPr>
          <w:sz w:val="28"/>
          <w:szCs w:val="28"/>
        </w:rPr>
        <w:t>Представительного Собрания Золотухинского района Курской области от   27.02.2020г.</w:t>
      </w:r>
      <w:r>
        <w:rPr>
          <w:rFonts w:hAnsi="Arial"/>
          <w:spacing w:val="-6"/>
          <w:sz w:val="28"/>
          <w:szCs w:val="28"/>
        </w:rPr>
        <w:t xml:space="preserve"> </w:t>
      </w:r>
      <w:r>
        <w:rPr>
          <w:sz w:val="28"/>
          <w:szCs w:val="28"/>
        </w:rPr>
        <w:t>№83-4ПС</w:t>
      </w:r>
      <w:r w:rsidRPr="00352C37">
        <w:rPr>
          <w:spacing w:val="-6"/>
          <w:sz w:val="28"/>
          <w:szCs w:val="28"/>
        </w:rPr>
        <w:t xml:space="preserve"> </w:t>
      </w:r>
      <w:r>
        <w:rPr>
          <w:spacing w:val="-6"/>
          <w:sz w:val="28"/>
          <w:szCs w:val="28"/>
        </w:rPr>
        <w:t xml:space="preserve"> «Об утверждении Порядка увольнения </w:t>
      </w:r>
      <w:r>
        <w:rPr>
          <w:spacing w:val="-4"/>
          <w:sz w:val="28"/>
          <w:szCs w:val="28"/>
        </w:rPr>
        <w:t>(освобождения от должности</w:t>
      </w:r>
      <w:r w:rsidR="00424249">
        <w:rPr>
          <w:spacing w:val="-4"/>
          <w:sz w:val="28"/>
          <w:szCs w:val="28"/>
        </w:rPr>
        <w:t>, досрочного прекращения полномочий</w:t>
      </w:r>
      <w:proofErr w:type="gramStart"/>
      <w:r w:rsidR="00424249">
        <w:rPr>
          <w:spacing w:val="-4"/>
          <w:sz w:val="28"/>
          <w:szCs w:val="28"/>
        </w:rPr>
        <w:t xml:space="preserve"> </w:t>
      </w:r>
      <w:r>
        <w:rPr>
          <w:spacing w:val="-4"/>
          <w:sz w:val="28"/>
          <w:szCs w:val="28"/>
        </w:rPr>
        <w:t>)</w:t>
      </w:r>
      <w:proofErr w:type="gramEnd"/>
      <w:r>
        <w:rPr>
          <w:spacing w:val="-4"/>
          <w:sz w:val="28"/>
          <w:szCs w:val="28"/>
        </w:rPr>
        <w:t xml:space="preserve"> лиц, замещающих муниципальные </w:t>
      </w:r>
      <w:r>
        <w:rPr>
          <w:spacing w:val="-5"/>
          <w:sz w:val="28"/>
          <w:szCs w:val="28"/>
        </w:rPr>
        <w:t>должности, в связи с утратой доверия» следующие изменения:</w:t>
      </w:r>
    </w:p>
    <w:p w:rsidR="001F2566" w:rsidRPr="00A636A3" w:rsidRDefault="004F1AFB" w:rsidP="001F2566">
      <w:pPr>
        <w:ind w:firstLine="539"/>
        <w:jc w:val="both"/>
        <w:rPr>
          <w:spacing w:val="-13"/>
          <w:sz w:val="28"/>
          <w:szCs w:val="28"/>
        </w:rPr>
      </w:pPr>
      <w:r>
        <w:rPr>
          <w:spacing w:val="-13"/>
          <w:sz w:val="28"/>
          <w:szCs w:val="28"/>
        </w:rPr>
        <w:t xml:space="preserve">2.1. </w:t>
      </w:r>
      <w:r w:rsidR="001F2566" w:rsidRPr="00A636A3">
        <w:rPr>
          <w:spacing w:val="-13"/>
          <w:sz w:val="28"/>
          <w:szCs w:val="28"/>
        </w:rPr>
        <w:t xml:space="preserve">Подпункт а) пункта </w:t>
      </w:r>
      <w:r w:rsidR="004B3007">
        <w:rPr>
          <w:spacing w:val="-13"/>
          <w:sz w:val="28"/>
          <w:szCs w:val="28"/>
        </w:rPr>
        <w:t>2</w:t>
      </w:r>
      <w:r w:rsidR="001F2566" w:rsidRPr="00A636A3">
        <w:rPr>
          <w:spacing w:val="-13"/>
          <w:sz w:val="28"/>
          <w:szCs w:val="28"/>
        </w:rPr>
        <w:t xml:space="preserve"> изложить в новой редакции:</w:t>
      </w:r>
    </w:p>
    <w:p w:rsidR="001F2566" w:rsidRPr="00A636A3" w:rsidRDefault="001F2566" w:rsidP="001F2566">
      <w:pPr>
        <w:ind w:firstLine="539"/>
        <w:jc w:val="both"/>
        <w:rPr>
          <w:sz w:val="28"/>
          <w:szCs w:val="28"/>
        </w:rPr>
      </w:pPr>
      <w:r w:rsidRPr="00A636A3">
        <w:rPr>
          <w:spacing w:val="-13"/>
          <w:sz w:val="28"/>
          <w:szCs w:val="28"/>
        </w:rPr>
        <w:t xml:space="preserve">« </w:t>
      </w:r>
      <w:r w:rsidRPr="00A636A3">
        <w:rPr>
          <w:sz w:val="28"/>
          <w:szCs w:val="28"/>
        </w:rPr>
        <w:t xml:space="preserve">а) непринятия лицом мер по предотвращению и (или) урегулированию </w:t>
      </w:r>
      <w:r w:rsidRPr="00A636A3">
        <w:rPr>
          <w:sz w:val="28"/>
          <w:szCs w:val="28"/>
        </w:rPr>
        <w:lastRenderedPageBreak/>
        <w:t>конфликта интересов, стороной которого оно является, за исключением случаев, установленных федеральными законами</w:t>
      </w:r>
      <w:proofErr w:type="gramStart"/>
      <w:r w:rsidRPr="00A636A3">
        <w:rPr>
          <w:sz w:val="28"/>
          <w:szCs w:val="28"/>
        </w:rPr>
        <w:t>;»</w:t>
      </w:r>
      <w:proofErr w:type="gramEnd"/>
      <w:r w:rsidRPr="00A636A3">
        <w:rPr>
          <w:sz w:val="28"/>
          <w:szCs w:val="28"/>
        </w:rPr>
        <w:t>;</w:t>
      </w:r>
    </w:p>
    <w:p w:rsidR="001F2566" w:rsidRPr="00A636A3" w:rsidRDefault="004F1AFB" w:rsidP="001F2566">
      <w:pPr>
        <w:ind w:firstLine="539"/>
        <w:jc w:val="both"/>
        <w:rPr>
          <w:sz w:val="28"/>
          <w:szCs w:val="28"/>
        </w:rPr>
      </w:pPr>
      <w:r>
        <w:rPr>
          <w:sz w:val="28"/>
          <w:szCs w:val="28"/>
        </w:rPr>
        <w:t>2</w:t>
      </w:r>
      <w:r w:rsidR="001F2566">
        <w:rPr>
          <w:sz w:val="28"/>
          <w:szCs w:val="28"/>
        </w:rPr>
        <w:t>.</w:t>
      </w:r>
      <w:r w:rsidR="001F2566" w:rsidRPr="00A636A3">
        <w:rPr>
          <w:sz w:val="28"/>
          <w:szCs w:val="28"/>
        </w:rPr>
        <w:t>2. Дополнить Порядок пунктом 2</w:t>
      </w:r>
      <w:r w:rsidR="004B3007">
        <w:rPr>
          <w:sz w:val="28"/>
          <w:szCs w:val="28"/>
        </w:rPr>
        <w:t>3</w:t>
      </w:r>
      <w:r w:rsidR="001F2566" w:rsidRPr="00A636A3">
        <w:rPr>
          <w:sz w:val="28"/>
          <w:szCs w:val="28"/>
        </w:rPr>
        <w:t xml:space="preserve"> следующего содержания:</w:t>
      </w:r>
    </w:p>
    <w:p w:rsidR="001F2566" w:rsidRDefault="001F2566" w:rsidP="008973CE">
      <w:pPr>
        <w:ind w:firstLine="539"/>
        <w:jc w:val="both"/>
        <w:rPr>
          <w:sz w:val="28"/>
          <w:szCs w:val="28"/>
        </w:rPr>
      </w:pPr>
      <w:proofErr w:type="gramStart"/>
      <w:r w:rsidRPr="00A636A3">
        <w:rPr>
          <w:sz w:val="28"/>
          <w:szCs w:val="28"/>
        </w:rPr>
        <w:t>«25.Физическое лицо, в отношении которого установлена дисциплинарная</w:t>
      </w:r>
      <w:r>
        <w:rPr>
          <w:sz w:val="28"/>
          <w:szCs w:val="28"/>
        </w:rPr>
        <w:t xml:space="preserve">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2" w:history="1">
        <w:r w:rsidRPr="001F2566">
          <w:rPr>
            <w:sz w:val="28"/>
            <w:szCs w:val="28"/>
          </w:rPr>
          <w:t>обстоятельств</w:t>
        </w:r>
      </w:hyperlink>
      <w:r w:rsidRPr="001F2566">
        <w:rPr>
          <w:sz w:val="28"/>
          <w:szCs w:val="28"/>
        </w:rPr>
        <w:t xml:space="preserve">. </w:t>
      </w:r>
      <w:r>
        <w:rPr>
          <w:sz w:val="28"/>
          <w:szCs w:val="28"/>
        </w:rPr>
        <w:t>Соблюдение таких ограничений, запретов и требований, а также исполнение таких</w:t>
      </w:r>
      <w:proofErr w:type="gramEnd"/>
      <w:r>
        <w:rPr>
          <w:sz w:val="28"/>
          <w:szCs w:val="28"/>
        </w:rPr>
        <w:t xml:space="preserve">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F2566" w:rsidRDefault="001F2566" w:rsidP="008973CE">
      <w:pPr>
        <w:ind w:firstLine="539"/>
        <w:jc w:val="both"/>
        <w:rPr>
          <w:sz w:val="28"/>
          <w:szCs w:val="28"/>
        </w:rPr>
      </w:pPr>
      <w:proofErr w:type="gramStart"/>
      <w:r>
        <w:rPr>
          <w:sz w:val="28"/>
          <w:szCs w:val="28"/>
        </w:rPr>
        <w:t>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w:t>
      </w:r>
      <w:proofErr w:type="gramEnd"/>
      <w:r>
        <w:rPr>
          <w:sz w:val="28"/>
          <w:szCs w:val="28"/>
        </w:rPr>
        <w:t xml:space="preserve"> </w:t>
      </w:r>
      <w:proofErr w:type="gramStart"/>
      <w:r>
        <w:rPr>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Pr>
          <w:sz w:val="28"/>
          <w:szCs w:val="28"/>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F2566" w:rsidRDefault="001F2566" w:rsidP="008973CE">
      <w:pPr>
        <w:ind w:firstLine="539"/>
        <w:jc w:val="both"/>
        <w:rPr>
          <w:sz w:val="28"/>
          <w:szCs w:val="28"/>
        </w:rPr>
      </w:pPr>
      <w:proofErr w:type="gramStart"/>
      <w:r>
        <w:rPr>
          <w:sz w:val="28"/>
          <w:szCs w:val="28"/>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 и урегулированию конфликта интересов (иным коллегиальным органом, осуществляющим функции</w:t>
      </w:r>
      <w:proofErr w:type="gramEnd"/>
      <w:r>
        <w:rPr>
          <w:sz w:val="28"/>
          <w:szCs w:val="28"/>
        </w:rPr>
        <w:t xml:space="preserve">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F2566" w:rsidRDefault="001F2566" w:rsidP="008973CE">
      <w:pPr>
        <w:ind w:firstLine="540"/>
        <w:jc w:val="both"/>
        <w:rPr>
          <w:sz w:val="28"/>
          <w:szCs w:val="28"/>
        </w:rPr>
      </w:pPr>
      <w:r>
        <w:rPr>
          <w:sz w:val="28"/>
          <w:szCs w:val="28"/>
        </w:rPr>
        <w:t xml:space="preserve"> </w:t>
      </w:r>
      <w:proofErr w:type="gramStart"/>
      <w:r>
        <w:rPr>
          <w:sz w:val="28"/>
          <w:szCs w:val="28"/>
        </w:rPr>
        <w:t xml:space="preserve">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w:t>
      </w:r>
      <w:r>
        <w:rPr>
          <w:sz w:val="28"/>
          <w:szCs w:val="28"/>
        </w:rPr>
        <w:lastRenderedPageBreak/>
        <w:t>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муниципальных</w:t>
      </w:r>
      <w:proofErr w:type="gramEnd"/>
      <w:r>
        <w:rPr>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Pr>
          <w:sz w:val="28"/>
          <w:szCs w:val="28"/>
        </w:rPr>
        <w:t>,</w:t>
      </w:r>
      <w:proofErr w:type="gramEnd"/>
      <w:r>
        <w:rPr>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95C1A" w:rsidRDefault="00A95C1A" w:rsidP="00A95C1A">
      <w:pPr>
        <w:shd w:val="clear" w:color="auto" w:fill="FFFFFF"/>
        <w:tabs>
          <w:tab w:val="left" w:pos="1478"/>
        </w:tabs>
        <w:spacing w:before="5" w:line="317" w:lineRule="exact"/>
        <w:ind w:left="10" w:right="10" w:firstLine="557"/>
        <w:jc w:val="both"/>
      </w:pPr>
      <w:r>
        <w:rPr>
          <w:spacing w:val="-15"/>
          <w:sz w:val="28"/>
          <w:szCs w:val="28"/>
        </w:rPr>
        <w:t>3.</w:t>
      </w:r>
      <w:r>
        <w:rPr>
          <w:sz w:val="28"/>
          <w:szCs w:val="28"/>
        </w:rPr>
        <w:tab/>
        <w:t>Настоящее решение вступает в силу со дня его подписания и</w:t>
      </w:r>
      <w:r>
        <w:rPr>
          <w:sz w:val="28"/>
          <w:szCs w:val="28"/>
        </w:rPr>
        <w:br/>
        <w:t>подлежит размещению на официальном сайте Администрации</w:t>
      </w:r>
      <w:r>
        <w:rPr>
          <w:sz w:val="28"/>
          <w:szCs w:val="28"/>
        </w:rPr>
        <w:br/>
        <w:t>Золотухинского района в информационно-телекоммуникационной сети</w:t>
      </w:r>
      <w:r>
        <w:rPr>
          <w:sz w:val="28"/>
          <w:szCs w:val="28"/>
        </w:rPr>
        <w:br/>
        <w:t>«Интернет».</w:t>
      </w:r>
    </w:p>
    <w:p w:rsidR="00A95C1A" w:rsidRDefault="00A95C1A" w:rsidP="00A95C1A">
      <w:pPr>
        <w:shd w:val="clear" w:color="auto" w:fill="FFFFFF"/>
        <w:spacing w:before="648"/>
        <w:ind w:left="5"/>
      </w:pPr>
      <w:r>
        <w:rPr>
          <w:sz w:val="28"/>
          <w:szCs w:val="28"/>
        </w:rPr>
        <w:t>Председатель Представительного Собрания</w:t>
      </w:r>
    </w:p>
    <w:p w:rsidR="00A95C1A" w:rsidRDefault="00A95C1A" w:rsidP="00A95C1A">
      <w:pPr>
        <w:shd w:val="clear" w:color="auto" w:fill="FFFFFF"/>
        <w:tabs>
          <w:tab w:val="left" w:pos="7099"/>
        </w:tabs>
        <w:ind w:left="10"/>
      </w:pPr>
      <w:r>
        <w:rPr>
          <w:spacing w:val="-2"/>
          <w:sz w:val="28"/>
          <w:szCs w:val="28"/>
        </w:rPr>
        <w:t xml:space="preserve">Золотухинского района Курской области    </w:t>
      </w:r>
      <w:r>
        <w:rPr>
          <w:rFonts w:ascii="Arial" w:hAnsi="Arial" w:cs="Arial"/>
          <w:sz w:val="28"/>
          <w:szCs w:val="28"/>
        </w:rPr>
        <w:tab/>
        <w:t xml:space="preserve">               </w:t>
      </w:r>
      <w:r>
        <w:rPr>
          <w:spacing w:val="-1"/>
          <w:sz w:val="28"/>
          <w:szCs w:val="28"/>
        </w:rPr>
        <w:t>В.И. Максимова</w:t>
      </w:r>
    </w:p>
    <w:p w:rsidR="00A95C1A" w:rsidRDefault="00A95C1A" w:rsidP="00A95C1A">
      <w:pPr>
        <w:shd w:val="clear" w:color="auto" w:fill="FFFFFF"/>
        <w:spacing w:before="317"/>
      </w:pPr>
      <w:r>
        <w:rPr>
          <w:sz w:val="28"/>
          <w:szCs w:val="28"/>
        </w:rPr>
        <w:t>Глава Золотухинского района</w:t>
      </w:r>
    </w:p>
    <w:p w:rsidR="00A95C1A" w:rsidRDefault="00A95C1A" w:rsidP="00A95C1A">
      <w:pPr>
        <w:shd w:val="clear" w:color="auto" w:fill="FFFFFF"/>
        <w:tabs>
          <w:tab w:val="left" w:pos="7003"/>
        </w:tabs>
      </w:pPr>
      <w:r>
        <w:rPr>
          <w:spacing w:val="-3"/>
          <w:sz w:val="28"/>
          <w:szCs w:val="28"/>
        </w:rPr>
        <w:t>Курской области</w:t>
      </w:r>
      <w:r>
        <w:rPr>
          <w:rFonts w:ascii="Arial" w:hAnsi="Arial" w:cs="Arial"/>
          <w:sz w:val="28"/>
          <w:szCs w:val="28"/>
        </w:rPr>
        <w:tab/>
        <w:t xml:space="preserve">                </w:t>
      </w:r>
      <w:r>
        <w:rPr>
          <w:sz w:val="28"/>
          <w:szCs w:val="28"/>
        </w:rPr>
        <w:t>В.Н.Кожухов</w:t>
      </w:r>
    </w:p>
    <w:p w:rsidR="00A95C1A" w:rsidRDefault="00A95C1A" w:rsidP="00A95C1A">
      <w:pPr>
        <w:shd w:val="clear" w:color="auto" w:fill="FFFFFF"/>
        <w:tabs>
          <w:tab w:val="left" w:pos="7003"/>
        </w:tabs>
        <w:sectPr w:rsidR="00A95C1A" w:rsidSect="008973CE">
          <w:headerReference w:type="default" r:id="rId7"/>
          <w:pgSz w:w="11909" w:h="16834"/>
          <w:pgMar w:top="1134" w:right="567" w:bottom="1134" w:left="1134" w:header="720" w:footer="720" w:gutter="0"/>
          <w:cols w:space="60"/>
          <w:noEndnote/>
          <w:titlePg/>
          <w:docGrid w:linePitch="272"/>
        </w:sectPr>
      </w:pPr>
    </w:p>
    <w:p w:rsidR="00696E77" w:rsidRDefault="00696E77" w:rsidP="001E6034">
      <w:pPr>
        <w:spacing w:before="280"/>
        <w:ind w:firstLine="540"/>
        <w:jc w:val="both"/>
        <w:rPr>
          <w:sz w:val="28"/>
          <w:szCs w:val="28"/>
        </w:rPr>
      </w:pPr>
    </w:p>
    <w:p w:rsidR="001E6034" w:rsidRDefault="001E6034" w:rsidP="001E6034">
      <w:pPr>
        <w:ind w:firstLine="540"/>
        <w:jc w:val="both"/>
        <w:rPr>
          <w:sz w:val="28"/>
          <w:szCs w:val="28"/>
        </w:rPr>
      </w:pPr>
    </w:p>
    <w:p w:rsidR="001E6034" w:rsidRDefault="001E6034" w:rsidP="002078E2">
      <w:pPr>
        <w:spacing w:before="280"/>
        <w:ind w:firstLine="540"/>
        <w:jc w:val="both"/>
        <w:rPr>
          <w:color w:val="FF0000"/>
          <w:sz w:val="28"/>
          <w:szCs w:val="28"/>
        </w:rPr>
      </w:pPr>
    </w:p>
    <w:p w:rsidR="001E6034" w:rsidRPr="00A21D73" w:rsidRDefault="001E6034" w:rsidP="002078E2">
      <w:pPr>
        <w:spacing w:before="280"/>
        <w:ind w:firstLine="540"/>
        <w:jc w:val="both"/>
        <w:rPr>
          <w:color w:val="FF0000"/>
          <w:sz w:val="28"/>
          <w:szCs w:val="28"/>
        </w:rPr>
      </w:pPr>
    </w:p>
    <w:p w:rsidR="002078E2" w:rsidRDefault="002078E2"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352C37" w:rsidRDefault="00352C37"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p w:rsidR="00A636A3" w:rsidRDefault="00A636A3" w:rsidP="002078E2">
      <w:pPr>
        <w:shd w:val="clear" w:color="auto" w:fill="FFFFFF"/>
        <w:tabs>
          <w:tab w:val="left" w:pos="960"/>
        </w:tabs>
        <w:spacing w:line="312" w:lineRule="exact"/>
        <w:ind w:left="5" w:right="14"/>
        <w:jc w:val="both"/>
      </w:pPr>
    </w:p>
    <w:sectPr w:rsidR="00A636A3" w:rsidSect="00A636A3">
      <w:pgSz w:w="11909" w:h="16834"/>
      <w:pgMar w:top="1134" w:right="567" w:bottom="1134"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AF9" w:rsidRDefault="00A42AF9" w:rsidP="008973CE">
      <w:r>
        <w:separator/>
      </w:r>
    </w:p>
  </w:endnote>
  <w:endnote w:type="continuationSeparator" w:id="0">
    <w:p w:rsidR="00A42AF9" w:rsidRDefault="00A42AF9" w:rsidP="00897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AF9" w:rsidRDefault="00A42AF9" w:rsidP="008973CE">
      <w:r>
        <w:separator/>
      </w:r>
    </w:p>
  </w:footnote>
  <w:footnote w:type="continuationSeparator" w:id="0">
    <w:p w:rsidR="00A42AF9" w:rsidRDefault="00A42AF9" w:rsidP="00897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329"/>
      <w:docPartObj>
        <w:docPartGallery w:val="Page Numbers (Top of Page)"/>
        <w:docPartUnique/>
      </w:docPartObj>
    </w:sdtPr>
    <w:sdtContent>
      <w:p w:rsidR="008973CE" w:rsidRDefault="008973CE">
        <w:pPr>
          <w:pStyle w:val="a8"/>
          <w:jc w:val="center"/>
        </w:pPr>
        <w:fldSimple w:instr=" PAGE   \* MERGEFORMAT ">
          <w:r>
            <w:rPr>
              <w:noProof/>
            </w:rPr>
            <w:t>4</w:t>
          </w:r>
        </w:fldSimple>
      </w:p>
    </w:sdtContent>
  </w:sdt>
  <w:p w:rsidR="008973CE" w:rsidRDefault="008973C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3A60B0"/>
    <w:multiLevelType w:val="singleLevel"/>
    <w:tmpl w:val="04B26A4A"/>
    <w:lvl w:ilvl="0">
      <w:start w:val="5"/>
      <w:numFmt w:val="decimal"/>
      <w:lvlText w:val="%1."/>
      <w:legacy w:legacy="1" w:legacySpace="0" w:legacyIndent="293"/>
      <w:lvlJc w:val="left"/>
      <w:rPr>
        <w:rFonts w:ascii="Times New Roman" w:hAnsi="Times New Roman" w:cs="Times New Roman" w:hint="default"/>
      </w:rPr>
    </w:lvl>
  </w:abstractNum>
  <w:abstractNum w:abstractNumId="2">
    <w:nsid w:val="12A90C25"/>
    <w:multiLevelType w:val="singleLevel"/>
    <w:tmpl w:val="0F348274"/>
    <w:lvl w:ilvl="0">
      <w:start w:val="1"/>
      <w:numFmt w:val="decimal"/>
      <w:lvlText w:val="%1."/>
      <w:legacy w:legacy="1" w:legacySpace="0" w:legacyIndent="383"/>
      <w:lvlJc w:val="left"/>
      <w:rPr>
        <w:rFonts w:ascii="Times New Roman" w:hAnsi="Times New Roman" w:cs="Times New Roman" w:hint="default"/>
      </w:rPr>
    </w:lvl>
  </w:abstractNum>
  <w:abstractNum w:abstractNumId="3">
    <w:nsid w:val="1B65179F"/>
    <w:multiLevelType w:val="singleLevel"/>
    <w:tmpl w:val="DBA039AC"/>
    <w:lvl w:ilvl="0">
      <w:start w:val="1"/>
      <w:numFmt w:val="decimal"/>
      <w:lvlText w:val="%1."/>
      <w:legacy w:legacy="1" w:legacySpace="0" w:legacyIndent="273"/>
      <w:lvlJc w:val="left"/>
      <w:rPr>
        <w:rFonts w:ascii="Times New Roman" w:hAnsi="Times New Roman" w:cs="Times New Roman" w:hint="default"/>
      </w:rPr>
    </w:lvl>
  </w:abstractNum>
  <w:abstractNum w:abstractNumId="4">
    <w:nsid w:val="47E012F6"/>
    <w:multiLevelType w:val="singleLevel"/>
    <w:tmpl w:val="5A8C012A"/>
    <w:lvl w:ilvl="0">
      <w:start w:val="18"/>
      <w:numFmt w:val="decimal"/>
      <w:lvlText w:val="%1."/>
      <w:legacy w:legacy="1" w:legacySpace="0" w:legacyIndent="442"/>
      <w:lvlJc w:val="left"/>
      <w:rPr>
        <w:rFonts w:ascii="Times New Roman" w:hAnsi="Times New Roman" w:cs="Times New Roman" w:hint="default"/>
      </w:rPr>
    </w:lvl>
  </w:abstractNum>
  <w:abstractNum w:abstractNumId="5">
    <w:nsid w:val="496E454B"/>
    <w:multiLevelType w:val="singleLevel"/>
    <w:tmpl w:val="081C73FA"/>
    <w:lvl w:ilvl="0">
      <w:start w:val="10"/>
      <w:numFmt w:val="decimal"/>
      <w:lvlText w:val="%1."/>
      <w:legacy w:legacy="1" w:legacySpace="0" w:legacyIndent="389"/>
      <w:lvlJc w:val="left"/>
      <w:rPr>
        <w:rFonts w:ascii="Times New Roman" w:hAnsi="Times New Roman" w:cs="Times New Roman" w:hint="default"/>
      </w:rPr>
    </w:lvl>
  </w:abstractNum>
  <w:abstractNum w:abstractNumId="6">
    <w:nsid w:val="69967F73"/>
    <w:multiLevelType w:val="singleLevel"/>
    <w:tmpl w:val="6130C852"/>
    <w:lvl w:ilvl="0">
      <w:start w:val="15"/>
      <w:numFmt w:val="decimal"/>
      <w:lvlText w:val="%1."/>
      <w:legacy w:legacy="1" w:legacySpace="0" w:legacyIndent="379"/>
      <w:lvlJc w:val="left"/>
      <w:rPr>
        <w:rFonts w:ascii="Times New Roman" w:hAnsi="Times New Roman" w:cs="Times New Roman" w:hint="default"/>
      </w:rPr>
    </w:lvl>
  </w:abstractNum>
  <w:abstractNum w:abstractNumId="7">
    <w:nsid w:val="7C6337E9"/>
    <w:multiLevelType w:val="singleLevel"/>
    <w:tmpl w:val="4A94769A"/>
    <w:lvl w:ilvl="0">
      <w:start w:val="8"/>
      <w:numFmt w:val="decimal"/>
      <w:lvlText w:val="%1."/>
      <w:legacy w:legacy="1" w:legacySpace="0" w:legacyIndent="346"/>
      <w:lvlJc w:val="left"/>
      <w:rPr>
        <w:rFonts w:ascii="Times New Roman" w:hAnsi="Times New Roman" w:cs="Times New Roman" w:hint="default"/>
      </w:rPr>
    </w:lvl>
  </w:abstractNum>
  <w:num w:numId="1">
    <w:abstractNumId w:val="0"/>
  </w:num>
  <w:num w:numId="2">
    <w:abstractNumId w:val="0"/>
  </w:num>
  <w:num w:numId="3">
    <w:abstractNumId w:val="2"/>
  </w:num>
  <w:num w:numId="4">
    <w:abstractNumId w:val="3"/>
  </w:num>
  <w:num w:numId="5">
    <w:abstractNumId w:val="1"/>
  </w:num>
  <w:num w:numId="6">
    <w:abstractNumId w:val="7"/>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75610"/>
    <w:rsid w:val="0002329F"/>
    <w:rsid w:val="00092C62"/>
    <w:rsid w:val="000F0B66"/>
    <w:rsid w:val="00192011"/>
    <w:rsid w:val="001E6034"/>
    <w:rsid w:val="001F2566"/>
    <w:rsid w:val="002078E2"/>
    <w:rsid w:val="0021058D"/>
    <w:rsid w:val="002A28EF"/>
    <w:rsid w:val="002C2F66"/>
    <w:rsid w:val="00344FB7"/>
    <w:rsid w:val="00352C37"/>
    <w:rsid w:val="00375610"/>
    <w:rsid w:val="00424249"/>
    <w:rsid w:val="004B3007"/>
    <w:rsid w:val="004F1AFB"/>
    <w:rsid w:val="004F7CA3"/>
    <w:rsid w:val="005D543C"/>
    <w:rsid w:val="00696E77"/>
    <w:rsid w:val="006E35FB"/>
    <w:rsid w:val="00721345"/>
    <w:rsid w:val="00751B61"/>
    <w:rsid w:val="00791A6C"/>
    <w:rsid w:val="007C2D25"/>
    <w:rsid w:val="00830B0C"/>
    <w:rsid w:val="008973CE"/>
    <w:rsid w:val="00941865"/>
    <w:rsid w:val="00961EEC"/>
    <w:rsid w:val="00A42AF9"/>
    <w:rsid w:val="00A636A3"/>
    <w:rsid w:val="00A95C1A"/>
    <w:rsid w:val="00AC4B4D"/>
    <w:rsid w:val="00AD1283"/>
    <w:rsid w:val="00B324E7"/>
    <w:rsid w:val="00C57C1B"/>
    <w:rsid w:val="00CB6BCB"/>
    <w:rsid w:val="00E504FE"/>
    <w:rsid w:val="00EE09EA"/>
    <w:rsid w:val="00EE712B"/>
    <w:rsid w:val="00F96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10"/>
    <w:pPr>
      <w:widowControl w:val="0"/>
      <w:autoSpaceDE w:val="0"/>
      <w:autoSpaceDN w:val="0"/>
      <w:adjustRightInd w:val="0"/>
    </w:pPr>
  </w:style>
  <w:style w:type="paragraph" w:styleId="1">
    <w:name w:val="heading 1"/>
    <w:basedOn w:val="a"/>
    <w:next w:val="a0"/>
    <w:link w:val="10"/>
    <w:qFormat/>
    <w:rsid w:val="00F9693D"/>
    <w:p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F9693D"/>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693D"/>
    <w:rPr>
      <w:rFonts w:ascii="Arial" w:hAnsi="Arial" w:cs="Arial"/>
      <w:b/>
      <w:bCs/>
      <w:color w:val="000080"/>
      <w:kern w:val="1"/>
      <w:sz w:val="24"/>
      <w:szCs w:val="24"/>
      <w:lang w:eastAsia="zh-CN"/>
    </w:rPr>
  </w:style>
  <w:style w:type="paragraph" w:styleId="a0">
    <w:name w:val="Body Text"/>
    <w:basedOn w:val="a"/>
    <w:link w:val="a4"/>
    <w:uiPriority w:val="99"/>
    <w:semiHidden/>
    <w:unhideWhenUsed/>
    <w:rsid w:val="00F9693D"/>
    <w:pPr>
      <w:spacing w:after="120"/>
    </w:pPr>
  </w:style>
  <w:style w:type="character" w:customStyle="1" w:styleId="a4">
    <w:name w:val="Основной текст Знак"/>
    <w:basedOn w:val="a1"/>
    <w:link w:val="a0"/>
    <w:uiPriority w:val="99"/>
    <w:semiHidden/>
    <w:rsid w:val="00F9693D"/>
    <w:rPr>
      <w:rFonts w:ascii="Calibri" w:hAnsi="Calibri" w:cs="Calibri"/>
      <w:color w:val="00000A"/>
      <w:kern w:val="1"/>
      <w:sz w:val="22"/>
      <w:szCs w:val="22"/>
      <w:lang w:eastAsia="zh-CN"/>
    </w:rPr>
  </w:style>
  <w:style w:type="character" w:customStyle="1" w:styleId="20">
    <w:name w:val="Заголовок 2 Знак"/>
    <w:basedOn w:val="a1"/>
    <w:link w:val="2"/>
    <w:rsid w:val="00F9693D"/>
    <w:rPr>
      <w:rFonts w:ascii="Arial" w:hAnsi="Arial" w:cs="Arial"/>
      <w:b/>
      <w:bCs/>
      <w:i/>
      <w:iCs/>
      <w:color w:val="00000A"/>
      <w:kern w:val="1"/>
      <w:sz w:val="28"/>
      <w:szCs w:val="28"/>
      <w:lang w:eastAsia="zh-CN"/>
    </w:rPr>
  </w:style>
  <w:style w:type="paragraph" w:styleId="a5">
    <w:name w:val="caption"/>
    <w:basedOn w:val="a"/>
    <w:qFormat/>
    <w:rsid w:val="00F9693D"/>
    <w:pPr>
      <w:suppressLineNumbers/>
      <w:spacing w:before="120" w:after="120"/>
    </w:pPr>
    <w:rPr>
      <w:rFonts w:cs="Mangal"/>
      <w:i/>
      <w:iCs/>
      <w:sz w:val="24"/>
      <w:szCs w:val="24"/>
    </w:rPr>
  </w:style>
  <w:style w:type="character" w:styleId="a6">
    <w:name w:val="Strong"/>
    <w:qFormat/>
    <w:rsid w:val="00F9693D"/>
    <w:rPr>
      <w:b/>
      <w:bCs/>
    </w:rPr>
  </w:style>
  <w:style w:type="paragraph" w:styleId="a7">
    <w:name w:val="No Spacing"/>
    <w:uiPriority w:val="1"/>
    <w:qFormat/>
    <w:rsid w:val="00F9693D"/>
    <w:pPr>
      <w:tabs>
        <w:tab w:val="left" w:pos="709"/>
      </w:tabs>
      <w:suppressAutoHyphens/>
    </w:pPr>
    <w:rPr>
      <w:rFonts w:ascii="Calibri" w:eastAsia="Arial" w:hAnsi="Calibri" w:cs="Calibri"/>
      <w:color w:val="00000A"/>
      <w:kern w:val="2"/>
      <w:sz w:val="22"/>
      <w:szCs w:val="22"/>
      <w:lang w:eastAsia="zh-CN"/>
    </w:rPr>
  </w:style>
  <w:style w:type="paragraph" w:styleId="a8">
    <w:name w:val="header"/>
    <w:basedOn w:val="a"/>
    <w:link w:val="a9"/>
    <w:uiPriority w:val="99"/>
    <w:unhideWhenUsed/>
    <w:rsid w:val="008973CE"/>
    <w:pPr>
      <w:tabs>
        <w:tab w:val="center" w:pos="4677"/>
        <w:tab w:val="right" w:pos="9355"/>
      </w:tabs>
    </w:pPr>
  </w:style>
  <w:style w:type="character" w:customStyle="1" w:styleId="a9">
    <w:name w:val="Верхний колонтитул Знак"/>
    <w:basedOn w:val="a1"/>
    <w:link w:val="a8"/>
    <w:uiPriority w:val="99"/>
    <w:rsid w:val="008973CE"/>
  </w:style>
  <w:style w:type="paragraph" w:styleId="aa">
    <w:name w:val="footer"/>
    <w:basedOn w:val="a"/>
    <w:link w:val="ab"/>
    <w:uiPriority w:val="99"/>
    <w:semiHidden/>
    <w:unhideWhenUsed/>
    <w:rsid w:val="008973CE"/>
    <w:pPr>
      <w:tabs>
        <w:tab w:val="center" w:pos="4677"/>
        <w:tab w:val="right" w:pos="9355"/>
      </w:tabs>
    </w:pPr>
  </w:style>
  <w:style w:type="character" w:customStyle="1" w:styleId="ab">
    <w:name w:val="Нижний колонтитул Знак"/>
    <w:basedOn w:val="a1"/>
    <w:link w:val="aa"/>
    <w:uiPriority w:val="99"/>
    <w:semiHidden/>
    <w:rsid w:val="008973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Зиновьева</cp:lastModifiedBy>
  <cp:revision>17</cp:revision>
  <cp:lastPrinted>2024-03-02T05:52:00Z</cp:lastPrinted>
  <dcterms:created xsi:type="dcterms:W3CDTF">2020-02-27T08:30:00Z</dcterms:created>
  <dcterms:modified xsi:type="dcterms:W3CDTF">2024-03-02T05:54:00Z</dcterms:modified>
</cp:coreProperties>
</file>