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53" w:rsidRPr="00B20B99" w:rsidRDefault="003B4C28" w:rsidP="00FD7C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ПРОЕКТ</w:t>
      </w:r>
    </w:p>
    <w:p w:rsidR="00D1551E" w:rsidRPr="00B20B99" w:rsidRDefault="00D1551E" w:rsidP="00B5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D4B" w:rsidRPr="00B20B99" w:rsidRDefault="00B50D4B" w:rsidP="00B5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9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50D4B" w:rsidRPr="00B20B99" w:rsidRDefault="00B50D4B" w:rsidP="00B5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99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B50D4B" w:rsidRPr="00B20B99" w:rsidRDefault="00B50D4B" w:rsidP="00B50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D4B" w:rsidRPr="00B20B99" w:rsidRDefault="00B50D4B" w:rsidP="00B5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9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D7C53" w:rsidRPr="00B20B99" w:rsidRDefault="00FD7C53" w:rsidP="00B5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53" w:rsidRPr="00B20B99" w:rsidRDefault="00B50D4B" w:rsidP="00B50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от ____________________ № ______</w:t>
      </w:r>
    </w:p>
    <w:p w:rsidR="00D1551E" w:rsidRPr="00B20B99" w:rsidRDefault="00D1551E" w:rsidP="00B50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D4B" w:rsidRPr="00B20B99" w:rsidRDefault="00B50D4B" w:rsidP="00B50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D4B" w:rsidRPr="00B20B99" w:rsidRDefault="00B50D4B" w:rsidP="00B50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Об обеспечении мероприятий, направленных</w:t>
      </w:r>
    </w:p>
    <w:p w:rsidR="00731DE7" w:rsidRPr="00B20B99" w:rsidRDefault="00B50D4B" w:rsidP="00731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на </w:t>
      </w:r>
      <w:r w:rsidR="00731DE7" w:rsidRPr="00B20B99">
        <w:rPr>
          <w:rFonts w:ascii="Times New Roman" w:hAnsi="Times New Roman" w:cs="Times New Roman"/>
          <w:sz w:val="28"/>
          <w:szCs w:val="28"/>
        </w:rPr>
        <w:t>распределение наборов пищевых продуктов</w:t>
      </w:r>
    </w:p>
    <w:p w:rsidR="00B50D4B" w:rsidRPr="00B20B99" w:rsidRDefault="00731DE7" w:rsidP="00B50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родителям </w:t>
      </w:r>
      <w:proofErr w:type="gramStart"/>
      <w:r w:rsidR="00B50D4B" w:rsidRPr="00B20B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50D4B" w:rsidRPr="00B20B99">
        <w:rPr>
          <w:rFonts w:ascii="Times New Roman" w:hAnsi="Times New Roman" w:cs="Times New Roman"/>
          <w:sz w:val="28"/>
          <w:szCs w:val="28"/>
        </w:rPr>
        <w:t xml:space="preserve">, получающих </w:t>
      </w:r>
    </w:p>
    <w:p w:rsidR="00731DE7" w:rsidRPr="00B20B99" w:rsidRDefault="00B50D4B" w:rsidP="00B50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начальное общее образование с применением</w:t>
      </w:r>
    </w:p>
    <w:p w:rsidR="00B50D4B" w:rsidRPr="00B20B99" w:rsidRDefault="00B50D4B" w:rsidP="00B50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дистанцио</w:t>
      </w:r>
      <w:r w:rsidR="00F050CC" w:rsidRPr="00B20B99">
        <w:rPr>
          <w:rFonts w:ascii="Times New Roman" w:hAnsi="Times New Roman" w:cs="Times New Roman"/>
          <w:sz w:val="28"/>
          <w:szCs w:val="28"/>
        </w:rPr>
        <w:t>нных образовательных технологий,</w:t>
      </w:r>
    </w:p>
    <w:p w:rsidR="00F050CC" w:rsidRPr="00B20B99" w:rsidRDefault="00F050CC" w:rsidP="00B50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создание условий для охвата питанием </w:t>
      </w:r>
      <w:r w:rsidR="00B12E5D" w:rsidRPr="00B20B99">
        <w:rPr>
          <w:rFonts w:ascii="Times New Roman" w:hAnsi="Times New Roman" w:cs="Times New Roman"/>
          <w:sz w:val="28"/>
          <w:szCs w:val="28"/>
        </w:rPr>
        <w:t>в виде</w:t>
      </w:r>
    </w:p>
    <w:p w:rsidR="00B12E5D" w:rsidRPr="00B20B99" w:rsidRDefault="00B12E5D" w:rsidP="00B50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денежной компенсации для </w:t>
      </w:r>
      <w:proofErr w:type="gramStart"/>
      <w:r w:rsidRPr="00B20B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0B99">
        <w:rPr>
          <w:rFonts w:ascii="Times New Roman" w:hAnsi="Times New Roman" w:cs="Times New Roman"/>
          <w:sz w:val="28"/>
          <w:szCs w:val="28"/>
        </w:rPr>
        <w:t xml:space="preserve"> льготной </w:t>
      </w:r>
    </w:p>
    <w:p w:rsidR="00B12E5D" w:rsidRPr="00B20B99" w:rsidRDefault="00B12E5D" w:rsidP="00B50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категории в период освоения </w:t>
      </w:r>
      <w:proofErr w:type="gramStart"/>
      <w:r w:rsidRPr="00B20B99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B12E5D" w:rsidRPr="00B20B99" w:rsidRDefault="00B12E5D" w:rsidP="00B50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программ с применением электронного обучения</w:t>
      </w:r>
    </w:p>
    <w:p w:rsidR="00B12E5D" w:rsidRPr="00B20B99" w:rsidRDefault="00B12E5D" w:rsidP="00B50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</w:t>
      </w:r>
    </w:p>
    <w:p w:rsidR="00D1551E" w:rsidRPr="00B20B99" w:rsidRDefault="00D1551E" w:rsidP="00B50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D4B" w:rsidRPr="00B20B99" w:rsidRDefault="00B50D4B" w:rsidP="00B50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5D" w:rsidRPr="00B20B99" w:rsidRDefault="00B50D4B" w:rsidP="00B5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20B9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3C70F2" w:rsidRPr="00B20B99">
        <w:rPr>
          <w:rFonts w:ascii="Times New Roman" w:hAnsi="Times New Roman" w:cs="Times New Roman"/>
          <w:sz w:val="28"/>
          <w:szCs w:val="28"/>
        </w:rPr>
        <w:t xml:space="preserve">Указа Президента РФ от 02.04.2020г. № 239 «О мерах по обеспечению санитарно-эпидемиологического благополучия населения на территории Российской Федерации в связи с распространением </w:t>
      </w:r>
      <w:r w:rsidR="00D25518" w:rsidRPr="00B20B99">
        <w:rPr>
          <w:rFonts w:ascii="Times New Roman" w:hAnsi="Times New Roman" w:cs="Times New Roman"/>
          <w:sz w:val="28"/>
          <w:szCs w:val="28"/>
        </w:rPr>
        <w:t>новой коронавирусной инфекции (</w:t>
      </w:r>
      <w:r w:rsidR="00D25518" w:rsidRPr="00B20B9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25518" w:rsidRPr="00B20B99">
        <w:rPr>
          <w:rFonts w:ascii="Times New Roman" w:hAnsi="Times New Roman" w:cs="Times New Roman"/>
          <w:sz w:val="28"/>
          <w:szCs w:val="28"/>
        </w:rPr>
        <w:t>-19)», распоряжения Губернатора Курской области от 10.03.2020г. № 60-рг «О введении режима повышенной готовности» (в редакции распоряжения от 05.04.2020г. № 112-рг, распоряжения Администрации Золотухинского района Курской области от 18.03.2020г. № 72-р (в редакции</w:t>
      </w:r>
      <w:proofErr w:type="gramEnd"/>
      <w:r w:rsidR="00D25518" w:rsidRPr="00B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518" w:rsidRPr="00B20B99">
        <w:rPr>
          <w:rFonts w:ascii="Times New Roman" w:hAnsi="Times New Roman" w:cs="Times New Roman"/>
          <w:sz w:val="28"/>
          <w:szCs w:val="28"/>
        </w:rPr>
        <w:t>от 06.04.2020г. № 95-р), в соответствии с Федеральным законом от 29.12.2012г. № 273-ФЗ «Об образовании в Российской Федерации»</w:t>
      </w:r>
      <w:r w:rsidR="007B3E21" w:rsidRPr="00B20B99">
        <w:rPr>
          <w:rFonts w:ascii="Times New Roman" w:hAnsi="Times New Roman" w:cs="Times New Roman"/>
          <w:sz w:val="28"/>
          <w:szCs w:val="28"/>
        </w:rPr>
        <w:t>, п</w:t>
      </w:r>
      <w:r w:rsidR="00D25518" w:rsidRPr="00B20B99">
        <w:rPr>
          <w:rFonts w:ascii="Times New Roman" w:hAnsi="Times New Roman" w:cs="Times New Roman"/>
          <w:sz w:val="28"/>
          <w:szCs w:val="28"/>
        </w:rPr>
        <w:t xml:space="preserve">оложением об организации питания детей из многодетных, малоимущих семей и обучающихся с ограниченными возможностями здоровья в муниципальных общеобразовательных учреждениях, утвержденным постановлением Администрации Золотухинского района Курской области от 26.01.2011г. №29 (в редакции </w:t>
      </w:r>
      <w:r w:rsidR="00391FD6" w:rsidRPr="00B20B99">
        <w:rPr>
          <w:rFonts w:ascii="Times New Roman" w:hAnsi="Times New Roman" w:cs="Times New Roman"/>
          <w:sz w:val="28"/>
          <w:szCs w:val="28"/>
        </w:rPr>
        <w:t>постановления от 23.12.2019г. № 806-па),</w:t>
      </w:r>
      <w:r w:rsidR="00D25518" w:rsidRPr="00B20B99">
        <w:rPr>
          <w:rFonts w:ascii="Times New Roman" w:hAnsi="Times New Roman" w:cs="Times New Roman"/>
          <w:sz w:val="28"/>
          <w:szCs w:val="28"/>
        </w:rPr>
        <w:t xml:space="preserve"> </w:t>
      </w:r>
      <w:r w:rsidR="007B3E21" w:rsidRPr="00B20B99">
        <w:rPr>
          <w:rFonts w:ascii="Times New Roman" w:hAnsi="Times New Roman" w:cs="Times New Roman"/>
          <w:sz w:val="28"/>
          <w:szCs w:val="28"/>
        </w:rPr>
        <w:t>п</w:t>
      </w:r>
      <w:r w:rsidR="00FF0D1B" w:rsidRPr="00B20B99">
        <w:rPr>
          <w:rFonts w:ascii="Times New Roman" w:hAnsi="Times New Roman" w:cs="Times New Roman"/>
          <w:sz w:val="28"/>
          <w:szCs w:val="28"/>
        </w:rPr>
        <w:t>риказа Министерства образования и науки</w:t>
      </w:r>
      <w:proofErr w:type="gramEnd"/>
      <w:r w:rsidR="00FF0D1B" w:rsidRPr="00B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0D1B" w:rsidRPr="00B20B99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Pr="00B20B99">
        <w:rPr>
          <w:rFonts w:ascii="Times New Roman" w:hAnsi="Times New Roman" w:cs="Times New Roman"/>
          <w:sz w:val="28"/>
          <w:szCs w:val="28"/>
        </w:rPr>
        <w:t>31.05.2023 № 1-1003 «Об утверждении Порядка распределения наборов пищевых продуктов родителям</w:t>
      </w:r>
      <w:r w:rsidR="00FF0D1B" w:rsidRPr="00B20B99">
        <w:rPr>
          <w:rFonts w:ascii="Times New Roman" w:hAnsi="Times New Roman" w:cs="Times New Roman"/>
          <w:sz w:val="28"/>
          <w:szCs w:val="28"/>
        </w:rPr>
        <w:t xml:space="preserve"> </w:t>
      </w:r>
      <w:r w:rsidRPr="00B20B99">
        <w:rPr>
          <w:rFonts w:ascii="Times New Roman" w:hAnsi="Times New Roman" w:cs="Times New Roman"/>
          <w:sz w:val="28"/>
          <w:szCs w:val="28"/>
        </w:rPr>
        <w:t xml:space="preserve">(законным представителям) обучающихся, получающих начальное общее образование с применением дистанционных </w:t>
      </w:r>
      <w:r w:rsidRPr="00B20B99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в связи с введением на территории Курской области максимального </w:t>
      </w:r>
      <w:r w:rsidR="00391FD6" w:rsidRPr="00B20B99">
        <w:rPr>
          <w:rFonts w:ascii="Times New Roman" w:hAnsi="Times New Roman" w:cs="Times New Roman"/>
          <w:sz w:val="28"/>
          <w:szCs w:val="28"/>
        </w:rPr>
        <w:t>(среднего) уровня реагирования»,</w:t>
      </w:r>
      <w:r w:rsidR="00B73FFC" w:rsidRPr="00B20B99">
        <w:rPr>
          <w:rFonts w:ascii="Times New Roman" w:hAnsi="Times New Roman" w:cs="Times New Roman"/>
          <w:sz w:val="28"/>
          <w:szCs w:val="28"/>
        </w:rPr>
        <w:t xml:space="preserve"> </w:t>
      </w:r>
      <w:r w:rsidR="00391FD6" w:rsidRPr="00B20B99">
        <w:rPr>
          <w:rFonts w:ascii="Times New Roman" w:hAnsi="Times New Roman" w:cs="Times New Roman"/>
          <w:sz w:val="28"/>
          <w:szCs w:val="28"/>
        </w:rPr>
        <w:t>в</w:t>
      </w:r>
      <w:r w:rsidR="004D7765" w:rsidRPr="00B20B99">
        <w:rPr>
          <w:rFonts w:ascii="Times New Roman" w:hAnsi="Times New Roman" w:cs="Times New Roman"/>
          <w:sz w:val="28"/>
          <w:szCs w:val="28"/>
        </w:rPr>
        <w:t xml:space="preserve"> целях обеспечения выполнения на территории Золотухинского района Курской области мероприятий, направленных на распределение наборов пищевых продуктов родителям (законным представителям) обучающихся, получающих</w:t>
      </w:r>
      <w:r w:rsidR="00731DE7" w:rsidRPr="00B20B99">
        <w:rPr>
          <w:rFonts w:ascii="Times New Roman" w:hAnsi="Times New Roman" w:cs="Times New Roman"/>
          <w:sz w:val="28"/>
          <w:szCs w:val="28"/>
        </w:rPr>
        <w:t xml:space="preserve"> начальное общее</w:t>
      </w:r>
      <w:proofErr w:type="gramEnd"/>
      <w:r w:rsidR="00731DE7" w:rsidRPr="00B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DE7" w:rsidRPr="00B20B99">
        <w:rPr>
          <w:rFonts w:ascii="Times New Roman" w:hAnsi="Times New Roman" w:cs="Times New Roman"/>
          <w:sz w:val="28"/>
          <w:szCs w:val="28"/>
        </w:rPr>
        <w:t>образование</w:t>
      </w:r>
      <w:r w:rsidR="00391FD6" w:rsidRPr="00B20B99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731DE7" w:rsidRPr="00B20B99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</w:t>
      </w:r>
      <w:r w:rsidR="00391FD6" w:rsidRPr="00B20B99">
        <w:rPr>
          <w:rFonts w:ascii="Times New Roman" w:hAnsi="Times New Roman" w:cs="Times New Roman"/>
          <w:sz w:val="28"/>
          <w:szCs w:val="28"/>
        </w:rPr>
        <w:t xml:space="preserve"> и создание условий для охвата питанием в виде денежной компенсации для обучающихся льготной категории (детей с ограниченными возможностями здоровья, детей малоимущих и (или) многодетных  семей)</w:t>
      </w:r>
      <w:r w:rsidR="007B3E21" w:rsidRPr="00B20B99">
        <w:rPr>
          <w:rFonts w:ascii="Times New Roman" w:hAnsi="Times New Roman" w:cs="Times New Roman"/>
          <w:sz w:val="28"/>
          <w:szCs w:val="28"/>
        </w:rPr>
        <w:t xml:space="preserve"> </w:t>
      </w:r>
      <w:r w:rsidR="00391FD6" w:rsidRPr="00B20B99">
        <w:rPr>
          <w:rFonts w:ascii="Times New Roman" w:hAnsi="Times New Roman" w:cs="Times New Roman"/>
          <w:sz w:val="28"/>
          <w:szCs w:val="28"/>
        </w:rPr>
        <w:t>в период освоения образовательных программ с применением электронного обучения</w:t>
      </w:r>
      <w:r w:rsidR="00DE3B10" w:rsidRPr="00B20B99">
        <w:rPr>
          <w:rFonts w:ascii="Times New Roman" w:hAnsi="Times New Roman" w:cs="Times New Roman"/>
          <w:sz w:val="28"/>
          <w:szCs w:val="28"/>
        </w:rPr>
        <w:t xml:space="preserve"> (1-11 классы)</w:t>
      </w:r>
      <w:r w:rsidR="00391FD6" w:rsidRPr="00B20B99">
        <w:rPr>
          <w:rFonts w:ascii="Times New Roman" w:hAnsi="Times New Roman" w:cs="Times New Roman"/>
          <w:sz w:val="28"/>
          <w:szCs w:val="28"/>
        </w:rPr>
        <w:t xml:space="preserve"> и дистанцио</w:t>
      </w:r>
      <w:r w:rsidR="00DE3B10" w:rsidRPr="00B20B99"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  <w:proofErr w:type="gramEnd"/>
      <w:r w:rsidR="00DE3B10" w:rsidRPr="00B20B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E3B10" w:rsidRPr="00B20B99">
        <w:rPr>
          <w:rFonts w:ascii="Times New Roman" w:hAnsi="Times New Roman" w:cs="Times New Roman"/>
          <w:sz w:val="28"/>
          <w:szCs w:val="28"/>
        </w:rPr>
        <w:t>5-11 классы).</w:t>
      </w:r>
      <w:proofErr w:type="gramEnd"/>
    </w:p>
    <w:p w:rsidR="004D7765" w:rsidRPr="00B20B99" w:rsidRDefault="004D7765" w:rsidP="00B5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0F66" w:rsidRPr="00B20B99" w:rsidRDefault="00B40F66" w:rsidP="000245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B99">
        <w:rPr>
          <w:rFonts w:ascii="Times New Roman" w:hAnsi="Times New Roman" w:cs="Times New Roman"/>
          <w:sz w:val="28"/>
          <w:szCs w:val="28"/>
        </w:rPr>
        <w:t xml:space="preserve">Признать постановление Администрации Золотухинского района Курской области от 06.04.2020г. № 269-па «Об обеспечении мероприятий, направленных на создание условий для охвата питанием в виде денежной компенсации для обучающихся льготной категории </w:t>
      </w:r>
      <w:r w:rsidR="00F050CC" w:rsidRPr="00B20B99">
        <w:rPr>
          <w:rFonts w:ascii="Times New Roman" w:hAnsi="Times New Roman" w:cs="Times New Roman"/>
          <w:sz w:val="28"/>
          <w:szCs w:val="28"/>
        </w:rPr>
        <w:t>(детей с ограниченными возможностями здоровья, детей из малоимущих и (или) многодетных семей) в период освоения образовательных программ с применением электронного обучения и дистанционных образовательных технологий» утратившим силу.</w:t>
      </w:r>
      <w:proofErr w:type="gramEnd"/>
    </w:p>
    <w:p w:rsidR="004D7765" w:rsidRPr="00B20B99" w:rsidRDefault="004D7765" w:rsidP="000245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B99">
        <w:rPr>
          <w:rFonts w:ascii="Times New Roman" w:hAnsi="Times New Roman" w:cs="Times New Roman"/>
          <w:sz w:val="28"/>
          <w:szCs w:val="28"/>
        </w:rPr>
        <w:t>Утвердить</w:t>
      </w:r>
      <w:r w:rsidR="001523B5" w:rsidRPr="00B20B99">
        <w:rPr>
          <w:rFonts w:ascii="Times New Roman" w:hAnsi="Times New Roman" w:cs="Times New Roman"/>
          <w:sz w:val="28"/>
          <w:szCs w:val="28"/>
        </w:rPr>
        <w:t xml:space="preserve"> Порядок распределения наборов пищевых продуктов </w:t>
      </w:r>
      <w:r w:rsidR="00330BA5" w:rsidRPr="00B20B99">
        <w:rPr>
          <w:rFonts w:ascii="Times New Roman" w:hAnsi="Times New Roman" w:cs="Times New Roman"/>
          <w:sz w:val="28"/>
          <w:szCs w:val="28"/>
        </w:rPr>
        <w:t xml:space="preserve"> </w:t>
      </w:r>
      <w:r w:rsidR="008656EA" w:rsidRPr="00B20B99">
        <w:rPr>
          <w:rFonts w:ascii="Times New Roman" w:hAnsi="Times New Roman" w:cs="Times New Roman"/>
          <w:sz w:val="28"/>
          <w:szCs w:val="28"/>
        </w:rPr>
        <w:t>родителям</w:t>
      </w:r>
      <w:r w:rsidR="000245EE" w:rsidRPr="00B20B99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="00E54067" w:rsidRPr="00B20B99">
        <w:rPr>
          <w:rFonts w:ascii="Times New Roman" w:hAnsi="Times New Roman" w:cs="Times New Roman"/>
          <w:sz w:val="28"/>
          <w:szCs w:val="28"/>
        </w:rPr>
        <w:t>получающих нач</w:t>
      </w:r>
      <w:r w:rsidR="001523B5" w:rsidRPr="00B20B99">
        <w:rPr>
          <w:rFonts w:ascii="Times New Roman" w:hAnsi="Times New Roman" w:cs="Times New Roman"/>
          <w:sz w:val="28"/>
          <w:szCs w:val="28"/>
        </w:rPr>
        <w:t>альное общее</w:t>
      </w:r>
      <w:r w:rsidR="00CF03A8" w:rsidRPr="00B20B99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1523B5" w:rsidRPr="00B20B99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</w:t>
      </w:r>
      <w:r w:rsidR="00CF03A8" w:rsidRPr="00B20B99">
        <w:rPr>
          <w:rFonts w:ascii="Times New Roman" w:hAnsi="Times New Roman" w:cs="Times New Roman"/>
          <w:sz w:val="28"/>
          <w:szCs w:val="28"/>
        </w:rPr>
        <w:t>в связи с введением на территории Курской области максимального</w:t>
      </w:r>
      <w:r w:rsidR="00B12E5D" w:rsidRPr="00B20B99">
        <w:rPr>
          <w:rFonts w:ascii="Times New Roman" w:hAnsi="Times New Roman" w:cs="Times New Roman"/>
          <w:sz w:val="28"/>
          <w:szCs w:val="28"/>
        </w:rPr>
        <w:t xml:space="preserve"> (среднего) уровня реагирования и </w:t>
      </w:r>
      <w:r w:rsidR="00D1551E" w:rsidRPr="00B20B99">
        <w:rPr>
          <w:rFonts w:ascii="Times New Roman" w:hAnsi="Times New Roman" w:cs="Times New Roman"/>
          <w:sz w:val="28"/>
          <w:szCs w:val="28"/>
        </w:rPr>
        <w:t xml:space="preserve"> охват питанием в виде денежной компенсации для обучающихся льготной категории (детей с ограниченными возможностями здоровья, детей малоимущих и (или) многодетных семей) в период освоения образовательных программ с применением электронного обучения</w:t>
      </w:r>
      <w:proofErr w:type="gramEnd"/>
      <w:r w:rsidR="00D1551E" w:rsidRPr="00B20B99">
        <w:rPr>
          <w:rFonts w:ascii="Times New Roman" w:hAnsi="Times New Roman" w:cs="Times New Roman"/>
          <w:sz w:val="28"/>
          <w:szCs w:val="28"/>
        </w:rPr>
        <w:t xml:space="preserve"> и дистанционных образовательных технологий.</w:t>
      </w:r>
    </w:p>
    <w:p w:rsidR="004D7765" w:rsidRPr="00B20B99" w:rsidRDefault="00CF03A8" w:rsidP="004D77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Отделу образования, опеки и попечительства Администрации Золотухинского района Курской области (</w:t>
      </w:r>
      <w:proofErr w:type="spellStart"/>
      <w:r w:rsidRPr="00B20B99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И.Н.) довести настоящий порядок до сведения руководителей муниципальных общеобразовательных учреждений Золотухинского района Курской области.</w:t>
      </w:r>
    </w:p>
    <w:p w:rsidR="004D7765" w:rsidRPr="00B20B99" w:rsidRDefault="004D7765" w:rsidP="00D155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B99">
        <w:rPr>
          <w:rFonts w:ascii="Times New Roman" w:hAnsi="Times New Roman" w:cs="Times New Roman"/>
          <w:sz w:val="28"/>
          <w:szCs w:val="28"/>
        </w:rPr>
        <w:t>Контроль</w:t>
      </w:r>
      <w:r w:rsidR="00CF03A8" w:rsidRPr="00B20B9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F03A8" w:rsidRPr="00B20B9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Левкову Т.Н..</w:t>
      </w:r>
    </w:p>
    <w:p w:rsidR="004D7765" w:rsidRPr="00B20B99" w:rsidRDefault="004D7765" w:rsidP="004D77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F03A8" w:rsidRPr="00B20B99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4D7765" w:rsidRPr="00B20B99" w:rsidRDefault="004D7765" w:rsidP="00B5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E5D" w:rsidRPr="00B20B99" w:rsidRDefault="00B12E5D" w:rsidP="00B5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Глава Администрации Золотухинского</w:t>
      </w:r>
    </w:p>
    <w:p w:rsidR="00B12E5D" w:rsidRPr="00B20B99" w:rsidRDefault="00B12E5D" w:rsidP="00B5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района Курской области                                                       В.Н. Кожухов </w:t>
      </w:r>
    </w:p>
    <w:p w:rsidR="00B20B99" w:rsidRPr="00B20B99" w:rsidRDefault="00B20B99" w:rsidP="00B20B99">
      <w:pPr>
        <w:spacing w:after="0" w:line="256" w:lineRule="auto"/>
        <w:ind w:left="5857"/>
        <w:rPr>
          <w:rFonts w:ascii="Times New Roman" w:hAnsi="Times New Roman" w:cs="Times New Roman"/>
          <w:b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B20B99" w:rsidRPr="00B20B99" w:rsidRDefault="00B20B99" w:rsidP="00B20B99">
      <w:pPr>
        <w:shd w:val="clear" w:color="auto" w:fill="FFFFFF"/>
        <w:spacing w:before="20" w:after="20"/>
        <w:ind w:left="1134" w:right="567"/>
        <w:jc w:val="center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                                             УТВЕРЖДЕН:</w:t>
      </w:r>
    </w:p>
    <w:p w:rsidR="00B20B99" w:rsidRPr="00B20B99" w:rsidRDefault="00B20B99" w:rsidP="00B20B99">
      <w:pPr>
        <w:shd w:val="clear" w:color="auto" w:fill="FFFFFF"/>
        <w:spacing w:before="20" w:after="20"/>
        <w:ind w:left="1134" w:right="567"/>
        <w:jc w:val="center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постановлением Администрации </w:t>
      </w:r>
    </w:p>
    <w:p w:rsidR="00B20B99" w:rsidRPr="00B20B99" w:rsidRDefault="00B20B99" w:rsidP="00B20B99">
      <w:pPr>
        <w:shd w:val="clear" w:color="auto" w:fill="FFFFFF"/>
        <w:spacing w:before="20" w:after="20"/>
        <w:ind w:left="1134" w:right="567"/>
        <w:jc w:val="center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B20B9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B20B99" w:rsidRPr="00B20B99" w:rsidRDefault="00B20B99" w:rsidP="00B20B99">
      <w:pPr>
        <w:shd w:val="clear" w:color="auto" w:fill="FFFFFF"/>
        <w:spacing w:before="20" w:after="20"/>
        <w:ind w:left="1134" w:right="567"/>
        <w:jc w:val="center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 № ________</w:t>
      </w:r>
    </w:p>
    <w:p w:rsidR="00B20B99" w:rsidRPr="00B20B99" w:rsidRDefault="00B20B99" w:rsidP="00B20B99">
      <w:pPr>
        <w:spacing w:after="0" w:line="256" w:lineRule="auto"/>
        <w:ind w:left="58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0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B20B99" w:rsidRPr="00B20B99" w:rsidRDefault="00B20B99" w:rsidP="00B20B99">
      <w:pPr>
        <w:spacing w:after="0" w:line="232" w:lineRule="auto"/>
        <w:ind w:left="188" w:right="187" w:firstLine="6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99" w:rsidRPr="00B20B99" w:rsidRDefault="00B20B99" w:rsidP="00B20B99">
      <w:pPr>
        <w:spacing w:after="0" w:line="232" w:lineRule="auto"/>
        <w:ind w:left="188" w:right="187" w:firstLine="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9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20B99" w:rsidRPr="00B20B99" w:rsidRDefault="00B20B99" w:rsidP="00B20B99">
      <w:pPr>
        <w:spacing w:before="20" w:after="20"/>
        <w:ind w:left="567" w:right="567" w:hanging="15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0B99">
        <w:rPr>
          <w:rFonts w:ascii="Times New Roman" w:hAnsi="Times New Roman" w:cs="Times New Roman"/>
          <w:b/>
          <w:sz w:val="28"/>
          <w:szCs w:val="28"/>
        </w:rPr>
        <w:t xml:space="preserve">распределения наборов пищевых продуктов родителям (законным представителям)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 и выплаты денежной компенсации для льготной категории (детей с ограниченными возможностями здоровья, детей из малоимущих и (или) многодетных семей), обучающихся в муниципальных общеобразовательных учреждениях </w:t>
      </w:r>
      <w:proofErr w:type="spellStart"/>
      <w:r w:rsidRPr="00B20B99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B20B9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в период освоения</w:t>
      </w:r>
      <w:proofErr w:type="gramEnd"/>
      <w:r w:rsidRPr="00B20B99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с применением электронного обучения и дистанционных образовательных технологий</w:t>
      </w:r>
    </w:p>
    <w:p w:rsidR="00B20B99" w:rsidRPr="00B20B99" w:rsidRDefault="00B20B99" w:rsidP="00B20B99">
      <w:pPr>
        <w:spacing w:after="0" w:line="232" w:lineRule="auto"/>
        <w:ind w:left="188" w:right="187" w:firstLine="6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99" w:rsidRPr="00B20B99" w:rsidRDefault="00B20B99" w:rsidP="00B20B99">
      <w:pPr>
        <w:numPr>
          <w:ilvl w:val="0"/>
          <w:numId w:val="2"/>
        </w:numPr>
        <w:spacing w:after="5" w:line="249" w:lineRule="auto"/>
        <w:ind w:right="151"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B9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охвата питанием  в виде денежной компенсации для обучающихся в муниципальных общеобразовательных учреждениях </w:t>
      </w:r>
      <w:proofErr w:type="spellStart"/>
      <w:r w:rsidRPr="00B20B9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района Курской области льготной категории (детей с ограниченными возможностями здоровья, детей из малоимущих и (или) многодетных семей,) в период освоения образовательных программ с применением электронного обучения (1-11 классы) и дистанционных образовательных технологий (5-11 классы) и устанавливает правила и условия распределения наборов пищевых</w:t>
      </w:r>
      <w:proofErr w:type="gramEnd"/>
      <w:r w:rsidRPr="00B20B99">
        <w:rPr>
          <w:rFonts w:ascii="Times New Roman" w:hAnsi="Times New Roman" w:cs="Times New Roman"/>
          <w:sz w:val="28"/>
          <w:szCs w:val="28"/>
        </w:rPr>
        <w:t xml:space="preserve"> продуктов родителям (законным представителям) обучающихся, получающих начальное общее образование (1-4 классы)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реагирования.</w:t>
      </w:r>
    </w:p>
    <w:p w:rsidR="00B20B99" w:rsidRPr="00B20B99" w:rsidRDefault="00B20B99" w:rsidP="00B20B99">
      <w:pPr>
        <w:numPr>
          <w:ilvl w:val="0"/>
          <w:numId w:val="2"/>
        </w:numPr>
        <w:spacing w:after="5" w:line="249" w:lineRule="auto"/>
        <w:ind w:right="151"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B99">
        <w:rPr>
          <w:rFonts w:ascii="Times New Roman" w:hAnsi="Times New Roman" w:cs="Times New Roman"/>
          <w:sz w:val="28"/>
          <w:szCs w:val="28"/>
        </w:rPr>
        <w:t xml:space="preserve">Все понятия, используемые в настоящем Порядке, применяются в значениях, указанных в Федеральном законе от 29 декабря 2012 года № 273-ФЗ «Об образовании в Российской Федерации», законом Курской области «Об образовании в Курской области» от 09.12.2013 № 121-ЗКО, постановлением Главного государственного санитарного врача Российской Федерации от 23 июля 2008 года №45 «Об утверждении </w:t>
      </w:r>
      <w:proofErr w:type="spellStart"/>
      <w:r w:rsidRPr="00B20B9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2.4.5.2409-О8 «Санитарно-эпидемиологические требования к организации питания обучающихся в</w:t>
      </w:r>
      <w:proofErr w:type="gramEnd"/>
      <w:r w:rsidRPr="00B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B99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учреждениях, учреждениях начального и среднего профессионального образования», постановлением Главного государственного </w:t>
      </w:r>
      <w:r w:rsidRPr="00B20B99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санитарного врача Российской Федерации от 10 июля 2015 года №26 «Об утверждении </w:t>
      </w:r>
      <w:proofErr w:type="spellStart"/>
      <w:r w:rsidRPr="00B20B9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здоровья».</w:t>
      </w:r>
      <w:proofErr w:type="gramEnd"/>
    </w:p>
    <w:p w:rsidR="00B20B99" w:rsidRPr="00B20B99" w:rsidRDefault="00B20B99" w:rsidP="00B20B99">
      <w:pPr>
        <w:spacing w:before="20" w:after="20" w:line="264" w:lineRule="auto"/>
        <w:ind w:left="235" w:right="567"/>
        <w:rPr>
          <w:rFonts w:ascii="Times New Roman" w:hAnsi="Times New Roman" w:cs="Times New Roman"/>
          <w:sz w:val="28"/>
          <w:szCs w:val="28"/>
        </w:rPr>
      </w:pPr>
      <w:proofErr w:type="gramStart"/>
      <w:r w:rsidRPr="00B20B99">
        <w:rPr>
          <w:rFonts w:ascii="Times New Roman" w:hAnsi="Times New Roman" w:cs="Times New Roman"/>
          <w:sz w:val="28"/>
          <w:szCs w:val="28"/>
        </w:rPr>
        <w:t>З. Общеобразовательная организация обеспечивает информирование родителей (законных представителей) о порядке и условиях предоставления наборов пищевых продуктов обучающимся, получающим начальное общее образование (1-4 классы)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реагирования.</w:t>
      </w:r>
      <w:proofErr w:type="gramEnd"/>
      <w:r w:rsidRPr="00B20B99">
        <w:rPr>
          <w:rFonts w:ascii="Times New Roman" w:hAnsi="Times New Roman" w:cs="Times New Roman"/>
          <w:sz w:val="28"/>
          <w:szCs w:val="28"/>
        </w:rPr>
        <w:t xml:space="preserve"> Общеобразовательная организация для обучающихся из малоимущих и (или) многодетных семей, а также детей с ограниченными возможностями здоровья, осваивающих образовательные программы с применением электронного обучения (1-11 классы) и дистанционных образовательных технологий (5-11 классы), согласно заявлениям родителей (законных представителей) предоставляет компенсацию стоимости питания в денежном эквиваленте (далее — денежная компенсация). </w:t>
      </w:r>
    </w:p>
    <w:p w:rsidR="00B20B99" w:rsidRPr="00B20B99" w:rsidRDefault="00B20B99" w:rsidP="00B20B99">
      <w:pPr>
        <w:spacing w:before="20" w:after="20" w:line="264" w:lineRule="auto"/>
        <w:ind w:left="235" w:right="567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 3.1. Выплата денежной компенсации осуществляется за учебные дни в зависимости от режима работы общеобразовательной организации, установленного приказом общеобразовательной организации, не более чем на срок действия освоения образовательных программ с применением электронного обучения и дистанционных образовательных технологий.</w:t>
      </w:r>
    </w:p>
    <w:p w:rsidR="00B20B99" w:rsidRPr="00B20B99" w:rsidRDefault="00B20B99" w:rsidP="00B20B99">
      <w:pPr>
        <w:numPr>
          <w:ilvl w:val="1"/>
          <w:numId w:val="3"/>
        </w:numPr>
        <w:spacing w:before="20" w:after="20" w:line="264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  Право на получение денежной компенсации имеют дети из малоимущих и (или) многодетных семей, а также дети с ограниченными возможностями здоровья, осваивающих образовательные программы с применением электронного обучения (1-11 классы) и дистанционных образовательных технологий общеобразовательных организаций (5-11 классы).</w:t>
      </w:r>
    </w:p>
    <w:p w:rsidR="00B20B99" w:rsidRPr="00B20B99" w:rsidRDefault="00B20B99" w:rsidP="00B20B99">
      <w:pPr>
        <w:numPr>
          <w:ilvl w:val="1"/>
          <w:numId w:val="3"/>
        </w:numPr>
        <w:spacing w:before="20" w:after="20" w:line="264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  Обучающиеся из малоимущих и (или) многодетных семей, а также дети с ограниченными возможностями здоровья, осваивающие образовательные программы с применением электронного обучения (1-11 классы) и дистанционных образовательных технологий (5-11 классы), получают денежную компенсацию за весь период обучения в соответствии с приказом общеобразовательной организации, исходя из фактической стоимости питания в день.</w:t>
      </w:r>
    </w:p>
    <w:p w:rsidR="00B20B99" w:rsidRPr="00B20B99" w:rsidRDefault="00B20B99" w:rsidP="00B20B99">
      <w:pPr>
        <w:numPr>
          <w:ilvl w:val="1"/>
          <w:numId w:val="3"/>
        </w:numPr>
        <w:spacing w:before="20" w:after="20" w:line="264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20B99">
        <w:rPr>
          <w:rFonts w:ascii="Times New Roman" w:hAnsi="Times New Roman" w:cs="Times New Roman"/>
          <w:sz w:val="28"/>
          <w:szCs w:val="28"/>
        </w:rPr>
        <w:t xml:space="preserve">Для получения компенсации один из родителей (законных представителей) обучающегося из малоимущей и (или) многодетной семьи, а также обучающегося с ограниченными возможностями здоровья, осваивающих образовательные программы с применением </w:t>
      </w:r>
      <w:r w:rsidRPr="00B20B99">
        <w:rPr>
          <w:rFonts w:ascii="Times New Roman" w:hAnsi="Times New Roman" w:cs="Times New Roman"/>
          <w:sz w:val="28"/>
          <w:szCs w:val="28"/>
        </w:rPr>
        <w:lastRenderedPageBreak/>
        <w:t>электронного обучения (1-11 классы) и дистанционных образовательных технологий (5-11 классы), представляет в общеобразовательную организацию: - заявление о предоставлении денежной компенсации (приложение к настоящему Порядку) с указанием реквизитов банковского счета родителя (законного представителя) обучающегося, на</w:t>
      </w:r>
      <w:proofErr w:type="gramEnd"/>
      <w:r w:rsidRPr="00B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B9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20B99">
        <w:rPr>
          <w:rFonts w:ascii="Times New Roman" w:hAnsi="Times New Roman" w:cs="Times New Roman"/>
          <w:sz w:val="28"/>
          <w:szCs w:val="28"/>
        </w:rPr>
        <w:t xml:space="preserve"> должны быть перечислены денежные средства за компенсацию питания;</w:t>
      </w:r>
    </w:p>
    <w:p w:rsidR="00B20B99" w:rsidRPr="00B20B99" w:rsidRDefault="00B20B99" w:rsidP="00B20B99">
      <w:pPr>
        <w:numPr>
          <w:ilvl w:val="0"/>
          <w:numId w:val="4"/>
        </w:numPr>
        <w:spacing w:before="20" w:after="20" w:line="264" w:lineRule="auto"/>
        <w:ind w:left="567" w:right="567" w:firstLine="9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(паспорт) родителя (законного представителя);</w:t>
      </w:r>
    </w:p>
    <w:p w:rsidR="00B20B99" w:rsidRPr="00B20B99" w:rsidRDefault="00B20B99" w:rsidP="00B20B99">
      <w:pPr>
        <w:spacing w:before="20" w:after="20"/>
        <w:ind w:left="567" w:right="567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-   копия свидетельства о рождении ребенка, осваивающего образовательные программы с применением электронного обучения и дистанционных образовательных технологий.</w:t>
      </w:r>
    </w:p>
    <w:p w:rsidR="00B20B99" w:rsidRPr="00B20B99" w:rsidRDefault="00B20B99" w:rsidP="00B20B99">
      <w:pPr>
        <w:spacing w:before="20" w:after="20"/>
        <w:ind w:left="567" w:right="567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3.5.   Основаниями для отказа в предоставлении бесплатного питания в виде денежной компенсации являются:</w:t>
      </w:r>
    </w:p>
    <w:p w:rsidR="00B20B99" w:rsidRPr="00B20B99" w:rsidRDefault="00B20B99" w:rsidP="00B20B99">
      <w:pPr>
        <w:numPr>
          <w:ilvl w:val="0"/>
          <w:numId w:val="4"/>
        </w:numPr>
        <w:spacing w:before="20" w:after="20" w:line="264" w:lineRule="auto"/>
        <w:ind w:left="567" w:right="567" w:firstLine="9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представление родителями (законными представителями) неполного пакета документов;</w:t>
      </w:r>
    </w:p>
    <w:p w:rsidR="00B20B99" w:rsidRPr="00B20B99" w:rsidRDefault="00B20B99" w:rsidP="00B20B99">
      <w:pPr>
        <w:numPr>
          <w:ilvl w:val="0"/>
          <w:numId w:val="4"/>
        </w:numPr>
        <w:spacing w:before="20" w:after="20" w:line="264" w:lineRule="auto"/>
        <w:ind w:left="567" w:right="567" w:firstLine="9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несоответствие обучающегося из малоимущих и (или) многодетных семей, а также ребенка с ограниченными возможностями здоровья требованиям, предъявляемым к льготной категории для обеспечения бесплатным питанием.</w:t>
      </w:r>
    </w:p>
    <w:p w:rsidR="00B20B99" w:rsidRPr="00B20B99" w:rsidRDefault="00B20B99" w:rsidP="00B20B99">
      <w:pPr>
        <w:spacing w:before="20" w:after="20"/>
        <w:ind w:left="567" w:right="567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3.6. Родители (законные представители) уведомляют в письменном виде руководителя общеобразовательной организации, если ребенок льготной категории временно не обучается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в дистанционной форме. На этот период выплата денежной компенсации не осуществляется.</w:t>
      </w:r>
    </w:p>
    <w:p w:rsidR="00B20B99" w:rsidRPr="00B20B99" w:rsidRDefault="00B20B99" w:rsidP="00B20B99">
      <w:pPr>
        <w:spacing w:after="0" w:line="326" w:lineRule="auto"/>
        <w:ind w:left="567" w:right="567" w:firstLine="514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Возобновление предоставления детям льготной категории денежной компенсации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B20B99" w:rsidRPr="00B20B99" w:rsidRDefault="00B20B99" w:rsidP="00B20B99">
      <w:pPr>
        <w:spacing w:after="0"/>
        <w:ind w:left="567" w:right="567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noProof/>
          <w:sz w:val="28"/>
          <w:szCs w:val="28"/>
        </w:rPr>
        <w:t>3.7.</w:t>
      </w:r>
      <w:r w:rsidRPr="00B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B99">
        <w:rPr>
          <w:rFonts w:ascii="Times New Roman" w:hAnsi="Times New Roman" w:cs="Times New Roman"/>
          <w:sz w:val="28"/>
          <w:szCs w:val="28"/>
        </w:rPr>
        <w:t xml:space="preserve">Денежная компенсация исчисляется из расчета количества дней, согласно учебному плану общеобразовательной организации, не более чем на срок действия освоения образовательных программ с применением электронного обучения и дистанционных образовательных технологий, за исключением выходных, праздничных дней и каникулярного времени, нахождения ребенка в организациях отдыха и оздоровления, санаториях, в </w:t>
      </w:r>
      <w:r w:rsidRPr="00B20B99">
        <w:rPr>
          <w:rFonts w:ascii="Times New Roman" w:hAnsi="Times New Roman" w:cs="Times New Roman"/>
          <w:sz w:val="28"/>
          <w:szCs w:val="28"/>
        </w:rPr>
        <w:lastRenderedPageBreak/>
        <w:t>организациях, предоставляющих услуги по реабилитации, на стационарном лечении в организациях здравоохранения, а также в</w:t>
      </w:r>
      <w:proofErr w:type="gramEnd"/>
      <w:r w:rsidRPr="00B20B99">
        <w:rPr>
          <w:rFonts w:ascii="Times New Roman" w:hAnsi="Times New Roman" w:cs="Times New Roman"/>
          <w:sz w:val="28"/>
          <w:szCs w:val="28"/>
        </w:rPr>
        <w:t xml:space="preserve"> других организациях, в которых </w:t>
      </w:r>
      <w:proofErr w:type="gramStart"/>
      <w:r w:rsidRPr="00B20B9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20B99">
        <w:rPr>
          <w:rFonts w:ascii="Times New Roman" w:hAnsi="Times New Roman" w:cs="Times New Roman"/>
          <w:sz w:val="28"/>
          <w:szCs w:val="28"/>
        </w:rPr>
        <w:t xml:space="preserve"> находится на полном государственном обеспечении.</w:t>
      </w:r>
    </w:p>
    <w:p w:rsidR="00B20B99" w:rsidRPr="00B20B99" w:rsidRDefault="00B20B99" w:rsidP="00B20B99">
      <w:pPr>
        <w:numPr>
          <w:ilvl w:val="1"/>
          <w:numId w:val="5"/>
        </w:numPr>
        <w:spacing w:before="20" w:after="20" w:line="264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B99">
        <w:rPr>
          <w:rFonts w:ascii="Times New Roman" w:hAnsi="Times New Roman" w:cs="Times New Roman"/>
          <w:sz w:val="28"/>
          <w:szCs w:val="28"/>
        </w:rPr>
        <w:t xml:space="preserve">Денежная компенсация рассчитывается с учетом стоимости бесплатного питания обучающихся в муниципальных общеобразовательных учреждениях </w:t>
      </w:r>
      <w:proofErr w:type="spellStart"/>
      <w:r w:rsidRPr="00B20B9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района Курской области на одного обучающегося в день, утвержденной постановлением Администрации </w:t>
      </w:r>
      <w:proofErr w:type="spellStart"/>
      <w:r w:rsidRPr="00B20B9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B20B99" w:rsidRPr="00B20B99" w:rsidRDefault="00B20B99" w:rsidP="00B20B99">
      <w:pPr>
        <w:numPr>
          <w:ilvl w:val="1"/>
          <w:numId w:val="5"/>
        </w:numPr>
        <w:spacing w:before="20" w:after="20" w:line="264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Лица, ответственные за организацию работы по предоставлению денежной компенсации в общеобразовательном учреждении, направляют в отдел образования, опеки и попечительства списки обучающихся, имеющих право на получение денежной компенсации, утвержденные приказом руководителя общеобразовательного учреждения, до 27 числа текущего месяца, с указанием количества дней для исчисления суммы денежной компенсации</w:t>
      </w:r>
    </w:p>
    <w:p w:rsidR="00B20B99" w:rsidRPr="00B20B99" w:rsidRDefault="00B20B99" w:rsidP="00B20B99">
      <w:pPr>
        <w:numPr>
          <w:ilvl w:val="1"/>
          <w:numId w:val="5"/>
        </w:numPr>
        <w:spacing w:before="20" w:after="20" w:line="264" w:lineRule="auto"/>
        <w:ind w:left="567" w:right="567" w:firstLine="9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Выплата денежной компенсации осуществляется путем перечисления денежных средств на банковский счет родителя (законного представителя) обучающегося, указанный в заявлении.</w:t>
      </w:r>
    </w:p>
    <w:p w:rsidR="00B20B99" w:rsidRPr="00B20B99" w:rsidRDefault="00B20B99" w:rsidP="00B20B99">
      <w:pPr>
        <w:numPr>
          <w:ilvl w:val="0"/>
          <w:numId w:val="6"/>
        </w:numPr>
        <w:spacing w:after="5" w:line="249" w:lineRule="auto"/>
        <w:ind w:right="155"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B99">
        <w:rPr>
          <w:rFonts w:ascii="Times New Roman" w:hAnsi="Times New Roman" w:cs="Times New Roman"/>
          <w:sz w:val="28"/>
          <w:szCs w:val="28"/>
        </w:rPr>
        <w:t>Финансовое обеспечение расходов, указанных в пункте 1 настоящего Порядка, осуществляется в пределах бюджетных ассигнований, предусмотренных на эти цели муниципальными бюджетными общеобразовательными учреждениями в объеме субсидии на обеспечение выполнения муниципального задания на оказание муниципальных услуг (выполнение работ), муниципальными казенными общеобразовательными учреждениями — в бюджетной смете, муниципальными общеобразовательными организациями — за счет средств субсидии из областного бюджета местным бюджетам на реализацию мероприятий по организации</w:t>
      </w:r>
      <w:proofErr w:type="gramEnd"/>
      <w:r w:rsidRPr="00B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B99">
        <w:rPr>
          <w:rFonts w:ascii="Times New Roman" w:hAnsi="Times New Roman" w:cs="Times New Roman"/>
          <w:sz w:val="28"/>
          <w:szCs w:val="28"/>
        </w:rPr>
        <w:t>бесплатного горячего питания обучающихся, получающих начальное общее образование в муниципальных образовательных организациях.</w:t>
      </w:r>
      <w:proofErr w:type="gramEnd"/>
    </w:p>
    <w:p w:rsidR="00B20B99" w:rsidRPr="00B20B99" w:rsidRDefault="00B20B99" w:rsidP="00B20B99">
      <w:pPr>
        <w:numPr>
          <w:ilvl w:val="0"/>
          <w:numId w:val="6"/>
        </w:numPr>
        <w:spacing w:after="5" w:line="249" w:lineRule="auto"/>
        <w:ind w:right="155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Общеобразовательная организация ведет ежедневный учет количества фактически полученных наборов пищевых продуктов в соответствии с численностью обучающихся, получающих начальное общее образование (1-4 классы)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реагирования.</w:t>
      </w:r>
    </w:p>
    <w:p w:rsidR="00B20B99" w:rsidRPr="00B20B99" w:rsidRDefault="00B20B99" w:rsidP="00B20B99">
      <w:pPr>
        <w:numPr>
          <w:ilvl w:val="0"/>
          <w:numId w:val="6"/>
        </w:numPr>
        <w:spacing w:after="75" w:line="249" w:lineRule="auto"/>
        <w:ind w:right="155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Ответственность за обеспечение обучающихся, получающих начальное общее образование (1-4 классы)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реагирования, несёт руководитель общеобразовательной организации.</w:t>
      </w:r>
    </w:p>
    <w:p w:rsidR="00B20B99" w:rsidRPr="00B20B99" w:rsidRDefault="00B20B99" w:rsidP="00B20B99">
      <w:pPr>
        <w:numPr>
          <w:ilvl w:val="0"/>
          <w:numId w:val="6"/>
        </w:numPr>
        <w:spacing w:after="71" w:line="249" w:lineRule="auto"/>
        <w:ind w:right="155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lastRenderedPageBreak/>
        <w:t>Для получения продуктового набора заявитель предоставляет в общеобразовательную организацию заявление о замене бесплатного горячего питания продуктовым набором, с выражением согласия на обработку персональных данных по форме, утвержденной локальным нормативным актом общеобразовательной организации (далее — заявление).</w:t>
      </w:r>
    </w:p>
    <w:p w:rsidR="00B20B99" w:rsidRPr="00B20B99" w:rsidRDefault="00B20B99" w:rsidP="00B20B99">
      <w:pPr>
        <w:spacing w:after="76"/>
        <w:ind w:left="137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Одновременно с предоставлением заявления предъявляется документ, удостоверяющий личность заявителя.</w:t>
      </w:r>
    </w:p>
    <w:p w:rsidR="00B20B99" w:rsidRPr="00B20B99" w:rsidRDefault="00B20B99" w:rsidP="00B20B99">
      <w:pPr>
        <w:spacing w:after="27"/>
        <w:ind w:left="137" w:right="173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Заявление, указанное в настоящем пункте, может быть подано уполномоченным представителем заявителя. В этом случае к заявлению прилагаются копия документа, удостоверяющего личность уполномоченного представителя заявителя, и копия документа, подтверждающего его полномочия.</w:t>
      </w:r>
    </w:p>
    <w:p w:rsidR="00B20B99" w:rsidRPr="00B20B99" w:rsidRDefault="00B20B99" w:rsidP="00B20B99">
      <w:pPr>
        <w:numPr>
          <w:ilvl w:val="0"/>
          <w:numId w:val="6"/>
        </w:numPr>
        <w:spacing w:after="68" w:line="249" w:lineRule="auto"/>
        <w:ind w:right="155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Заявление может быть направлено заявителем или его уполномоченным представителем на адрес электронной почты общеобразовательной организации, указанной на официальном сайте в информационно-телекоммуникационной сети «Интернет», или посредством почтовой связи с приложением копий документов, указанных в пункте 8 настоящего Порядка.</w:t>
      </w:r>
    </w:p>
    <w:p w:rsidR="00B20B99" w:rsidRPr="00B20B99" w:rsidRDefault="00B20B99" w:rsidP="00B20B99">
      <w:pPr>
        <w:numPr>
          <w:ilvl w:val="0"/>
          <w:numId w:val="6"/>
        </w:numPr>
        <w:spacing w:after="51" w:line="249" w:lineRule="auto"/>
        <w:ind w:right="155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Заявление предоставляется в общеобразовательную организацию не ранее дня принятия организацией распорядительного акта о переводе обучающихся, получающих начальное общее образование, на освоение образовательных программ с применением электронного обучения и дистанционных образовательных технологий.</w:t>
      </w:r>
    </w:p>
    <w:p w:rsidR="00B20B99" w:rsidRPr="00B20B99" w:rsidRDefault="00B20B99" w:rsidP="00B20B99">
      <w:pPr>
        <w:numPr>
          <w:ilvl w:val="0"/>
          <w:numId w:val="6"/>
        </w:numPr>
        <w:spacing w:after="44" w:line="249" w:lineRule="auto"/>
        <w:ind w:right="155"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B99">
        <w:rPr>
          <w:rFonts w:ascii="Times New Roman" w:hAnsi="Times New Roman" w:cs="Times New Roman"/>
          <w:sz w:val="28"/>
          <w:szCs w:val="28"/>
        </w:rPr>
        <w:t>Общеобразовательная организация регистрирует документы, указанные в пункте 8 настоящего Порядка, не позднее рабочего дня, следующего за днем их поступления, в специальном журнале и в течение 5 рабочих дней со дня их регистрации принимает решение о замене бесплатного горячего питания продуктовым набором или об отказе в замене бесплатного горячего питания продуктовым набором, которое оформляется распорядительным актом общеобразовательной организации.</w:t>
      </w:r>
      <w:proofErr w:type="gramEnd"/>
    </w:p>
    <w:p w:rsidR="00B20B99" w:rsidRPr="00B20B99" w:rsidRDefault="00B20B99" w:rsidP="00B20B99">
      <w:pPr>
        <w:numPr>
          <w:ilvl w:val="0"/>
          <w:numId w:val="6"/>
        </w:numPr>
        <w:spacing w:after="69" w:line="249" w:lineRule="auto"/>
        <w:ind w:right="155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Основаниями для отказа в замене бесплатного горячего питания продуктовым набором являются:</w:t>
      </w:r>
    </w:p>
    <w:p w:rsidR="00B20B99" w:rsidRPr="00B20B99" w:rsidRDefault="00B20B99" w:rsidP="00B20B99">
      <w:pPr>
        <w:numPr>
          <w:ilvl w:val="0"/>
          <w:numId w:val="7"/>
        </w:numPr>
        <w:spacing w:after="65" w:line="249" w:lineRule="auto"/>
        <w:ind w:right="4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9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или предоставление не в полном объеме документов, предусмотренных пунктом 8 настоящего Порядка;</w:t>
      </w:r>
    </w:p>
    <w:p w:rsidR="00B20B99" w:rsidRPr="00B20B99" w:rsidRDefault="00B20B99" w:rsidP="00B20B99">
      <w:pPr>
        <w:numPr>
          <w:ilvl w:val="0"/>
          <w:numId w:val="7"/>
        </w:numPr>
        <w:spacing w:after="33" w:line="249" w:lineRule="auto"/>
        <w:ind w:right="4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наличие в предоставленных документах недостоверных сведений;</w:t>
      </w:r>
    </w:p>
    <w:p w:rsidR="00B20B99" w:rsidRPr="00B20B99" w:rsidRDefault="00B20B99" w:rsidP="00B20B99">
      <w:pPr>
        <w:numPr>
          <w:ilvl w:val="0"/>
          <w:numId w:val="7"/>
        </w:numPr>
        <w:spacing w:after="33" w:line="249" w:lineRule="auto"/>
        <w:ind w:right="4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прекращение образовательных отношений;</w:t>
      </w:r>
    </w:p>
    <w:p w:rsidR="00B20B99" w:rsidRPr="00B20B99" w:rsidRDefault="00B20B99" w:rsidP="00B20B99">
      <w:pPr>
        <w:spacing w:after="77"/>
        <w:ind w:left="770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4) утрата права на получение бесплатного горячего питания.</w:t>
      </w:r>
    </w:p>
    <w:p w:rsidR="00B20B99" w:rsidRPr="00B20B99" w:rsidRDefault="00B20B99" w:rsidP="00B20B99">
      <w:pPr>
        <w:numPr>
          <w:ilvl w:val="0"/>
          <w:numId w:val="8"/>
        </w:numPr>
        <w:spacing w:after="40" w:line="249" w:lineRule="auto"/>
        <w:ind w:right="230" w:firstLine="7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Обучающиеся, получающие начальное общее образование (1-4 классы), осваивающие образовательные программы с применением электронного обучения и дистанционных образовательных технологий, обеспечиваются продуктовым набором на весь период указанного обучения в соответствии с распорядительным актом общеобразовательной организации, исходя из </w:t>
      </w:r>
      <w:r w:rsidRPr="00B20B99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фактической стоимости горячего питания, утвержденной постановлением Администрации </w:t>
      </w:r>
      <w:proofErr w:type="spellStart"/>
      <w:r w:rsidRPr="00B20B9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района Курской области на одного обучающегося.</w:t>
      </w:r>
    </w:p>
    <w:p w:rsidR="00B20B99" w:rsidRPr="00B20B99" w:rsidRDefault="00B20B99" w:rsidP="00B20B99">
      <w:pPr>
        <w:numPr>
          <w:ilvl w:val="0"/>
          <w:numId w:val="8"/>
        </w:numPr>
        <w:spacing w:after="5" w:line="249" w:lineRule="auto"/>
        <w:ind w:right="230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Для обеспечения обучающихся, получающих начальное общее образование (1-4 классы), набором пищевых продуктов, руководители общеобразовательных организаций утверждают перечень продуктов питания, входящих в состав продуктового набора, в соответствии с двухнедельным меню, исходя из норм, установленных санитарно-эпидемиологическими правилами и нормами </w:t>
      </w:r>
      <w:proofErr w:type="spellStart"/>
      <w:r w:rsidRPr="00B20B9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B20B99" w:rsidRPr="00B20B99" w:rsidRDefault="00B20B99" w:rsidP="00B20B99">
      <w:pPr>
        <w:numPr>
          <w:ilvl w:val="0"/>
          <w:numId w:val="8"/>
        </w:numPr>
        <w:spacing w:after="5" w:line="249" w:lineRule="auto"/>
        <w:ind w:right="230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Руководители общеобразовательных организаций осуществляют мониторинг фактического получения </w:t>
      </w:r>
      <w:proofErr w:type="gramStart"/>
      <w:r w:rsidRPr="00B20B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20B99">
        <w:rPr>
          <w:rFonts w:ascii="Times New Roman" w:hAnsi="Times New Roman" w:cs="Times New Roman"/>
          <w:sz w:val="28"/>
          <w:szCs w:val="28"/>
        </w:rPr>
        <w:t xml:space="preserve"> наборов пищевых продуктов (целевого использования выдаваемых родителям (законным представителям) обучающихся наборов пищевых продуктов).</w:t>
      </w:r>
    </w:p>
    <w:p w:rsidR="00B20B99" w:rsidRPr="00B20B99" w:rsidRDefault="00B20B99" w:rsidP="00B20B99">
      <w:pPr>
        <w:numPr>
          <w:ilvl w:val="0"/>
          <w:numId w:val="8"/>
        </w:numPr>
        <w:spacing w:after="5" w:line="249" w:lineRule="auto"/>
        <w:ind w:right="230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B99">
        <w:rPr>
          <w:rFonts w:ascii="Times New Roman" w:hAnsi="Times New Roman" w:cs="Times New Roman"/>
          <w:sz w:val="28"/>
          <w:szCs w:val="28"/>
        </w:rPr>
        <w:t>Ответственность за определение права обучающихся из малоимущих и (или) многодетных семей, а также детей с ограниченными возможностями здоровья, осваивающих образовательные программы с применением электронного обучения (1-11 классы) и дистанционных образовательных технологий (5-11 классы) на получение денежной компенсации и достоверность сведений о ежедневном фактическом участии обучающиеся из малоимущих и (или) многодетных семей, а также детей с ограниченными возможностями здоровья, в освоении</w:t>
      </w:r>
      <w:proofErr w:type="gramEnd"/>
      <w:r w:rsidRPr="00B20B99">
        <w:rPr>
          <w:rFonts w:ascii="Times New Roman" w:hAnsi="Times New Roman" w:cs="Times New Roman"/>
          <w:sz w:val="28"/>
          <w:szCs w:val="28"/>
        </w:rPr>
        <w:t xml:space="preserve"> образовательных программ с применением электронного обучения и дистанционных образовательных технологий возлагается на руководителей общеобразовательных организаций.</w:t>
      </w:r>
    </w:p>
    <w:p w:rsidR="00B20B99" w:rsidRPr="00B20B99" w:rsidRDefault="00B20B99" w:rsidP="00B50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20B99" w:rsidRPr="00B20B99" w:rsidSect="00B20B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56D"/>
    <w:multiLevelType w:val="hybridMultilevel"/>
    <w:tmpl w:val="3C2E2990"/>
    <w:lvl w:ilvl="0" w:tplc="D660AA02">
      <w:start w:val="4"/>
      <w:numFmt w:val="decimal"/>
      <w:lvlText w:val="%1."/>
      <w:lvlJc w:val="left"/>
      <w:pPr>
        <w:ind w:left="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7C84C68">
      <w:start w:val="1"/>
      <w:numFmt w:val="lowerLetter"/>
      <w:lvlText w:val="%2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3AC268">
      <w:start w:val="1"/>
      <w:numFmt w:val="lowerRoman"/>
      <w:lvlText w:val="%3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C766638">
      <w:start w:val="1"/>
      <w:numFmt w:val="decimal"/>
      <w:lvlText w:val="%4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F3AA8E8">
      <w:start w:val="1"/>
      <w:numFmt w:val="lowerLetter"/>
      <w:lvlText w:val="%5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92FC86">
      <w:start w:val="1"/>
      <w:numFmt w:val="lowerRoman"/>
      <w:lvlText w:val="%6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C2C6E52">
      <w:start w:val="1"/>
      <w:numFmt w:val="decimal"/>
      <w:lvlText w:val="%7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FAB554">
      <w:start w:val="1"/>
      <w:numFmt w:val="lowerLetter"/>
      <w:lvlText w:val="%8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D276CC">
      <w:start w:val="1"/>
      <w:numFmt w:val="lowerRoman"/>
      <w:lvlText w:val="%9"/>
      <w:lvlJc w:val="left"/>
      <w:pPr>
        <w:ind w:left="6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340591B"/>
    <w:multiLevelType w:val="multilevel"/>
    <w:tmpl w:val="62B65F6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955" w:hanging="720"/>
      </w:pPr>
    </w:lvl>
    <w:lvl w:ilvl="2">
      <w:start w:val="1"/>
      <w:numFmt w:val="decimal"/>
      <w:lvlText w:val="%1.%2.%3."/>
      <w:lvlJc w:val="left"/>
      <w:pPr>
        <w:ind w:left="1190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615" w:hanging="1440"/>
      </w:pPr>
    </w:lvl>
    <w:lvl w:ilvl="6">
      <w:start w:val="1"/>
      <w:numFmt w:val="decimal"/>
      <w:lvlText w:val="%1.%2.%3.%4.%5.%6.%7."/>
      <w:lvlJc w:val="left"/>
      <w:pPr>
        <w:ind w:left="3210" w:hanging="1800"/>
      </w:pPr>
    </w:lvl>
    <w:lvl w:ilvl="7">
      <w:start w:val="1"/>
      <w:numFmt w:val="decimal"/>
      <w:lvlText w:val="%1.%2.%3.%4.%5.%6.%7.%8."/>
      <w:lvlJc w:val="left"/>
      <w:pPr>
        <w:ind w:left="3445" w:hanging="1800"/>
      </w:pPr>
    </w:lvl>
    <w:lvl w:ilvl="8">
      <w:start w:val="1"/>
      <w:numFmt w:val="decimal"/>
      <w:lvlText w:val="%1.%2.%3.%4.%5.%6.%7.%8.%9."/>
      <w:lvlJc w:val="left"/>
      <w:pPr>
        <w:ind w:left="4040" w:hanging="2160"/>
      </w:pPr>
    </w:lvl>
  </w:abstractNum>
  <w:abstractNum w:abstractNumId="2">
    <w:nsid w:val="03FB6DA6"/>
    <w:multiLevelType w:val="hybridMultilevel"/>
    <w:tmpl w:val="8F96F5FC"/>
    <w:lvl w:ilvl="0" w:tplc="62781318">
      <w:start w:val="1"/>
      <w:numFmt w:val="decimal"/>
      <w:lvlText w:val="%1)"/>
      <w:lvlJc w:val="left"/>
      <w:pPr>
        <w:ind w:left="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5CF8A4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78877F2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E24C168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280C2A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2EA0AC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607A1C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B24396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CCED4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1AA5C40"/>
    <w:multiLevelType w:val="hybridMultilevel"/>
    <w:tmpl w:val="8B30565C"/>
    <w:lvl w:ilvl="0" w:tplc="A20E66F8">
      <w:start w:val="12"/>
      <w:numFmt w:val="decimal"/>
      <w:lvlText w:val="%1."/>
      <w:lvlJc w:val="left"/>
      <w:pPr>
        <w:ind w:left="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926CB0">
      <w:start w:val="1"/>
      <w:numFmt w:val="lowerLetter"/>
      <w:lvlText w:val="%2"/>
      <w:lvlJc w:val="left"/>
      <w:pPr>
        <w:ind w:left="1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D48FFAE">
      <w:start w:val="1"/>
      <w:numFmt w:val="lowerRoman"/>
      <w:lvlText w:val="%3"/>
      <w:lvlJc w:val="left"/>
      <w:pPr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566C06">
      <w:start w:val="1"/>
      <w:numFmt w:val="decimal"/>
      <w:lvlText w:val="%4"/>
      <w:lvlJc w:val="left"/>
      <w:pPr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FEDA42">
      <w:start w:val="1"/>
      <w:numFmt w:val="lowerLetter"/>
      <w:lvlText w:val="%5"/>
      <w:lvlJc w:val="left"/>
      <w:pPr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86A3AFA">
      <w:start w:val="1"/>
      <w:numFmt w:val="lowerRoman"/>
      <w:lvlText w:val="%6"/>
      <w:lvlJc w:val="left"/>
      <w:pPr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6C82C1C">
      <w:start w:val="1"/>
      <w:numFmt w:val="decimal"/>
      <w:lvlText w:val="%7"/>
      <w:lvlJc w:val="left"/>
      <w:pPr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A568126">
      <w:start w:val="1"/>
      <w:numFmt w:val="lowerLetter"/>
      <w:lvlText w:val="%8"/>
      <w:lvlJc w:val="left"/>
      <w:pPr>
        <w:ind w:left="6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9052D0">
      <w:start w:val="1"/>
      <w:numFmt w:val="lowerRoman"/>
      <w:lvlText w:val="%9"/>
      <w:lvlJc w:val="left"/>
      <w:pPr>
        <w:ind w:left="6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2DE5AC4"/>
    <w:multiLevelType w:val="multilevel"/>
    <w:tmpl w:val="AB0684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802" w:hanging="720"/>
      </w:pPr>
    </w:lvl>
    <w:lvl w:ilvl="2">
      <w:start w:val="1"/>
      <w:numFmt w:val="decimal"/>
      <w:lvlText w:val="%1.%2.%3."/>
      <w:lvlJc w:val="left"/>
      <w:pPr>
        <w:ind w:left="884" w:hanging="720"/>
      </w:pPr>
    </w:lvl>
    <w:lvl w:ilvl="3">
      <w:start w:val="1"/>
      <w:numFmt w:val="decimal"/>
      <w:lvlText w:val="%1.%2.%3.%4."/>
      <w:lvlJc w:val="left"/>
      <w:pPr>
        <w:ind w:left="1326" w:hanging="1080"/>
      </w:pPr>
    </w:lvl>
    <w:lvl w:ilvl="4">
      <w:start w:val="1"/>
      <w:numFmt w:val="decimal"/>
      <w:lvlText w:val="%1.%2.%3.%4.%5."/>
      <w:lvlJc w:val="left"/>
      <w:pPr>
        <w:ind w:left="1408" w:hanging="1080"/>
      </w:pPr>
    </w:lvl>
    <w:lvl w:ilvl="5">
      <w:start w:val="1"/>
      <w:numFmt w:val="decimal"/>
      <w:lvlText w:val="%1.%2.%3.%4.%5.%6."/>
      <w:lvlJc w:val="left"/>
      <w:pPr>
        <w:ind w:left="1850" w:hanging="1440"/>
      </w:pPr>
    </w:lvl>
    <w:lvl w:ilvl="6">
      <w:start w:val="1"/>
      <w:numFmt w:val="decimal"/>
      <w:lvlText w:val="%1.%2.%3.%4.%5.%6.%7."/>
      <w:lvlJc w:val="left"/>
      <w:pPr>
        <w:ind w:left="2292" w:hanging="1800"/>
      </w:pPr>
    </w:lvl>
    <w:lvl w:ilvl="7">
      <w:start w:val="1"/>
      <w:numFmt w:val="decimal"/>
      <w:lvlText w:val="%1.%2.%3.%4.%5.%6.%7.%8."/>
      <w:lvlJc w:val="left"/>
      <w:pPr>
        <w:ind w:left="2374" w:hanging="1800"/>
      </w:pPr>
    </w:lvl>
    <w:lvl w:ilvl="8">
      <w:start w:val="1"/>
      <w:numFmt w:val="decimal"/>
      <w:lvlText w:val="%1.%2.%3.%4.%5.%6.%7.%8.%9."/>
      <w:lvlJc w:val="left"/>
      <w:pPr>
        <w:ind w:left="2816" w:hanging="2160"/>
      </w:pPr>
    </w:lvl>
  </w:abstractNum>
  <w:abstractNum w:abstractNumId="5">
    <w:nsid w:val="42F91595"/>
    <w:multiLevelType w:val="hybridMultilevel"/>
    <w:tmpl w:val="4ECC6A74"/>
    <w:lvl w:ilvl="0" w:tplc="3D44CFFC">
      <w:start w:val="1"/>
      <w:numFmt w:val="decimal"/>
      <w:lvlText w:val="%1."/>
      <w:lvlJc w:val="left"/>
      <w:pPr>
        <w:ind w:left="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56881BC">
      <w:start w:val="1"/>
      <w:numFmt w:val="lowerLetter"/>
      <w:lvlText w:val="%2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40C7762">
      <w:start w:val="1"/>
      <w:numFmt w:val="lowerRoman"/>
      <w:lvlText w:val="%3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EC839E8">
      <w:start w:val="1"/>
      <w:numFmt w:val="decimal"/>
      <w:lvlText w:val="%4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BC23C72">
      <w:start w:val="1"/>
      <w:numFmt w:val="lowerLetter"/>
      <w:lvlText w:val="%5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FB6B50E">
      <w:start w:val="1"/>
      <w:numFmt w:val="lowerRoman"/>
      <w:lvlText w:val="%6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B4083E6">
      <w:start w:val="1"/>
      <w:numFmt w:val="decimal"/>
      <w:lvlText w:val="%7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694C2F2">
      <w:start w:val="1"/>
      <w:numFmt w:val="lowerLetter"/>
      <w:lvlText w:val="%8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21C4CB4">
      <w:start w:val="1"/>
      <w:numFmt w:val="lowerRoman"/>
      <w:lvlText w:val="%9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5A34BC4"/>
    <w:multiLevelType w:val="hybridMultilevel"/>
    <w:tmpl w:val="CFD4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929E1"/>
    <w:multiLevelType w:val="hybridMultilevel"/>
    <w:tmpl w:val="9146CE14"/>
    <w:lvl w:ilvl="0" w:tplc="492EB80C">
      <w:start w:val="1"/>
      <w:numFmt w:val="bullet"/>
      <w:lvlText w:val="-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690315A">
      <w:start w:val="1"/>
      <w:numFmt w:val="bullet"/>
      <w:lvlText w:val="o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03A1526">
      <w:start w:val="1"/>
      <w:numFmt w:val="bullet"/>
      <w:lvlText w:val="▪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DD8599C">
      <w:start w:val="1"/>
      <w:numFmt w:val="bullet"/>
      <w:lvlText w:val="•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9646BCE">
      <w:start w:val="1"/>
      <w:numFmt w:val="bullet"/>
      <w:lvlText w:val="o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A305918">
      <w:start w:val="1"/>
      <w:numFmt w:val="bullet"/>
      <w:lvlText w:val="▪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BEE32F8">
      <w:start w:val="1"/>
      <w:numFmt w:val="bullet"/>
      <w:lvlText w:val="•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05A625C">
      <w:start w:val="1"/>
      <w:numFmt w:val="bullet"/>
      <w:lvlText w:val="o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9DE1742">
      <w:start w:val="1"/>
      <w:numFmt w:val="bullet"/>
      <w:lvlText w:val="▪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D4B"/>
    <w:rsid w:val="000167A7"/>
    <w:rsid w:val="000245EE"/>
    <w:rsid w:val="00030491"/>
    <w:rsid w:val="00083C85"/>
    <w:rsid w:val="000878DA"/>
    <w:rsid w:val="001523B5"/>
    <w:rsid w:val="00296E52"/>
    <w:rsid w:val="00330BA5"/>
    <w:rsid w:val="00385F2E"/>
    <w:rsid w:val="00391FD6"/>
    <w:rsid w:val="003B4C28"/>
    <w:rsid w:val="003C70F2"/>
    <w:rsid w:val="0043094B"/>
    <w:rsid w:val="00431A72"/>
    <w:rsid w:val="004A0756"/>
    <w:rsid w:val="004D7765"/>
    <w:rsid w:val="00563017"/>
    <w:rsid w:val="005C3772"/>
    <w:rsid w:val="0069689A"/>
    <w:rsid w:val="00731DE7"/>
    <w:rsid w:val="007B3E21"/>
    <w:rsid w:val="008656EA"/>
    <w:rsid w:val="00A70428"/>
    <w:rsid w:val="00B12E5D"/>
    <w:rsid w:val="00B20B99"/>
    <w:rsid w:val="00B40F66"/>
    <w:rsid w:val="00B4764E"/>
    <w:rsid w:val="00B50D4B"/>
    <w:rsid w:val="00B73FFC"/>
    <w:rsid w:val="00BC1206"/>
    <w:rsid w:val="00CF03A8"/>
    <w:rsid w:val="00D1551E"/>
    <w:rsid w:val="00D25518"/>
    <w:rsid w:val="00D52CDD"/>
    <w:rsid w:val="00DC2DC4"/>
    <w:rsid w:val="00DE3B10"/>
    <w:rsid w:val="00E54067"/>
    <w:rsid w:val="00F050CC"/>
    <w:rsid w:val="00FD7C53"/>
    <w:rsid w:val="00FF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85F2-33C4-4C74-A080-F77A984E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8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Юрист</cp:lastModifiedBy>
  <cp:revision>16</cp:revision>
  <cp:lastPrinted>2023-07-13T07:55:00Z</cp:lastPrinted>
  <dcterms:created xsi:type="dcterms:W3CDTF">2023-06-22T13:45:00Z</dcterms:created>
  <dcterms:modified xsi:type="dcterms:W3CDTF">2023-08-15T11:26:00Z</dcterms:modified>
</cp:coreProperties>
</file>