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68" w:rsidRDefault="000B1468" w:rsidP="007F03D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451393" w:rsidRPr="00E20526" w:rsidRDefault="00831563" w:rsidP="007F03DE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ПРЕДСТАВИТЕЛЬНОЕ СОБРАНИЕ</w:t>
      </w:r>
    </w:p>
    <w:p w:rsidR="00451393" w:rsidRPr="00E20526" w:rsidRDefault="00451393" w:rsidP="007F03D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E20526">
        <w:rPr>
          <w:b/>
          <w:color w:val="000000" w:themeColor="text1"/>
          <w:sz w:val="28"/>
          <w:szCs w:val="28"/>
        </w:rPr>
        <w:t xml:space="preserve"> ЗОЛОТУХИНСКОГО РАЙОНА КУРСКОЙ ОБЛАСТИ</w:t>
      </w:r>
    </w:p>
    <w:p w:rsidR="00451393" w:rsidRPr="00E20526" w:rsidRDefault="00451393" w:rsidP="007F03D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451393" w:rsidRPr="00E20526" w:rsidRDefault="00831563" w:rsidP="007F03D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:rsidR="00EA1E1D" w:rsidRPr="00E20526" w:rsidRDefault="00EA1E1D" w:rsidP="007F03D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781B02" w:rsidRDefault="002107F7" w:rsidP="007F03DE">
      <w:pPr>
        <w:spacing w:line="276" w:lineRule="auto"/>
        <w:rPr>
          <w:color w:val="000000" w:themeColor="text1"/>
          <w:sz w:val="28"/>
          <w:szCs w:val="28"/>
        </w:rPr>
      </w:pPr>
      <w:r w:rsidRPr="00E20526">
        <w:rPr>
          <w:color w:val="000000" w:themeColor="text1"/>
          <w:sz w:val="28"/>
          <w:szCs w:val="28"/>
        </w:rPr>
        <w:t>от _______________</w:t>
      </w:r>
      <w:r w:rsidR="000B1468">
        <w:rPr>
          <w:color w:val="000000" w:themeColor="text1"/>
          <w:sz w:val="28"/>
          <w:szCs w:val="28"/>
        </w:rPr>
        <w:t>2024</w:t>
      </w:r>
      <w:r w:rsidRPr="00E20526">
        <w:rPr>
          <w:color w:val="000000" w:themeColor="text1"/>
          <w:sz w:val="28"/>
          <w:szCs w:val="28"/>
        </w:rPr>
        <w:t xml:space="preserve">г.  № </w:t>
      </w:r>
      <w:r w:rsidR="00831563">
        <w:rPr>
          <w:color w:val="000000" w:themeColor="text1"/>
          <w:sz w:val="28"/>
          <w:szCs w:val="28"/>
        </w:rPr>
        <w:t>____</w:t>
      </w:r>
    </w:p>
    <w:p w:rsidR="00A306EA" w:rsidRPr="00E20526" w:rsidRDefault="00A306EA" w:rsidP="007F03DE">
      <w:pPr>
        <w:spacing w:line="276" w:lineRule="auto"/>
        <w:rPr>
          <w:color w:val="000000" w:themeColor="text1"/>
          <w:sz w:val="28"/>
          <w:szCs w:val="28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0"/>
        <w:gridCol w:w="3967"/>
      </w:tblGrid>
      <w:tr w:rsidR="00F70189" w:rsidRPr="00F70189" w:rsidTr="00451393">
        <w:tc>
          <w:tcPr>
            <w:tcW w:w="5670" w:type="dxa"/>
            <w:hideMark/>
          </w:tcPr>
          <w:p w:rsidR="00073140" w:rsidRPr="00831563" w:rsidRDefault="00A5152F" w:rsidP="007F03D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70189">
              <w:rPr>
                <w:color w:val="000000" w:themeColor="text1"/>
                <w:sz w:val="28"/>
                <w:szCs w:val="28"/>
              </w:rPr>
              <w:t>О</w:t>
            </w:r>
            <w:r w:rsidR="00831563">
              <w:rPr>
                <w:color w:val="000000" w:themeColor="text1"/>
                <w:sz w:val="28"/>
                <w:szCs w:val="28"/>
              </w:rPr>
              <w:t xml:space="preserve"> прогнозе социально-экономического развития Золотухинского района Курской области на 2025 год и основных параметрах прогноза социально-экономического развития Золотухинского района Курской области до 2027 года, итогах социально-экономического развития Золотухинского района за 9 месяцев 2024 года и ожидаемых итогах социально-экономического развития Золотухинского района за 2024 год.</w:t>
            </w:r>
          </w:p>
          <w:p w:rsidR="00451393" w:rsidRPr="00F70189" w:rsidRDefault="00451393" w:rsidP="007F03DE">
            <w:pPr>
              <w:snapToGrid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7" w:type="dxa"/>
          </w:tcPr>
          <w:p w:rsidR="00451393" w:rsidRPr="00F70189" w:rsidRDefault="00451393" w:rsidP="007F03DE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831563" w:rsidRDefault="00451393" w:rsidP="00A306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41E56">
        <w:rPr>
          <w:sz w:val="28"/>
          <w:szCs w:val="28"/>
        </w:rPr>
        <w:t xml:space="preserve"> </w:t>
      </w:r>
      <w:r w:rsidR="002107F7">
        <w:rPr>
          <w:sz w:val="28"/>
          <w:szCs w:val="28"/>
        </w:rPr>
        <w:t xml:space="preserve">соответствии с </w:t>
      </w:r>
      <w:r w:rsidR="00831563">
        <w:rPr>
          <w:sz w:val="28"/>
          <w:szCs w:val="28"/>
        </w:rPr>
        <w:t>Бюджетным кодексом Российской Федерации, решением Представительно Собрания Золотухинского района Курской области от 31.10.2011 г. № 91 «Об утверждении Положения о бюджетном процессе в Золотухинском районе Курской области», Представительное Собрание Золотухинского района курской области РЕШИЛО:</w:t>
      </w:r>
    </w:p>
    <w:p w:rsidR="00CF46F7" w:rsidRDefault="00451393" w:rsidP="00A306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1563">
        <w:rPr>
          <w:sz w:val="28"/>
          <w:szCs w:val="28"/>
        </w:rPr>
        <w:t xml:space="preserve">Принять прогноз социально-экономического развития Золотухинского района Курской области на 2025 год и основные параметры прогноза социально-экономического развития Золотухинского района Курской области до 2027 года, итоги социально-экономического развития Золотухинского район года </w:t>
      </w:r>
      <w:r w:rsidR="007F03DE">
        <w:rPr>
          <w:sz w:val="28"/>
          <w:szCs w:val="28"/>
        </w:rPr>
        <w:t xml:space="preserve">за 9 месяцев 2024 года </w:t>
      </w:r>
      <w:r w:rsidR="00831563">
        <w:rPr>
          <w:sz w:val="28"/>
          <w:szCs w:val="28"/>
        </w:rPr>
        <w:t xml:space="preserve">и ожидаемые итоги социально-экономического развития </w:t>
      </w:r>
      <w:r w:rsidR="007F03DE">
        <w:rPr>
          <w:sz w:val="28"/>
          <w:szCs w:val="28"/>
        </w:rPr>
        <w:t>Золотухинского района за 2024 год.</w:t>
      </w:r>
      <w:r w:rsidR="00831563">
        <w:rPr>
          <w:sz w:val="28"/>
          <w:szCs w:val="28"/>
        </w:rPr>
        <w:t xml:space="preserve"> </w:t>
      </w:r>
    </w:p>
    <w:p w:rsidR="00451393" w:rsidRDefault="0087003E" w:rsidP="00A306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1393">
        <w:rPr>
          <w:sz w:val="28"/>
          <w:szCs w:val="28"/>
        </w:rPr>
        <w:t xml:space="preserve">. </w:t>
      </w:r>
      <w:r w:rsidR="007F03DE">
        <w:rPr>
          <w:sz w:val="28"/>
          <w:szCs w:val="28"/>
        </w:rPr>
        <w:t>Настоящее решение вступает в силу со дня его подписания.</w:t>
      </w:r>
    </w:p>
    <w:p w:rsidR="00781B02" w:rsidRDefault="00781B02" w:rsidP="007F03D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0526" w:rsidRDefault="007F03DE" w:rsidP="007F03D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                                                       В.И. Максимова</w:t>
      </w:r>
    </w:p>
    <w:p w:rsidR="007F03DE" w:rsidRDefault="007F03DE" w:rsidP="007F03D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Золотухинского района</w:t>
      </w:r>
    </w:p>
    <w:p w:rsidR="007F03DE" w:rsidRDefault="007F03DE" w:rsidP="007F03D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7F03DE" w:rsidRDefault="007F03DE" w:rsidP="007F03D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6EA" w:rsidRDefault="007F03DE" w:rsidP="007F03D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1CB9" w:rsidRPr="0087003E">
        <w:rPr>
          <w:rFonts w:ascii="Times New Roman" w:hAnsi="Times New Roman" w:cs="Times New Roman"/>
          <w:sz w:val="28"/>
          <w:szCs w:val="28"/>
        </w:rPr>
        <w:t>З</w:t>
      </w:r>
      <w:r w:rsidR="00A5152F" w:rsidRPr="0087003E">
        <w:rPr>
          <w:rFonts w:ascii="Times New Roman" w:hAnsi="Times New Roman" w:cs="Times New Roman"/>
          <w:sz w:val="28"/>
          <w:szCs w:val="28"/>
        </w:rPr>
        <w:t>олотухинского района</w:t>
      </w:r>
    </w:p>
    <w:p w:rsidR="00451393" w:rsidRPr="0087003E" w:rsidRDefault="00A306EA" w:rsidP="007F03D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</w:t>
      </w:r>
      <w:bookmarkStart w:id="0" w:name="_GoBack"/>
      <w:bookmarkEnd w:id="0"/>
      <w:r w:rsidR="00A5152F" w:rsidRPr="0087003E">
        <w:rPr>
          <w:rFonts w:ascii="Times New Roman" w:hAnsi="Times New Roman" w:cs="Times New Roman"/>
          <w:sz w:val="28"/>
          <w:szCs w:val="28"/>
        </w:rPr>
        <w:tab/>
      </w:r>
      <w:r w:rsidR="00A5152F" w:rsidRPr="0087003E">
        <w:rPr>
          <w:rFonts w:ascii="Times New Roman" w:hAnsi="Times New Roman" w:cs="Times New Roman"/>
          <w:sz w:val="28"/>
          <w:szCs w:val="28"/>
        </w:rPr>
        <w:tab/>
      </w:r>
      <w:r w:rsidR="00A5152F" w:rsidRPr="0087003E">
        <w:rPr>
          <w:rFonts w:ascii="Times New Roman" w:hAnsi="Times New Roman" w:cs="Times New Roman"/>
          <w:sz w:val="28"/>
          <w:szCs w:val="28"/>
        </w:rPr>
        <w:tab/>
      </w:r>
      <w:r w:rsidR="00ED4A67" w:rsidRPr="0087003E">
        <w:rPr>
          <w:rFonts w:ascii="Times New Roman" w:hAnsi="Times New Roman" w:cs="Times New Roman"/>
          <w:sz w:val="28"/>
          <w:szCs w:val="28"/>
        </w:rPr>
        <w:tab/>
      </w:r>
      <w:r w:rsidR="00A5152F" w:rsidRPr="008700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03DE">
        <w:rPr>
          <w:rFonts w:ascii="Times New Roman" w:hAnsi="Times New Roman" w:cs="Times New Roman"/>
          <w:sz w:val="28"/>
          <w:szCs w:val="28"/>
        </w:rPr>
        <w:t xml:space="preserve">                В.Н. Кожухов </w:t>
      </w:r>
    </w:p>
    <w:sectPr w:rsidR="00451393" w:rsidRPr="0087003E" w:rsidSect="000B1468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41D" w:rsidRDefault="00D1241D" w:rsidP="00AE0959">
      <w:r>
        <w:separator/>
      </w:r>
    </w:p>
  </w:endnote>
  <w:endnote w:type="continuationSeparator" w:id="0">
    <w:p w:rsidR="00D1241D" w:rsidRDefault="00D1241D" w:rsidP="00AE0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41D" w:rsidRDefault="00D1241D" w:rsidP="00AE0959">
      <w:r>
        <w:separator/>
      </w:r>
    </w:p>
  </w:footnote>
  <w:footnote w:type="continuationSeparator" w:id="0">
    <w:p w:rsidR="00D1241D" w:rsidRDefault="00D1241D" w:rsidP="00AE0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393"/>
    <w:rsid w:val="00002845"/>
    <w:rsid w:val="00013DAA"/>
    <w:rsid w:val="000455EE"/>
    <w:rsid w:val="00060977"/>
    <w:rsid w:val="00073140"/>
    <w:rsid w:val="000A2FCA"/>
    <w:rsid w:val="000B1468"/>
    <w:rsid w:val="000F152C"/>
    <w:rsid w:val="00166407"/>
    <w:rsid w:val="001D6EC7"/>
    <w:rsid w:val="001F1288"/>
    <w:rsid w:val="002107F7"/>
    <w:rsid w:val="00265F0F"/>
    <w:rsid w:val="002726BB"/>
    <w:rsid w:val="002A2C0A"/>
    <w:rsid w:val="002D7438"/>
    <w:rsid w:val="002D77C0"/>
    <w:rsid w:val="002E23F5"/>
    <w:rsid w:val="003953EB"/>
    <w:rsid w:val="00451393"/>
    <w:rsid w:val="004623A6"/>
    <w:rsid w:val="0047134B"/>
    <w:rsid w:val="00471C69"/>
    <w:rsid w:val="004A6F7E"/>
    <w:rsid w:val="00535804"/>
    <w:rsid w:val="005436B2"/>
    <w:rsid w:val="0054400C"/>
    <w:rsid w:val="005540AE"/>
    <w:rsid w:val="0059457A"/>
    <w:rsid w:val="005B193D"/>
    <w:rsid w:val="005D19B5"/>
    <w:rsid w:val="005D6286"/>
    <w:rsid w:val="006216D7"/>
    <w:rsid w:val="00644276"/>
    <w:rsid w:val="006C4C4B"/>
    <w:rsid w:val="00781B02"/>
    <w:rsid w:val="007B533B"/>
    <w:rsid w:val="007E52B2"/>
    <w:rsid w:val="007F03DE"/>
    <w:rsid w:val="00831563"/>
    <w:rsid w:val="00853E3C"/>
    <w:rsid w:val="0087003E"/>
    <w:rsid w:val="008B5D5A"/>
    <w:rsid w:val="00932B92"/>
    <w:rsid w:val="009A0149"/>
    <w:rsid w:val="009A7CB4"/>
    <w:rsid w:val="009B7043"/>
    <w:rsid w:val="009D64E5"/>
    <w:rsid w:val="00A216ED"/>
    <w:rsid w:val="00A2322C"/>
    <w:rsid w:val="00A306EA"/>
    <w:rsid w:val="00A31D13"/>
    <w:rsid w:val="00A5152F"/>
    <w:rsid w:val="00A6391F"/>
    <w:rsid w:val="00A773FB"/>
    <w:rsid w:val="00AD0E48"/>
    <w:rsid w:val="00AE0959"/>
    <w:rsid w:val="00B562C2"/>
    <w:rsid w:val="00B62430"/>
    <w:rsid w:val="00BB79D1"/>
    <w:rsid w:val="00BE1D0B"/>
    <w:rsid w:val="00C61CB9"/>
    <w:rsid w:val="00CB2159"/>
    <w:rsid w:val="00CF46F7"/>
    <w:rsid w:val="00D060CF"/>
    <w:rsid w:val="00D1241D"/>
    <w:rsid w:val="00D41E56"/>
    <w:rsid w:val="00D93B03"/>
    <w:rsid w:val="00E20526"/>
    <w:rsid w:val="00EA1E1D"/>
    <w:rsid w:val="00EB083C"/>
    <w:rsid w:val="00ED4A67"/>
    <w:rsid w:val="00F2659C"/>
    <w:rsid w:val="00F70189"/>
    <w:rsid w:val="00F82F89"/>
    <w:rsid w:val="00F87A37"/>
    <w:rsid w:val="00FA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F7"/>
    <w:pPr>
      <w:suppressAutoHyphens w:val="0"/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1393"/>
    <w:pPr>
      <w:suppressLineNumbers/>
    </w:pPr>
  </w:style>
  <w:style w:type="paragraph" w:customStyle="1" w:styleId="ConsPlusNormal">
    <w:name w:val="ConsPlusNormal"/>
    <w:rsid w:val="00451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13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AE0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E0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A2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C0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107F7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21">
    <w:name w:val="Body Text 2"/>
    <w:basedOn w:val="a"/>
    <w:link w:val="22"/>
    <w:uiPriority w:val="99"/>
    <w:semiHidden/>
    <w:unhideWhenUsed/>
    <w:rsid w:val="002107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10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2107F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F7"/>
    <w:pPr>
      <w:suppressAutoHyphens w:val="0"/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1393"/>
    <w:pPr>
      <w:suppressLineNumbers/>
    </w:pPr>
  </w:style>
  <w:style w:type="paragraph" w:customStyle="1" w:styleId="ConsPlusNormal">
    <w:name w:val="ConsPlusNormal"/>
    <w:rsid w:val="00451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513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AE0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E0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0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A2C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C0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107F7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21">
    <w:name w:val="Body Text 2"/>
    <w:basedOn w:val="a"/>
    <w:link w:val="22"/>
    <w:uiPriority w:val="99"/>
    <w:semiHidden/>
    <w:unhideWhenUsed/>
    <w:rsid w:val="002107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10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2107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3AD50-38D8-40E0-8566-CECE3733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Яннис</dc:creator>
  <cp:lastModifiedBy>Зиновьева</cp:lastModifiedBy>
  <cp:revision>4</cp:revision>
  <cp:lastPrinted>2024-11-12T08:30:00Z</cp:lastPrinted>
  <dcterms:created xsi:type="dcterms:W3CDTF">2024-11-12T08:08:00Z</dcterms:created>
  <dcterms:modified xsi:type="dcterms:W3CDTF">2024-11-12T08:31:00Z</dcterms:modified>
</cp:coreProperties>
</file>