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DE" w:rsidRPr="00A912DF" w:rsidRDefault="005573DE" w:rsidP="005573DE">
      <w:pPr>
        <w:pStyle w:val="10"/>
        <w:keepNext/>
        <w:keepLines/>
        <w:shd w:val="clear" w:color="auto" w:fill="auto"/>
        <w:spacing w:after="272"/>
        <w:ind w:right="-539" w:firstLine="0"/>
        <w:rPr>
          <w:rFonts w:ascii="Arial" w:hAnsi="Arial" w:cs="Arial"/>
          <w:sz w:val="32"/>
          <w:szCs w:val="32"/>
        </w:rPr>
      </w:pPr>
      <w:bookmarkStart w:id="0" w:name="bookmark0"/>
      <w:r w:rsidRPr="00A912DF">
        <w:rPr>
          <w:rFonts w:ascii="Arial" w:hAnsi="Arial" w:cs="Arial"/>
          <w:sz w:val="32"/>
          <w:szCs w:val="32"/>
        </w:rPr>
        <w:t>ПРЕДСТАВИТЕЛЬНОЕ СОБРАНИЕ</w:t>
      </w:r>
      <w:r w:rsidRPr="00A912DF">
        <w:rPr>
          <w:rFonts w:ascii="Arial" w:hAnsi="Arial" w:cs="Arial"/>
          <w:sz w:val="32"/>
          <w:szCs w:val="32"/>
        </w:rPr>
        <w:br/>
        <w:t>ЗОЛОТУХИНСКОГО РАЙОНА КУРСКОЙ ОБЛАСТИ</w:t>
      </w:r>
      <w:bookmarkEnd w:id="0"/>
    </w:p>
    <w:p w:rsidR="005573DE" w:rsidRPr="00A912DF" w:rsidRDefault="005573DE" w:rsidP="005573DE">
      <w:pPr>
        <w:pStyle w:val="10"/>
        <w:keepNext/>
        <w:keepLines/>
        <w:shd w:val="clear" w:color="auto" w:fill="auto"/>
        <w:spacing w:after="290" w:line="260" w:lineRule="exact"/>
        <w:ind w:right="-539" w:firstLine="0"/>
        <w:rPr>
          <w:rFonts w:ascii="Arial" w:hAnsi="Arial" w:cs="Arial"/>
          <w:sz w:val="32"/>
          <w:szCs w:val="32"/>
        </w:rPr>
      </w:pPr>
      <w:bookmarkStart w:id="1" w:name="bookmark1"/>
      <w:r w:rsidRPr="00A912DF">
        <w:rPr>
          <w:rFonts w:ascii="Arial" w:hAnsi="Arial" w:cs="Arial"/>
          <w:sz w:val="32"/>
          <w:szCs w:val="32"/>
        </w:rPr>
        <w:t>РЕШЕНИЕ</w:t>
      </w:r>
      <w:bookmarkEnd w:id="1"/>
    </w:p>
    <w:p w:rsidR="005573DE" w:rsidRPr="00A912DF" w:rsidRDefault="005573DE" w:rsidP="005573DE">
      <w:pPr>
        <w:spacing w:after="555" w:line="260" w:lineRule="exact"/>
        <w:ind w:right="-539"/>
        <w:jc w:val="center"/>
        <w:rPr>
          <w:rFonts w:ascii="Arial" w:hAnsi="Arial" w:cs="Arial"/>
          <w:b/>
          <w:sz w:val="32"/>
          <w:szCs w:val="32"/>
        </w:rPr>
      </w:pPr>
      <w:r w:rsidRPr="00A912DF">
        <w:rPr>
          <w:rStyle w:val="30pt"/>
          <w:rFonts w:ascii="Arial" w:eastAsia="Arial Unicode MS" w:hAnsi="Arial" w:cs="Arial"/>
          <w:b/>
          <w:sz w:val="32"/>
          <w:szCs w:val="32"/>
        </w:rPr>
        <w:t xml:space="preserve">от 16.12.2016 г. № </w:t>
      </w:r>
      <w:r w:rsidRPr="00A912DF">
        <w:rPr>
          <w:rStyle w:val="30"/>
          <w:rFonts w:ascii="Arial" w:eastAsia="Arial Unicode MS" w:hAnsi="Arial" w:cs="Arial"/>
          <w:b/>
          <w:sz w:val="32"/>
          <w:szCs w:val="32"/>
          <w:lang w:val="ru-RU"/>
        </w:rPr>
        <w:t>151-3ПС</w:t>
      </w:r>
    </w:p>
    <w:p w:rsidR="005573DE" w:rsidRPr="00A912DF" w:rsidRDefault="005573DE" w:rsidP="005573DE">
      <w:pPr>
        <w:spacing w:after="415"/>
        <w:ind w:right="-539"/>
        <w:jc w:val="center"/>
        <w:rPr>
          <w:rFonts w:ascii="Arial" w:hAnsi="Arial" w:cs="Arial"/>
          <w:b/>
          <w:sz w:val="32"/>
          <w:szCs w:val="32"/>
        </w:rPr>
      </w:pPr>
      <w:r w:rsidRPr="00A912DF">
        <w:rPr>
          <w:rFonts w:ascii="Arial" w:hAnsi="Arial" w:cs="Arial"/>
          <w:b/>
          <w:sz w:val="32"/>
          <w:szCs w:val="32"/>
        </w:rPr>
        <w:t>Об оплате труда работников муниципальных бюджетных и казенных образовательных учреждений и работников иных муниципальных казенных учреждений, обеспечивающих деятельность учреждений образования Золотухинского района Курской области</w:t>
      </w:r>
    </w:p>
    <w:p w:rsidR="005573DE" w:rsidRPr="00A912DF" w:rsidRDefault="005573DE" w:rsidP="005573DE">
      <w:pPr>
        <w:spacing w:line="456" w:lineRule="exact"/>
        <w:ind w:firstLine="720"/>
        <w:jc w:val="both"/>
        <w:rPr>
          <w:rFonts w:ascii="Arial" w:hAnsi="Arial" w:cs="Arial"/>
        </w:rPr>
      </w:pPr>
      <w:proofErr w:type="gramStart"/>
      <w:r w:rsidRPr="00A912DF">
        <w:rPr>
          <w:rFonts w:ascii="Arial" w:hAnsi="Arial" w:cs="Arial"/>
        </w:rPr>
        <w:t xml:space="preserve">В соответствии со ст. 144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Курской области от 02.12.2009 г. № 165 </w:t>
      </w:r>
      <w:r w:rsidRPr="00A912DF">
        <w:rPr>
          <w:rStyle w:val="20pt"/>
          <w:rFonts w:ascii="Arial" w:eastAsia="Arial Unicode MS" w:hAnsi="Arial" w:cs="Arial"/>
          <w:sz w:val="24"/>
          <w:szCs w:val="24"/>
        </w:rPr>
        <w:t>«О</w:t>
      </w:r>
      <w:r w:rsidRPr="00A912DF">
        <w:rPr>
          <w:rFonts w:ascii="Arial" w:hAnsi="Arial" w:cs="Arial"/>
        </w:rPr>
        <w:t xml:space="preserve"> введении новой системы оплаты труда работников областных государственных учреждений, подведомственных комитету образования и науки Курской области» (в редакции постановления Администрации Курской области от 01.09.2014 г. № 559-па) и Уставом</w:t>
      </w:r>
      <w:proofErr w:type="gramEnd"/>
      <w:r w:rsidRPr="00A912DF">
        <w:rPr>
          <w:rFonts w:ascii="Arial" w:hAnsi="Arial" w:cs="Arial"/>
        </w:rPr>
        <w:t xml:space="preserve"> муниципального района «Золотухинский район» Курской области, Представительное Собрание Золотухинского района Курской области РЕШИЛО:</w:t>
      </w:r>
    </w:p>
    <w:p w:rsidR="005573DE" w:rsidRPr="00A912DF" w:rsidRDefault="005573DE" w:rsidP="005573DE">
      <w:pPr>
        <w:numPr>
          <w:ilvl w:val="0"/>
          <w:numId w:val="16"/>
        </w:numPr>
        <w:tabs>
          <w:tab w:val="left" w:pos="1004"/>
        </w:tabs>
        <w:spacing w:line="456" w:lineRule="exact"/>
        <w:ind w:firstLine="720"/>
        <w:jc w:val="both"/>
        <w:rPr>
          <w:rFonts w:ascii="Arial" w:hAnsi="Arial" w:cs="Arial"/>
        </w:rPr>
      </w:pPr>
      <w:r w:rsidRPr="00A912DF">
        <w:rPr>
          <w:rFonts w:ascii="Arial" w:hAnsi="Arial" w:cs="Arial"/>
        </w:rPr>
        <w:t>Утвердить прилагаемые:</w:t>
      </w:r>
    </w:p>
    <w:p w:rsidR="005573DE" w:rsidRPr="00A912DF" w:rsidRDefault="005573DE" w:rsidP="005573DE">
      <w:pPr>
        <w:spacing w:line="456" w:lineRule="exact"/>
        <w:ind w:firstLine="720"/>
        <w:jc w:val="both"/>
        <w:rPr>
          <w:rFonts w:ascii="Arial" w:hAnsi="Arial" w:cs="Arial"/>
        </w:rPr>
      </w:pPr>
      <w:r w:rsidRPr="00A912DF">
        <w:rPr>
          <w:rFonts w:ascii="Arial" w:hAnsi="Arial" w:cs="Arial"/>
        </w:rPr>
        <w:t>Примерное положение об оплате труда работников муниципальных бюджетных учреждений по виду экономической деятельности «Образование»;</w:t>
      </w:r>
    </w:p>
    <w:p w:rsidR="005573DE" w:rsidRPr="00A912DF" w:rsidRDefault="005573DE" w:rsidP="00451BC2">
      <w:pPr>
        <w:spacing w:line="456" w:lineRule="exact"/>
        <w:jc w:val="both"/>
        <w:rPr>
          <w:rFonts w:ascii="Arial" w:hAnsi="Arial" w:cs="Arial"/>
        </w:rPr>
      </w:pPr>
      <w:r w:rsidRPr="00A912DF">
        <w:rPr>
          <w:rFonts w:ascii="Arial" w:hAnsi="Arial" w:cs="Arial"/>
        </w:rPr>
        <w:t>Положение об оплате труда работников муниципальных казенных учреждений по виду экономической деятельности «Образование»;</w:t>
      </w:r>
    </w:p>
    <w:p w:rsidR="005573DE" w:rsidRPr="00A912DF" w:rsidRDefault="005573DE" w:rsidP="005573DE">
      <w:pPr>
        <w:spacing w:line="456" w:lineRule="exact"/>
        <w:ind w:firstLine="720"/>
        <w:jc w:val="both"/>
        <w:rPr>
          <w:rFonts w:ascii="Arial" w:hAnsi="Arial" w:cs="Arial"/>
        </w:rPr>
      </w:pPr>
      <w:r w:rsidRPr="00A912DF">
        <w:rPr>
          <w:rFonts w:ascii="Arial" w:hAnsi="Arial" w:cs="Arial"/>
        </w:rPr>
        <w:t>Положение об оплате труда работников иных муниципальных казенных учреждений по виду экономической деятельности «Деятельность в области бухгалтерского учета», обеспечивающих деятельность учреждений образования Золотухинского района Курской области.</w:t>
      </w:r>
    </w:p>
    <w:p w:rsidR="005573DE" w:rsidRPr="00A912DF" w:rsidRDefault="005573DE" w:rsidP="005573DE">
      <w:pPr>
        <w:tabs>
          <w:tab w:val="left" w:pos="975"/>
        </w:tabs>
        <w:spacing w:line="458" w:lineRule="exact"/>
        <w:jc w:val="both"/>
        <w:rPr>
          <w:rFonts w:ascii="Arial" w:hAnsi="Arial" w:cs="Arial"/>
        </w:rPr>
      </w:pPr>
      <w:r w:rsidRPr="00A912DF">
        <w:rPr>
          <w:rFonts w:ascii="Arial" w:hAnsi="Arial" w:cs="Arial"/>
        </w:rPr>
        <w:t>Руководителям муниципальных бюджетных и казенных образовательных учреждений и иных муниципальных казенных учреждений, обеспечивающих деятельность учреждений образования Золотухинского района Курской области, привести свои нормативные правовые акты по оплате труда в соответствие с настоящим решением.</w:t>
      </w:r>
    </w:p>
    <w:p w:rsidR="005573DE" w:rsidRPr="00A912DF" w:rsidRDefault="005573DE" w:rsidP="005573DE">
      <w:pPr>
        <w:numPr>
          <w:ilvl w:val="0"/>
          <w:numId w:val="17"/>
        </w:numPr>
        <w:tabs>
          <w:tab w:val="left" w:pos="1123"/>
        </w:tabs>
        <w:spacing w:line="449" w:lineRule="exact"/>
        <w:ind w:firstLine="720"/>
        <w:jc w:val="both"/>
        <w:rPr>
          <w:rFonts w:ascii="Arial" w:hAnsi="Arial" w:cs="Arial"/>
        </w:rPr>
      </w:pPr>
      <w:r w:rsidRPr="00A912DF">
        <w:rPr>
          <w:rFonts w:ascii="Arial" w:hAnsi="Arial" w:cs="Arial"/>
        </w:rPr>
        <w:t>Признать утратившим силу решение Представительного Собрания Золотухинского района Курской области от 30.08.2013 г. № 159 «Об оплате труда работников муниципальных бюджетных и казенных образовательных учреждений и работников иных муниципальных казенных учреждений, обеспечивающих деятельность учреждений образования Золотухинского района Курской области».</w:t>
      </w:r>
    </w:p>
    <w:p w:rsidR="005573DE" w:rsidRPr="00A912DF" w:rsidRDefault="00451BC2" w:rsidP="00451BC2">
      <w:pPr>
        <w:tabs>
          <w:tab w:val="left" w:pos="14175"/>
        </w:tabs>
        <w:spacing w:line="449" w:lineRule="exact"/>
        <w:jc w:val="both"/>
        <w:rPr>
          <w:rFonts w:ascii="Arial" w:hAnsi="Arial" w:cs="Arial"/>
        </w:rPr>
      </w:pPr>
      <w:r w:rsidRPr="00A912DF">
        <w:rPr>
          <w:rFonts w:ascii="Arial" w:hAnsi="Arial" w:cs="Arial"/>
        </w:rPr>
        <w:t xml:space="preserve">          3.  Настоящее решение распространяется на правоотношения, возникшие с 1 сентября 2016 года.</w:t>
      </w:r>
    </w:p>
    <w:p w:rsidR="005573DE" w:rsidRPr="00A912DF" w:rsidRDefault="005573DE" w:rsidP="005573DE">
      <w:pPr>
        <w:ind w:right="28"/>
        <w:jc w:val="both"/>
        <w:rPr>
          <w:rFonts w:ascii="Arial" w:hAnsi="Arial" w:cs="Arial"/>
        </w:rPr>
      </w:pPr>
    </w:p>
    <w:p w:rsidR="005573DE" w:rsidRPr="00A912DF" w:rsidRDefault="005573DE" w:rsidP="005573DE">
      <w:pPr>
        <w:ind w:right="28"/>
        <w:jc w:val="both"/>
        <w:rPr>
          <w:rFonts w:ascii="Arial" w:hAnsi="Arial" w:cs="Arial"/>
        </w:rPr>
      </w:pPr>
    </w:p>
    <w:p w:rsidR="005573DE" w:rsidRPr="00A912DF" w:rsidRDefault="005573DE" w:rsidP="005573DE">
      <w:pPr>
        <w:ind w:right="28"/>
        <w:jc w:val="both"/>
        <w:rPr>
          <w:rFonts w:ascii="Arial" w:hAnsi="Arial" w:cs="Arial"/>
        </w:rPr>
      </w:pPr>
      <w:r w:rsidRPr="00A912DF">
        <w:rPr>
          <w:rFonts w:ascii="Arial" w:hAnsi="Arial" w:cs="Arial"/>
        </w:rPr>
        <w:pict>
          <v:shapetype id="_x0000_t202" coordsize="21600,21600" o:spt="202" path="m,l,21600r21600,l21600,xe">
            <v:stroke joinstyle="miter"/>
            <v:path gradientshapeok="t" o:connecttype="rect"/>
          </v:shapetype>
          <v:shape id="_x0000_s1030" type="#_x0000_t202" style="position:absolute;left:0;text-align:left;margin-left:369.1pt;margin-top:27.75pt;width:107.3pt;height:16.05pt;z-index:-251658240;mso-wrap-distance-left:176.5pt;mso-wrap-distance-top:30.05pt;mso-wrap-distance-right:5pt;mso-wrap-distance-bottom:93.45pt;mso-position-horizontal-relative:margin" filled="f" stroked="f">
            <v:textbox style="mso-fit-shape-to-text:t" inset="0,0,0,0">
              <w:txbxContent>
                <w:p w:rsidR="005573DE" w:rsidRDefault="005573DE" w:rsidP="005573DE">
                  <w:pPr>
                    <w:spacing w:line="260" w:lineRule="exact"/>
                  </w:pPr>
                  <w:proofErr w:type="spellStart"/>
                  <w:r>
                    <w:rPr>
                      <w:rStyle w:val="2Exact"/>
                      <w:rFonts w:eastAsia="Arial Unicode MS"/>
                    </w:rPr>
                    <w:t>А.Ю.Пузыревский</w:t>
                  </w:r>
                  <w:proofErr w:type="spellEnd"/>
                </w:p>
              </w:txbxContent>
            </v:textbox>
            <w10:wrap type="square" side="left" anchorx="margin"/>
          </v:shape>
        </w:pict>
      </w:r>
      <w:r w:rsidRPr="00A912DF">
        <w:rPr>
          <w:rFonts w:ascii="Arial" w:hAnsi="Arial" w:cs="Arial"/>
        </w:rPr>
        <w:pict>
          <v:shape id="_x0000_s1031" type="#_x0000_t202" style="position:absolute;left:0;text-align:left;margin-left:368.9pt;margin-top:72.9pt;width:77.75pt;height:16.05pt;z-index:-251658240;mso-wrap-distance-left:176.3pt;mso-wrap-distance-top:75.15pt;mso-wrap-distance-right:29.75pt;mso-wrap-distance-bottom:48.3pt;mso-position-horizontal-relative:margin" filled="f" stroked="f">
            <v:textbox style="mso-fit-shape-to-text:t" inset="0,0,0,0">
              <w:txbxContent>
                <w:p w:rsidR="005573DE" w:rsidRPr="005573DE" w:rsidRDefault="005573DE" w:rsidP="005573DE"/>
              </w:txbxContent>
            </v:textbox>
            <w10:wrap type="square" side="left" anchorx="margin"/>
          </v:shape>
        </w:pict>
      </w:r>
      <w:r w:rsidRPr="00A912DF">
        <w:rPr>
          <w:rFonts w:ascii="Arial" w:hAnsi="Arial" w:cs="Arial"/>
        </w:rPr>
        <w:t>Председатель Представительного Собрания Золотухинского района Курской области</w:t>
      </w:r>
      <w:r w:rsidRPr="00A912DF">
        <w:rPr>
          <w:rFonts w:ascii="Arial" w:hAnsi="Arial" w:cs="Arial"/>
        </w:rPr>
        <w:tab/>
      </w:r>
      <w:r w:rsidRPr="00A912DF">
        <w:rPr>
          <w:rFonts w:ascii="Arial" w:hAnsi="Arial" w:cs="Arial"/>
        </w:rPr>
        <w:tab/>
      </w:r>
      <w:r w:rsidRPr="00A912DF">
        <w:rPr>
          <w:rFonts w:ascii="Arial" w:hAnsi="Arial" w:cs="Arial"/>
        </w:rPr>
        <w:tab/>
        <w:t xml:space="preserve">  </w:t>
      </w:r>
    </w:p>
    <w:p w:rsidR="005573DE" w:rsidRPr="00A912DF" w:rsidRDefault="005573DE" w:rsidP="005573DE">
      <w:pPr>
        <w:spacing w:line="260" w:lineRule="exact"/>
        <w:jc w:val="both"/>
        <w:rPr>
          <w:rFonts w:ascii="Arial" w:hAnsi="Arial" w:cs="Arial"/>
        </w:rPr>
      </w:pPr>
    </w:p>
    <w:p w:rsidR="005573DE" w:rsidRPr="00A912DF" w:rsidRDefault="005573DE" w:rsidP="005573DE">
      <w:pPr>
        <w:spacing w:line="260" w:lineRule="exact"/>
        <w:jc w:val="both"/>
        <w:rPr>
          <w:rFonts w:ascii="Arial" w:hAnsi="Arial" w:cs="Arial"/>
        </w:rPr>
      </w:pPr>
    </w:p>
    <w:p w:rsidR="005573DE" w:rsidRPr="00A912DF" w:rsidRDefault="005573DE" w:rsidP="005573DE">
      <w:pPr>
        <w:spacing w:line="260" w:lineRule="exact"/>
        <w:jc w:val="both"/>
        <w:rPr>
          <w:rFonts w:ascii="Arial" w:hAnsi="Arial" w:cs="Arial"/>
        </w:rPr>
      </w:pPr>
    </w:p>
    <w:p w:rsidR="005573DE" w:rsidRPr="00A912DF" w:rsidRDefault="005573DE" w:rsidP="005573DE">
      <w:pPr>
        <w:spacing w:line="260" w:lineRule="exact"/>
        <w:jc w:val="both"/>
        <w:rPr>
          <w:rFonts w:ascii="Arial" w:hAnsi="Arial" w:cs="Arial"/>
        </w:rPr>
      </w:pPr>
      <w:r w:rsidRPr="00A912DF">
        <w:rPr>
          <w:rFonts w:ascii="Arial" w:hAnsi="Arial" w:cs="Arial"/>
        </w:rPr>
        <w:t xml:space="preserve">Глава </w:t>
      </w:r>
    </w:p>
    <w:p w:rsidR="005573DE" w:rsidRPr="00A912DF" w:rsidRDefault="005573DE" w:rsidP="005573DE">
      <w:pPr>
        <w:spacing w:line="260" w:lineRule="exact"/>
        <w:jc w:val="both"/>
        <w:rPr>
          <w:rFonts w:ascii="Arial" w:hAnsi="Arial" w:cs="Arial"/>
        </w:rPr>
        <w:sectPr w:rsidR="005573DE" w:rsidRPr="00A912DF" w:rsidSect="005573DE">
          <w:pgSz w:w="16840" w:h="23800"/>
          <w:pgMar w:top="1134" w:right="1247" w:bottom="1134" w:left="1531" w:header="0" w:footer="3" w:gutter="0"/>
          <w:cols w:space="720"/>
          <w:noEndnote/>
          <w:docGrid w:linePitch="360"/>
        </w:sectPr>
      </w:pPr>
      <w:r w:rsidRPr="00A912DF">
        <w:rPr>
          <w:rFonts w:ascii="Arial" w:hAnsi="Arial" w:cs="Arial"/>
        </w:rPr>
        <w:t>Золотухинского</w:t>
      </w:r>
      <w:r w:rsidR="00451BC2" w:rsidRPr="00A912DF">
        <w:rPr>
          <w:rFonts w:ascii="Arial" w:hAnsi="Arial" w:cs="Arial"/>
        </w:rPr>
        <w:t xml:space="preserve"> </w:t>
      </w:r>
      <w:r w:rsidR="009652B4">
        <w:rPr>
          <w:rFonts w:ascii="Arial" w:hAnsi="Arial" w:cs="Arial"/>
        </w:rPr>
        <w:t xml:space="preserve">района  </w:t>
      </w:r>
      <w:r w:rsidR="00451BC2" w:rsidRPr="00A912DF">
        <w:rPr>
          <w:rFonts w:ascii="Arial" w:hAnsi="Arial" w:cs="Arial"/>
        </w:rPr>
        <w:t>В.Н.Кожухов</w:t>
      </w:r>
      <w:r w:rsidR="00451BC2" w:rsidRPr="00A912DF">
        <w:rPr>
          <w:rFonts w:ascii="Arial" w:hAnsi="Arial" w:cs="Arial"/>
        </w:rPr>
        <w:tab/>
      </w:r>
      <w:r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Pr="00A912DF">
        <w:rPr>
          <w:rFonts w:ascii="Arial" w:hAnsi="Arial" w:cs="Arial"/>
        </w:rPr>
        <w:tab/>
      </w:r>
      <w:r w:rsidRPr="00A912DF">
        <w:rPr>
          <w:rFonts w:ascii="Arial" w:hAnsi="Arial" w:cs="Arial"/>
        </w:rPr>
        <w:tab/>
      </w:r>
      <w:r w:rsidRPr="00A912DF">
        <w:rPr>
          <w:rFonts w:ascii="Arial" w:hAnsi="Arial" w:cs="Arial"/>
        </w:rPr>
        <w:tab/>
      </w:r>
      <w:r w:rsidRPr="00A912DF">
        <w:rPr>
          <w:rFonts w:ascii="Arial" w:hAnsi="Arial" w:cs="Arial"/>
        </w:rPr>
        <w:tab/>
      </w:r>
      <w:r w:rsidRPr="00A912DF">
        <w:rPr>
          <w:rFonts w:ascii="Arial" w:hAnsi="Arial" w:cs="Arial"/>
        </w:rPr>
        <w:tab/>
      </w:r>
      <w:r w:rsidRPr="00A912DF">
        <w:rPr>
          <w:rFonts w:ascii="Arial" w:hAnsi="Arial" w:cs="Arial"/>
        </w:rPr>
        <w:tab/>
      </w:r>
      <w:r w:rsidRPr="00A912DF">
        <w:rPr>
          <w:rFonts w:ascii="Arial" w:hAnsi="Arial" w:cs="Arial"/>
        </w:rPr>
        <w:tab/>
      </w:r>
      <w:r w:rsidRPr="00A912DF">
        <w:rPr>
          <w:rFonts w:ascii="Arial" w:hAnsi="Arial" w:cs="Arial"/>
        </w:rPr>
        <w:tab/>
      </w:r>
      <w:r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p>
    <w:p w:rsidR="005573DE" w:rsidRPr="00A912DF" w:rsidRDefault="005573DE" w:rsidP="00451BC2">
      <w:pPr>
        <w:spacing w:line="283" w:lineRule="exact"/>
        <w:ind w:left="8496" w:firstLine="708"/>
        <w:jc w:val="both"/>
        <w:rPr>
          <w:rFonts w:ascii="Arial" w:hAnsi="Arial" w:cs="Arial"/>
        </w:rPr>
      </w:pPr>
      <w:r w:rsidRPr="00A912DF">
        <w:rPr>
          <w:rFonts w:ascii="Arial" w:hAnsi="Arial" w:cs="Arial"/>
        </w:rPr>
        <w:lastRenderedPageBreak/>
        <w:t>Утверждено</w:t>
      </w:r>
    </w:p>
    <w:p w:rsidR="00451BC2" w:rsidRPr="00A912DF" w:rsidRDefault="005573DE" w:rsidP="00451BC2">
      <w:pPr>
        <w:spacing w:line="283" w:lineRule="exact"/>
        <w:ind w:left="8172" w:firstLine="324"/>
        <w:jc w:val="both"/>
        <w:rPr>
          <w:rFonts w:ascii="Arial" w:hAnsi="Arial" w:cs="Arial"/>
        </w:rPr>
      </w:pPr>
      <w:r w:rsidRPr="00A912DF">
        <w:rPr>
          <w:rFonts w:ascii="Arial" w:hAnsi="Arial" w:cs="Arial"/>
        </w:rPr>
        <w:t>решением представительного собрания</w:t>
      </w:r>
    </w:p>
    <w:p w:rsidR="00451BC2" w:rsidRPr="00A912DF" w:rsidRDefault="005573DE" w:rsidP="00451BC2">
      <w:pPr>
        <w:spacing w:line="283" w:lineRule="exact"/>
        <w:ind w:left="5340"/>
        <w:jc w:val="both"/>
        <w:rPr>
          <w:rFonts w:ascii="Arial" w:hAnsi="Arial" w:cs="Arial"/>
        </w:rPr>
      </w:pPr>
      <w:r w:rsidRPr="00A912DF">
        <w:rPr>
          <w:rFonts w:ascii="Arial" w:hAnsi="Arial" w:cs="Arial"/>
        </w:rPr>
        <w:t xml:space="preserve"> </w:t>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00451BC2" w:rsidRPr="00A912DF">
        <w:rPr>
          <w:rFonts w:ascii="Arial" w:hAnsi="Arial" w:cs="Arial"/>
        </w:rPr>
        <w:tab/>
      </w:r>
      <w:r w:rsidRPr="00A912DF">
        <w:rPr>
          <w:rFonts w:ascii="Arial" w:hAnsi="Arial" w:cs="Arial"/>
        </w:rPr>
        <w:t xml:space="preserve">Золотухинского района Курской области </w:t>
      </w:r>
    </w:p>
    <w:p w:rsidR="005573DE" w:rsidRPr="00A912DF" w:rsidRDefault="005573DE" w:rsidP="00451BC2">
      <w:pPr>
        <w:spacing w:line="283" w:lineRule="exact"/>
        <w:ind w:left="8172" w:firstLine="324"/>
        <w:jc w:val="both"/>
        <w:rPr>
          <w:rStyle w:val="2"/>
          <w:rFonts w:ascii="Arial" w:eastAsia="Arial Unicode MS" w:hAnsi="Arial" w:cs="Arial"/>
        </w:rPr>
      </w:pPr>
      <w:r w:rsidRPr="00A912DF">
        <w:rPr>
          <w:rFonts w:ascii="Arial" w:hAnsi="Arial" w:cs="Arial"/>
        </w:rPr>
        <w:t xml:space="preserve">от 16 декабря 2016 года № </w:t>
      </w:r>
      <w:r w:rsidRPr="00A912DF">
        <w:rPr>
          <w:rStyle w:val="2"/>
          <w:rFonts w:ascii="Arial" w:eastAsia="Arial Unicode MS" w:hAnsi="Arial" w:cs="Arial"/>
        </w:rPr>
        <w:t>151-3ПС</w:t>
      </w:r>
    </w:p>
    <w:p w:rsidR="00451BC2" w:rsidRPr="00A912DF" w:rsidRDefault="00451BC2" w:rsidP="00451BC2">
      <w:pPr>
        <w:spacing w:line="283" w:lineRule="exact"/>
        <w:ind w:left="8172" w:firstLine="324"/>
        <w:jc w:val="both"/>
        <w:rPr>
          <w:rFonts w:ascii="Arial" w:hAnsi="Arial" w:cs="Arial"/>
        </w:rPr>
      </w:pPr>
    </w:p>
    <w:p w:rsidR="005573DE" w:rsidRPr="00A912DF" w:rsidRDefault="005573DE" w:rsidP="005573DE">
      <w:pPr>
        <w:pStyle w:val="10"/>
        <w:keepNext/>
        <w:keepLines/>
        <w:shd w:val="clear" w:color="auto" w:fill="auto"/>
        <w:spacing w:after="0"/>
        <w:ind w:firstLine="0"/>
        <w:rPr>
          <w:rFonts w:ascii="Arial" w:hAnsi="Arial" w:cs="Arial"/>
          <w:sz w:val="32"/>
          <w:szCs w:val="32"/>
        </w:rPr>
      </w:pPr>
      <w:bookmarkStart w:id="2" w:name="bookmark2"/>
      <w:r w:rsidRPr="00A912DF">
        <w:rPr>
          <w:rFonts w:ascii="Arial" w:hAnsi="Arial" w:cs="Arial"/>
          <w:sz w:val="32"/>
          <w:szCs w:val="32"/>
        </w:rPr>
        <w:t>Примерное положение</w:t>
      </w:r>
      <w:bookmarkEnd w:id="2"/>
    </w:p>
    <w:p w:rsidR="005573DE" w:rsidRPr="00A912DF" w:rsidRDefault="005573DE" w:rsidP="005573DE">
      <w:pPr>
        <w:pStyle w:val="40"/>
        <w:shd w:val="clear" w:color="auto" w:fill="auto"/>
        <w:ind w:left="380"/>
        <w:rPr>
          <w:rFonts w:ascii="Arial" w:hAnsi="Arial" w:cs="Arial"/>
          <w:sz w:val="32"/>
          <w:szCs w:val="32"/>
        </w:rPr>
      </w:pPr>
      <w:r w:rsidRPr="00A912DF">
        <w:rPr>
          <w:rFonts w:ascii="Arial" w:hAnsi="Arial" w:cs="Arial"/>
          <w:sz w:val="32"/>
          <w:szCs w:val="32"/>
        </w:rPr>
        <w:t>об оплате труда работников муниципальных бюджетных образовательных учреждений Золотухинского района по виду экономической деятельности</w:t>
      </w:r>
    </w:p>
    <w:p w:rsidR="005573DE" w:rsidRPr="00A912DF" w:rsidRDefault="005573DE" w:rsidP="005573DE">
      <w:pPr>
        <w:pStyle w:val="10"/>
        <w:keepNext/>
        <w:keepLines/>
        <w:shd w:val="clear" w:color="auto" w:fill="auto"/>
        <w:spacing w:after="238"/>
        <w:ind w:firstLine="0"/>
        <w:rPr>
          <w:rFonts w:ascii="Arial" w:hAnsi="Arial" w:cs="Arial"/>
          <w:sz w:val="32"/>
          <w:szCs w:val="32"/>
        </w:rPr>
      </w:pPr>
      <w:bookmarkStart w:id="3" w:name="bookmark3"/>
      <w:r w:rsidRPr="00A912DF">
        <w:rPr>
          <w:rFonts w:ascii="Arial" w:hAnsi="Arial" w:cs="Arial"/>
          <w:sz w:val="32"/>
          <w:szCs w:val="32"/>
        </w:rPr>
        <w:t>«Образование»</w:t>
      </w:r>
      <w:bookmarkEnd w:id="3"/>
    </w:p>
    <w:p w:rsidR="005573DE" w:rsidRPr="00A912DF" w:rsidRDefault="00451BC2" w:rsidP="00451BC2">
      <w:pPr>
        <w:pStyle w:val="10"/>
        <w:keepNext/>
        <w:keepLines/>
        <w:shd w:val="clear" w:color="auto" w:fill="auto"/>
        <w:tabs>
          <w:tab w:val="left" w:pos="3914"/>
        </w:tabs>
        <w:spacing w:after="0" w:line="302" w:lineRule="exact"/>
        <w:ind w:left="3620" w:firstLine="0"/>
        <w:jc w:val="left"/>
        <w:rPr>
          <w:rFonts w:ascii="Arial" w:hAnsi="Arial" w:cs="Arial"/>
          <w:sz w:val="30"/>
          <w:szCs w:val="30"/>
        </w:rPr>
      </w:pPr>
      <w:bookmarkStart w:id="4" w:name="bookmark4"/>
      <w:r w:rsidRPr="00A912DF">
        <w:rPr>
          <w:rFonts w:ascii="Arial" w:hAnsi="Arial" w:cs="Arial"/>
          <w:sz w:val="30"/>
          <w:szCs w:val="30"/>
        </w:rPr>
        <w:t xml:space="preserve">                     </w:t>
      </w:r>
      <w:r w:rsidRPr="00A912DF">
        <w:rPr>
          <w:rFonts w:ascii="Arial" w:hAnsi="Arial" w:cs="Arial"/>
          <w:sz w:val="30"/>
          <w:szCs w:val="30"/>
          <w:lang w:val="en-US"/>
        </w:rPr>
        <w:t>I.</w:t>
      </w:r>
      <w:r w:rsidR="005573DE" w:rsidRPr="00A912DF">
        <w:rPr>
          <w:rFonts w:ascii="Arial" w:hAnsi="Arial" w:cs="Arial"/>
          <w:sz w:val="30"/>
          <w:szCs w:val="30"/>
        </w:rPr>
        <w:t>Общие положения</w:t>
      </w:r>
      <w:bookmarkEnd w:id="4"/>
    </w:p>
    <w:p w:rsidR="005573DE" w:rsidRPr="00A912DF" w:rsidRDefault="005573DE" w:rsidP="005573DE">
      <w:pPr>
        <w:numPr>
          <w:ilvl w:val="0"/>
          <w:numId w:val="19"/>
        </w:numPr>
        <w:tabs>
          <w:tab w:val="left" w:pos="871"/>
        </w:tabs>
        <w:spacing w:line="302" w:lineRule="exact"/>
        <w:ind w:firstLine="540"/>
        <w:jc w:val="both"/>
        <w:rPr>
          <w:rFonts w:ascii="Arial" w:hAnsi="Arial" w:cs="Arial"/>
        </w:rPr>
      </w:pPr>
      <w:proofErr w:type="gramStart"/>
      <w:r w:rsidRPr="00A912DF">
        <w:rPr>
          <w:rFonts w:ascii="Arial" w:hAnsi="Arial" w:cs="Arial"/>
        </w:rPr>
        <w:t xml:space="preserve">Настоящее Примерное положение разработано на основе Федерального закона от29.12.2012г №273-Ф3 «Об образовании в Российской Федерации», постановлением Администрации курской области от 17.07.2013г №450-па «О внесении изменений Положения об установлении систем оплаты труда работников областных бюджетных, автономных и казенных учреждений, утвержденного постановлением Губернатора Курской области от 02.. 12.2009г. </w:t>
      </w:r>
      <w:r w:rsidRPr="00A912DF">
        <w:rPr>
          <w:rFonts w:ascii="Arial" w:hAnsi="Arial" w:cs="Arial"/>
          <w:lang w:val="en-US" w:eastAsia="en-US" w:bidi="en-US"/>
        </w:rPr>
        <w:t>N</w:t>
      </w:r>
      <w:r w:rsidRPr="00A912DF">
        <w:rPr>
          <w:rFonts w:ascii="Arial" w:hAnsi="Arial" w:cs="Arial"/>
          <w:lang w:eastAsia="en-US" w:bidi="en-US"/>
        </w:rPr>
        <w:t xml:space="preserve"> </w:t>
      </w:r>
      <w:r w:rsidRPr="00A912DF">
        <w:rPr>
          <w:rFonts w:ascii="Arial" w:hAnsi="Arial" w:cs="Arial"/>
        </w:rPr>
        <w:t>165 «О введении новых систем оплаты труда работников областных</w:t>
      </w:r>
      <w:proofErr w:type="gramEnd"/>
      <w:r w:rsidRPr="00A912DF">
        <w:rPr>
          <w:rFonts w:ascii="Arial" w:hAnsi="Arial" w:cs="Arial"/>
        </w:rPr>
        <w:t xml:space="preserve"> </w:t>
      </w:r>
      <w:proofErr w:type="gramStart"/>
      <w:r w:rsidRPr="00A912DF">
        <w:rPr>
          <w:rFonts w:ascii="Arial" w:hAnsi="Arial" w:cs="Arial"/>
        </w:rPr>
        <w:t>государственных учреждений, подведомственных комитету образования и науки Курской области» и включает в себя рекомендуемые минимальные размеры окладов (должностных окладов), ставок заработной платы (</w:t>
      </w:r>
      <w:proofErr w:type="spellStart"/>
      <w:r w:rsidRPr="00A912DF">
        <w:rPr>
          <w:rFonts w:ascii="Arial" w:hAnsi="Arial" w:cs="Arial"/>
        </w:rPr>
        <w:t>далее-минимальные</w:t>
      </w:r>
      <w:proofErr w:type="spellEnd"/>
      <w:r w:rsidRPr="00A912DF">
        <w:rPr>
          <w:rFonts w:ascii="Arial" w:hAnsi="Arial" w:cs="Arial"/>
        </w:rPr>
        <w:t xml:space="preserve"> оклады) и размеры выплат компенсационного и стимулирующего характера в </w:t>
      </w:r>
      <w:proofErr w:type="spellStart"/>
      <w:r w:rsidRPr="00A912DF">
        <w:rPr>
          <w:rFonts w:ascii="Arial" w:hAnsi="Arial" w:cs="Arial"/>
        </w:rPr>
        <w:t>соотвествии</w:t>
      </w:r>
      <w:proofErr w:type="spellEnd"/>
      <w:r w:rsidRPr="00A912DF">
        <w:rPr>
          <w:rFonts w:ascii="Arial" w:hAnsi="Arial" w:cs="Arial"/>
        </w:rPr>
        <w:t xml:space="preserve"> с перечнями выплат, а также критерии их установления, условия оплаты труда руководителей учреждений, их заместителей, главных бухгалтеров по виду экономической деятельности «Образование» (</w:t>
      </w:r>
      <w:proofErr w:type="spellStart"/>
      <w:r w:rsidRPr="00A912DF">
        <w:rPr>
          <w:rFonts w:ascii="Arial" w:hAnsi="Arial" w:cs="Arial"/>
        </w:rPr>
        <w:t>далее-Положение</w:t>
      </w:r>
      <w:proofErr w:type="spellEnd"/>
      <w:r w:rsidRPr="00A912DF">
        <w:rPr>
          <w:rFonts w:ascii="Arial" w:hAnsi="Arial" w:cs="Arial"/>
        </w:rPr>
        <w:t>).</w:t>
      </w:r>
      <w:proofErr w:type="gramEnd"/>
    </w:p>
    <w:p w:rsidR="005573DE" w:rsidRPr="00A912DF" w:rsidRDefault="005573DE" w:rsidP="005573DE">
      <w:pPr>
        <w:numPr>
          <w:ilvl w:val="0"/>
          <w:numId w:val="19"/>
        </w:numPr>
        <w:tabs>
          <w:tab w:val="left" w:pos="871"/>
        </w:tabs>
        <w:spacing w:line="302" w:lineRule="exact"/>
        <w:ind w:firstLine="540"/>
        <w:jc w:val="both"/>
        <w:rPr>
          <w:rFonts w:ascii="Arial" w:hAnsi="Arial" w:cs="Arial"/>
        </w:rPr>
      </w:pPr>
      <w:r w:rsidRPr="00A912DF">
        <w:rPr>
          <w:rFonts w:ascii="Arial" w:hAnsi="Arial" w:cs="Arial"/>
        </w:rPr>
        <w:t>Настоящее Положение регулирует порядок оплаты труда работников муниципальных бюджетных образовательных учреждений, (далее - учреждения).</w:t>
      </w:r>
    </w:p>
    <w:p w:rsidR="005573DE" w:rsidRPr="00A912DF" w:rsidRDefault="005573DE" w:rsidP="005573DE">
      <w:pPr>
        <w:spacing w:line="302" w:lineRule="exact"/>
        <w:ind w:firstLine="540"/>
        <w:jc w:val="both"/>
        <w:rPr>
          <w:rFonts w:ascii="Arial" w:hAnsi="Arial" w:cs="Arial"/>
        </w:rPr>
      </w:pPr>
      <w:r w:rsidRPr="00A912DF">
        <w:rPr>
          <w:rFonts w:ascii="Arial" w:hAnsi="Arial" w:cs="Arial"/>
        </w:rPr>
        <w:t>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5573DE" w:rsidRPr="00A912DF" w:rsidRDefault="005573DE" w:rsidP="005573DE">
      <w:pPr>
        <w:numPr>
          <w:ilvl w:val="0"/>
          <w:numId w:val="19"/>
        </w:numPr>
        <w:tabs>
          <w:tab w:val="left" w:pos="871"/>
        </w:tabs>
        <w:spacing w:line="302" w:lineRule="exact"/>
        <w:ind w:firstLine="540"/>
        <w:jc w:val="both"/>
        <w:rPr>
          <w:rFonts w:ascii="Arial" w:hAnsi="Arial" w:cs="Arial"/>
        </w:rPr>
      </w:pPr>
      <w:proofErr w:type="gramStart"/>
      <w:r w:rsidRPr="00A912DF">
        <w:rPr>
          <w:rFonts w:ascii="Arial" w:hAnsi="Arial" w:cs="Arial"/>
        </w:rPr>
        <w:t>Заработная плата работников учреждений (без учета премий и иных стимулирующих выплат), устанавливаемая в соответствии с локальными нормативными актами учреждений,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областных государственных учреждений и иных систем оплаты труда на 1 марта 2010</w:t>
      </w:r>
      <w:proofErr w:type="gramEnd"/>
      <w:r w:rsidRPr="00A912DF">
        <w:rPr>
          <w:rFonts w:ascii="Arial" w:hAnsi="Arial" w:cs="Arial"/>
        </w:rPr>
        <w:t xml:space="preserve"> г., при условии сохранения объема должностных обязанностей работников и выполнения ими работ той же квалификации.</w:t>
      </w:r>
    </w:p>
    <w:p w:rsidR="00451BC2" w:rsidRPr="00A912DF" w:rsidRDefault="005573DE" w:rsidP="00451BC2">
      <w:pPr>
        <w:numPr>
          <w:ilvl w:val="0"/>
          <w:numId w:val="19"/>
        </w:numPr>
        <w:tabs>
          <w:tab w:val="left" w:pos="871"/>
        </w:tabs>
        <w:spacing w:line="302" w:lineRule="exact"/>
        <w:ind w:firstLine="540"/>
        <w:jc w:val="both"/>
        <w:rPr>
          <w:rFonts w:ascii="Arial" w:hAnsi="Arial" w:cs="Arial"/>
        </w:rPr>
      </w:pPr>
      <w:r w:rsidRPr="00A912DF">
        <w:rPr>
          <w:rFonts w:ascii="Arial" w:hAnsi="Arial" w:cs="Arial"/>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rsidR="00451BC2" w:rsidRPr="00A912DF" w:rsidRDefault="00451BC2" w:rsidP="00451BC2">
      <w:pPr>
        <w:numPr>
          <w:ilvl w:val="0"/>
          <w:numId w:val="19"/>
        </w:numPr>
        <w:tabs>
          <w:tab w:val="left" w:pos="955"/>
        </w:tabs>
        <w:spacing w:line="300" w:lineRule="exact"/>
        <w:ind w:firstLine="540"/>
        <w:jc w:val="both"/>
        <w:rPr>
          <w:rFonts w:ascii="Arial" w:hAnsi="Arial" w:cs="Arial"/>
        </w:rPr>
      </w:pPr>
      <w:r w:rsidRPr="00A912DF">
        <w:rPr>
          <w:rFonts w:ascii="Arial" w:hAnsi="Arial" w:cs="Arial"/>
        </w:rPr>
        <w:t>Введение в учреждениях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451BC2" w:rsidRPr="00A912DF" w:rsidRDefault="00451BC2" w:rsidP="00451BC2">
      <w:pPr>
        <w:numPr>
          <w:ilvl w:val="0"/>
          <w:numId w:val="19"/>
        </w:numPr>
        <w:tabs>
          <w:tab w:val="left" w:pos="955"/>
        </w:tabs>
        <w:spacing w:line="300" w:lineRule="exact"/>
        <w:ind w:firstLine="540"/>
        <w:jc w:val="both"/>
        <w:rPr>
          <w:rFonts w:ascii="Arial" w:hAnsi="Arial" w:cs="Arial"/>
        </w:rPr>
      </w:pPr>
      <w:r w:rsidRPr="00A912DF">
        <w:rPr>
          <w:rFonts w:ascii="Arial" w:hAnsi="Arial" w:cs="Arial"/>
        </w:rPr>
        <w:t>Системы оплаты труда в учреждениях устанавливаются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Российской Федерации и Курской области, содержащими нормы трудового законодательства и настоящим Положением.</w:t>
      </w:r>
    </w:p>
    <w:p w:rsidR="00451BC2" w:rsidRPr="00A912DF" w:rsidRDefault="00451BC2" w:rsidP="00451BC2">
      <w:pPr>
        <w:numPr>
          <w:ilvl w:val="0"/>
          <w:numId w:val="19"/>
        </w:numPr>
        <w:tabs>
          <w:tab w:val="left" w:pos="834"/>
        </w:tabs>
        <w:spacing w:line="300" w:lineRule="exact"/>
        <w:ind w:firstLine="540"/>
        <w:jc w:val="both"/>
        <w:rPr>
          <w:rFonts w:ascii="Arial" w:hAnsi="Arial" w:cs="Arial"/>
        </w:rPr>
      </w:pPr>
      <w:r w:rsidRPr="00A912DF">
        <w:rPr>
          <w:rFonts w:ascii="Arial" w:hAnsi="Arial" w:cs="Arial"/>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451BC2" w:rsidRPr="00A912DF" w:rsidRDefault="00451BC2" w:rsidP="00451BC2">
      <w:pPr>
        <w:ind w:firstLine="540"/>
        <w:jc w:val="both"/>
        <w:rPr>
          <w:rFonts w:ascii="Arial" w:hAnsi="Arial" w:cs="Arial"/>
        </w:rPr>
      </w:pPr>
      <w:r w:rsidRPr="00A912DF">
        <w:rPr>
          <w:rFonts w:ascii="Arial" w:hAnsi="Arial" w:cs="Arial"/>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451BC2" w:rsidRPr="00A912DF" w:rsidRDefault="00451BC2" w:rsidP="00451BC2">
      <w:pPr>
        <w:ind w:firstLine="540"/>
        <w:jc w:val="both"/>
        <w:rPr>
          <w:rFonts w:ascii="Arial" w:hAnsi="Arial" w:cs="Arial"/>
          <w:lang w:val="en-US"/>
        </w:rPr>
      </w:pPr>
      <w:r w:rsidRPr="00A912DF">
        <w:rPr>
          <w:rFonts w:ascii="Arial" w:hAnsi="Arial" w:cs="Arial"/>
        </w:rPr>
        <w:t>Перечень должностей, относимых к административно-управленческому и вспомогательному персоналу учреждения, утверждается комитетом образования и науки Курской области.</w:t>
      </w:r>
    </w:p>
    <w:p w:rsidR="00451BC2" w:rsidRPr="00A912DF" w:rsidRDefault="00451BC2" w:rsidP="00451BC2">
      <w:pPr>
        <w:ind w:firstLine="540"/>
        <w:jc w:val="both"/>
        <w:rPr>
          <w:rFonts w:ascii="Arial" w:hAnsi="Arial" w:cs="Arial"/>
          <w:lang w:val="en-US"/>
        </w:rPr>
      </w:pPr>
    </w:p>
    <w:p w:rsidR="00451BC2" w:rsidRPr="009652B4" w:rsidRDefault="00451BC2" w:rsidP="00451BC2">
      <w:pPr>
        <w:pStyle w:val="10"/>
        <w:keepNext/>
        <w:keepLines/>
        <w:shd w:val="clear" w:color="auto" w:fill="auto"/>
        <w:spacing w:after="272"/>
        <w:ind w:left="2012" w:firstLine="708"/>
        <w:jc w:val="both"/>
        <w:rPr>
          <w:rFonts w:ascii="Arial" w:hAnsi="Arial" w:cs="Arial"/>
          <w:sz w:val="30"/>
          <w:szCs w:val="30"/>
        </w:rPr>
      </w:pPr>
      <w:r w:rsidRPr="009652B4">
        <w:rPr>
          <w:rFonts w:ascii="Arial" w:hAnsi="Arial" w:cs="Arial"/>
          <w:sz w:val="30"/>
          <w:szCs w:val="30"/>
          <w:lang w:val="en-US"/>
        </w:rPr>
        <w:t>II</w:t>
      </w:r>
      <w:r w:rsidRPr="009652B4">
        <w:rPr>
          <w:rFonts w:ascii="Arial" w:hAnsi="Arial" w:cs="Arial"/>
          <w:sz w:val="30"/>
          <w:szCs w:val="30"/>
        </w:rPr>
        <w:t>. Порядок и условия оплаты труда</w:t>
      </w:r>
    </w:p>
    <w:p w:rsidR="00451BC2" w:rsidRPr="009652B4" w:rsidRDefault="00451BC2" w:rsidP="00451BC2">
      <w:pPr>
        <w:pStyle w:val="10"/>
        <w:keepNext/>
        <w:keepLines/>
        <w:numPr>
          <w:ilvl w:val="0"/>
          <w:numId w:val="20"/>
        </w:numPr>
        <w:shd w:val="clear" w:color="auto" w:fill="auto"/>
        <w:tabs>
          <w:tab w:val="left" w:pos="3045"/>
        </w:tabs>
        <w:spacing w:after="263" w:line="260" w:lineRule="exact"/>
        <w:ind w:left="2720"/>
        <w:jc w:val="both"/>
        <w:rPr>
          <w:rFonts w:ascii="Arial" w:hAnsi="Arial" w:cs="Arial"/>
          <w:sz w:val="28"/>
          <w:szCs w:val="28"/>
        </w:rPr>
      </w:pPr>
      <w:r w:rsidRPr="009652B4">
        <w:rPr>
          <w:rFonts w:ascii="Arial" w:hAnsi="Arial" w:cs="Arial"/>
          <w:sz w:val="28"/>
          <w:szCs w:val="28"/>
        </w:rPr>
        <w:t>Основные условия оплаты труда</w:t>
      </w:r>
    </w:p>
    <w:p w:rsidR="00451BC2" w:rsidRPr="00A912DF" w:rsidRDefault="00451BC2" w:rsidP="00451BC2">
      <w:pPr>
        <w:numPr>
          <w:ilvl w:val="1"/>
          <w:numId w:val="20"/>
        </w:numPr>
        <w:tabs>
          <w:tab w:val="left" w:pos="1026"/>
        </w:tabs>
        <w:spacing w:line="302" w:lineRule="exact"/>
        <w:ind w:firstLine="540"/>
        <w:jc w:val="both"/>
        <w:rPr>
          <w:rFonts w:ascii="Arial" w:hAnsi="Arial" w:cs="Arial"/>
        </w:rPr>
      </w:pPr>
      <w:r w:rsidRPr="00A912DF">
        <w:rPr>
          <w:rFonts w:ascii="Arial" w:hAnsi="Arial" w:cs="Arial"/>
        </w:rPr>
        <w:t>Системы оплаты труда работников учреждений включают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451BC2" w:rsidRPr="00A912DF" w:rsidRDefault="00451BC2" w:rsidP="00451BC2">
      <w:pPr>
        <w:numPr>
          <w:ilvl w:val="1"/>
          <w:numId w:val="20"/>
        </w:numPr>
        <w:tabs>
          <w:tab w:val="left" w:pos="1038"/>
        </w:tabs>
        <w:spacing w:line="302" w:lineRule="exact"/>
        <w:ind w:firstLine="540"/>
        <w:jc w:val="both"/>
        <w:rPr>
          <w:rFonts w:ascii="Arial" w:hAnsi="Arial" w:cs="Arial"/>
        </w:rPr>
      </w:pPr>
      <w:r w:rsidRPr="00A912DF">
        <w:rPr>
          <w:rFonts w:ascii="Arial" w:hAnsi="Arial" w:cs="Arial"/>
        </w:rPr>
        <w:t>Системы оплаты труда работников учреждения устанавливаются с учетом:</w:t>
      </w:r>
    </w:p>
    <w:p w:rsidR="00451BC2" w:rsidRPr="00A912DF" w:rsidRDefault="00451BC2" w:rsidP="00451BC2">
      <w:pPr>
        <w:numPr>
          <w:ilvl w:val="0"/>
          <w:numId w:val="21"/>
        </w:numPr>
        <w:tabs>
          <w:tab w:val="left" w:pos="740"/>
        </w:tabs>
        <w:spacing w:line="302" w:lineRule="exact"/>
        <w:ind w:firstLine="540"/>
        <w:jc w:val="both"/>
        <w:rPr>
          <w:rFonts w:ascii="Arial" w:hAnsi="Arial" w:cs="Arial"/>
        </w:rPr>
      </w:pPr>
      <w:r w:rsidRPr="00A912DF">
        <w:rPr>
          <w:rFonts w:ascii="Arial" w:hAnsi="Arial" w:cs="Arial"/>
        </w:rPr>
        <w:t>Единого тарифно-квалификационного справочника работ и профессий рабочих;</w:t>
      </w:r>
    </w:p>
    <w:p w:rsidR="00451BC2" w:rsidRPr="00A912DF" w:rsidRDefault="00451BC2" w:rsidP="00451BC2">
      <w:pPr>
        <w:numPr>
          <w:ilvl w:val="0"/>
          <w:numId w:val="21"/>
        </w:numPr>
        <w:tabs>
          <w:tab w:val="left" w:pos="740"/>
        </w:tabs>
        <w:spacing w:line="302" w:lineRule="exact"/>
        <w:ind w:firstLine="540"/>
        <w:jc w:val="both"/>
        <w:rPr>
          <w:rFonts w:ascii="Arial" w:hAnsi="Arial" w:cs="Arial"/>
        </w:rPr>
      </w:pPr>
      <w:r w:rsidRPr="00A912DF">
        <w:rPr>
          <w:rFonts w:ascii="Arial" w:hAnsi="Arial" w:cs="Arial"/>
        </w:rPr>
        <w:t>Единого квалификационного справочника должностей руководителей, специалистов и служащих;</w:t>
      </w:r>
    </w:p>
    <w:p w:rsidR="00451BC2" w:rsidRPr="00A912DF" w:rsidRDefault="00451BC2" w:rsidP="00451BC2">
      <w:pPr>
        <w:numPr>
          <w:ilvl w:val="0"/>
          <w:numId w:val="21"/>
        </w:numPr>
        <w:tabs>
          <w:tab w:val="left" w:pos="764"/>
        </w:tabs>
        <w:spacing w:line="302" w:lineRule="exact"/>
        <w:ind w:firstLine="540"/>
        <w:jc w:val="both"/>
        <w:rPr>
          <w:rFonts w:ascii="Arial" w:hAnsi="Arial" w:cs="Arial"/>
        </w:rPr>
      </w:pPr>
      <w:r w:rsidRPr="00A912DF">
        <w:rPr>
          <w:rFonts w:ascii="Arial" w:hAnsi="Arial" w:cs="Arial"/>
        </w:rPr>
        <w:t>государственных гарантий по оплате труда;</w:t>
      </w:r>
    </w:p>
    <w:p w:rsidR="00451BC2" w:rsidRPr="00A912DF" w:rsidRDefault="00451BC2" w:rsidP="00451BC2">
      <w:pPr>
        <w:numPr>
          <w:ilvl w:val="0"/>
          <w:numId w:val="21"/>
        </w:numPr>
        <w:tabs>
          <w:tab w:val="left" w:pos="764"/>
        </w:tabs>
        <w:spacing w:line="302" w:lineRule="exact"/>
        <w:ind w:firstLine="540"/>
        <w:jc w:val="both"/>
        <w:rPr>
          <w:rFonts w:ascii="Arial" w:hAnsi="Arial" w:cs="Arial"/>
        </w:rPr>
      </w:pPr>
      <w:r w:rsidRPr="00A912DF">
        <w:rPr>
          <w:rFonts w:ascii="Arial" w:hAnsi="Arial" w:cs="Arial"/>
        </w:rPr>
        <w:t>перечня видов выплат компенсационного характера;</w:t>
      </w:r>
    </w:p>
    <w:p w:rsidR="00451BC2" w:rsidRPr="00A912DF" w:rsidRDefault="00451BC2" w:rsidP="00451BC2">
      <w:pPr>
        <w:numPr>
          <w:ilvl w:val="0"/>
          <w:numId w:val="21"/>
        </w:numPr>
        <w:tabs>
          <w:tab w:val="left" w:pos="764"/>
        </w:tabs>
        <w:spacing w:line="302" w:lineRule="exact"/>
        <w:ind w:firstLine="540"/>
        <w:jc w:val="both"/>
        <w:rPr>
          <w:rFonts w:ascii="Arial" w:hAnsi="Arial" w:cs="Arial"/>
        </w:rPr>
      </w:pPr>
      <w:r w:rsidRPr="00A912DF">
        <w:rPr>
          <w:rFonts w:ascii="Arial" w:hAnsi="Arial" w:cs="Arial"/>
        </w:rPr>
        <w:t>перечня видов выплат стимулирующего характера;</w:t>
      </w:r>
    </w:p>
    <w:p w:rsidR="00451BC2" w:rsidRPr="00A912DF" w:rsidRDefault="00451BC2" w:rsidP="00451BC2">
      <w:pPr>
        <w:numPr>
          <w:ilvl w:val="0"/>
          <w:numId w:val="21"/>
        </w:numPr>
        <w:tabs>
          <w:tab w:val="left" w:pos="764"/>
        </w:tabs>
        <w:spacing w:line="302" w:lineRule="exact"/>
        <w:ind w:firstLine="540"/>
        <w:jc w:val="both"/>
        <w:rPr>
          <w:rFonts w:ascii="Arial" w:hAnsi="Arial" w:cs="Arial"/>
        </w:rPr>
      </w:pPr>
      <w:r w:rsidRPr="00A912DF">
        <w:rPr>
          <w:rFonts w:ascii="Arial" w:hAnsi="Arial" w:cs="Arial"/>
        </w:rPr>
        <w:t>настоящего Положения;</w:t>
      </w:r>
    </w:p>
    <w:p w:rsidR="00451BC2" w:rsidRPr="00A912DF" w:rsidRDefault="00451BC2" w:rsidP="00451BC2">
      <w:pPr>
        <w:numPr>
          <w:ilvl w:val="0"/>
          <w:numId w:val="21"/>
        </w:numPr>
        <w:tabs>
          <w:tab w:val="left" w:pos="740"/>
        </w:tabs>
        <w:spacing w:line="302" w:lineRule="exact"/>
        <w:ind w:firstLine="540"/>
        <w:jc w:val="both"/>
        <w:rPr>
          <w:rFonts w:ascii="Arial" w:hAnsi="Arial" w:cs="Arial"/>
        </w:rPr>
      </w:pPr>
      <w:r w:rsidRPr="00A912DF">
        <w:rPr>
          <w:rFonts w:ascii="Arial" w:hAnsi="Arial" w:cs="Arial"/>
        </w:rPr>
        <w:t>рекомендаций Российской трехсторонней комиссии по регулированию социально-трудовых отношений;</w:t>
      </w:r>
    </w:p>
    <w:p w:rsidR="00451BC2" w:rsidRPr="00A912DF" w:rsidRDefault="00451BC2" w:rsidP="00451BC2">
      <w:pPr>
        <w:numPr>
          <w:ilvl w:val="0"/>
          <w:numId w:val="21"/>
        </w:numPr>
        <w:tabs>
          <w:tab w:val="left" w:pos="740"/>
        </w:tabs>
        <w:spacing w:line="300" w:lineRule="exact"/>
        <w:ind w:firstLine="540"/>
        <w:jc w:val="both"/>
        <w:rPr>
          <w:rFonts w:ascii="Arial" w:hAnsi="Arial" w:cs="Arial"/>
        </w:rPr>
      </w:pPr>
      <w:r w:rsidRPr="00A912DF">
        <w:rPr>
          <w:rFonts w:ascii="Arial" w:hAnsi="Arial" w:cs="Arial"/>
        </w:rPr>
        <w:t>Соглашения между Администрацией Курской области, общественной организацией «Федерация профсоюзных организаций Курской области» и Ассоциацией</w:t>
      </w:r>
      <w:proofErr w:type="gramStart"/>
      <w:r w:rsidRPr="00A912DF">
        <w:rPr>
          <w:rFonts w:ascii="Arial" w:hAnsi="Arial" w:cs="Arial"/>
        </w:rPr>
        <w:t xml:space="preserve"> -. </w:t>
      </w:r>
      <w:proofErr w:type="gramEnd"/>
      <w:r w:rsidRPr="00A912DF">
        <w:rPr>
          <w:rFonts w:ascii="Arial" w:hAnsi="Arial" w:cs="Arial"/>
        </w:rPr>
        <w:t>объединением работодателей «Союз промышленников и предпринимателей Курской области»</w:t>
      </w:r>
    </w:p>
    <w:p w:rsidR="00451BC2" w:rsidRPr="00A912DF" w:rsidRDefault="00451BC2" w:rsidP="00451BC2">
      <w:pPr>
        <w:numPr>
          <w:ilvl w:val="0"/>
          <w:numId w:val="21"/>
        </w:numPr>
        <w:tabs>
          <w:tab w:val="left" w:pos="740"/>
        </w:tabs>
        <w:spacing w:line="322" w:lineRule="exact"/>
        <w:ind w:firstLine="540"/>
        <w:jc w:val="both"/>
        <w:rPr>
          <w:rFonts w:ascii="Arial" w:hAnsi="Arial" w:cs="Arial"/>
        </w:rPr>
      </w:pPr>
      <w:r w:rsidRPr="00A912DF">
        <w:rPr>
          <w:rFonts w:ascii="Arial" w:hAnsi="Arial" w:cs="Arial"/>
        </w:rPr>
        <w:t xml:space="preserve">Отраслевого регионального соглашения по регулированию </w:t>
      </w:r>
      <w:proofErr w:type="spellStart"/>
      <w:r w:rsidRPr="00A912DF">
        <w:rPr>
          <w:rFonts w:ascii="Arial" w:hAnsi="Arial" w:cs="Arial"/>
        </w:rPr>
        <w:t>социально</w:t>
      </w:r>
      <w:r w:rsidRPr="00A912DF">
        <w:rPr>
          <w:rFonts w:ascii="Arial" w:hAnsi="Arial" w:cs="Arial"/>
        </w:rPr>
        <w:softHyphen/>
        <w:t>трудовых</w:t>
      </w:r>
      <w:proofErr w:type="spellEnd"/>
      <w:r w:rsidRPr="00A912DF">
        <w:rPr>
          <w:rFonts w:ascii="Arial" w:hAnsi="Arial" w:cs="Arial"/>
        </w:rPr>
        <w:t xml:space="preserve"> отношений в системе образования Курской области;</w:t>
      </w:r>
    </w:p>
    <w:p w:rsidR="00451BC2" w:rsidRPr="00A912DF" w:rsidRDefault="00451BC2" w:rsidP="00451BC2">
      <w:pPr>
        <w:spacing w:line="310" w:lineRule="exact"/>
        <w:ind w:firstLine="580"/>
        <w:jc w:val="both"/>
        <w:rPr>
          <w:rFonts w:ascii="Arial" w:hAnsi="Arial" w:cs="Arial"/>
        </w:rPr>
      </w:pPr>
      <w:r w:rsidRPr="00A912DF">
        <w:rPr>
          <w:rFonts w:ascii="Arial" w:hAnsi="Arial" w:cs="Arial"/>
        </w:rPr>
        <w:t>- мнения первичной профсоюзной организац</w:t>
      </w:r>
      <w:proofErr w:type="gramStart"/>
      <w:r w:rsidRPr="00A912DF">
        <w:rPr>
          <w:rFonts w:ascii="Arial" w:hAnsi="Arial" w:cs="Arial"/>
        </w:rPr>
        <w:t>ии и ее</w:t>
      </w:r>
      <w:proofErr w:type="gramEnd"/>
      <w:r w:rsidRPr="00A912DF">
        <w:rPr>
          <w:rFonts w:ascii="Arial" w:hAnsi="Arial" w:cs="Arial"/>
        </w:rPr>
        <w:t xml:space="preserve"> выборного органа или представительного органа работников.</w:t>
      </w:r>
    </w:p>
    <w:p w:rsidR="00451BC2" w:rsidRPr="00A912DF" w:rsidRDefault="00451BC2" w:rsidP="00451BC2">
      <w:pPr>
        <w:numPr>
          <w:ilvl w:val="1"/>
          <w:numId w:val="20"/>
        </w:numPr>
        <w:tabs>
          <w:tab w:val="left" w:pos="1044"/>
        </w:tabs>
        <w:spacing w:after="238" w:line="302" w:lineRule="exact"/>
        <w:ind w:firstLine="580"/>
        <w:jc w:val="both"/>
        <w:rPr>
          <w:rFonts w:ascii="Arial" w:hAnsi="Arial" w:cs="Arial"/>
        </w:rPr>
      </w:pPr>
      <w:r w:rsidRPr="00A912DF">
        <w:rPr>
          <w:rFonts w:ascii="Arial" w:hAnsi="Arial" w:cs="Arial"/>
        </w:rPr>
        <w:t xml:space="preserve">Фонд оплаты труда работников муниципального бюджетного учреждения формируется исходя из объема субсидий, поступающих в установленном порядке муниципальному бюджетному учреждению из областного бюджета, и средств, поступающих от предпринимательской и иной приносящей доход деятельности. При этом объем средств, </w:t>
      </w:r>
      <w:r w:rsidRPr="00A912DF">
        <w:rPr>
          <w:rFonts w:ascii="Arial" w:hAnsi="Arial" w:cs="Arial"/>
        </w:rPr>
        <w:lastRenderedPageBreak/>
        <w:t>направляемый учреждением на оплату труда работников за счет средств, поступающих от предпринимательской и иной приносящей доход деятельности, составляет до 50 процентов общего объема средств, поступающих от предпринимательской и иной приносящей доход деятельности.</w:t>
      </w:r>
    </w:p>
    <w:p w:rsidR="00451BC2" w:rsidRPr="00A912DF" w:rsidRDefault="00451BC2" w:rsidP="00451BC2">
      <w:pPr>
        <w:numPr>
          <w:ilvl w:val="1"/>
          <w:numId w:val="20"/>
        </w:numPr>
        <w:tabs>
          <w:tab w:val="left" w:pos="1044"/>
        </w:tabs>
        <w:spacing w:line="305" w:lineRule="exact"/>
        <w:ind w:firstLine="580"/>
        <w:jc w:val="both"/>
        <w:rPr>
          <w:rFonts w:ascii="Arial" w:hAnsi="Arial" w:cs="Arial"/>
        </w:rPr>
      </w:pPr>
      <w:r w:rsidRPr="00A912DF">
        <w:rPr>
          <w:rFonts w:ascii="Arial" w:hAnsi="Arial" w:cs="Arial"/>
        </w:rPr>
        <w:t xml:space="preserve">Учреждение в </w:t>
      </w:r>
      <w:proofErr w:type="gramStart"/>
      <w:r w:rsidRPr="00A912DF">
        <w:rPr>
          <w:rFonts w:ascii="Arial" w:hAnsi="Arial" w:cs="Arial"/>
        </w:rPr>
        <w:t>пределах</w:t>
      </w:r>
      <w:proofErr w:type="gramEnd"/>
      <w:r w:rsidRPr="00A912DF">
        <w:rPr>
          <w:rFonts w:ascii="Arial" w:hAnsi="Arial" w:cs="Arial"/>
        </w:rP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451BC2" w:rsidRPr="00A912DF" w:rsidRDefault="00451BC2" w:rsidP="00451BC2">
      <w:pPr>
        <w:numPr>
          <w:ilvl w:val="1"/>
          <w:numId w:val="20"/>
        </w:numPr>
        <w:tabs>
          <w:tab w:val="left" w:pos="1044"/>
        </w:tabs>
        <w:spacing w:line="305" w:lineRule="exact"/>
        <w:ind w:firstLine="580"/>
        <w:jc w:val="both"/>
        <w:rPr>
          <w:rFonts w:ascii="Arial" w:hAnsi="Arial" w:cs="Arial"/>
        </w:rPr>
      </w:pPr>
      <w:r w:rsidRPr="00A912DF">
        <w:rPr>
          <w:rFonts w:ascii="Arial" w:hAnsi="Arial" w:cs="Arial"/>
        </w:rPr>
        <w:t>Размеры окладов (должностных окладов), ставок заработной платы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451BC2" w:rsidRPr="00A912DF" w:rsidRDefault="00451BC2" w:rsidP="00451BC2">
      <w:pPr>
        <w:spacing w:line="305" w:lineRule="exact"/>
        <w:ind w:firstLine="720"/>
        <w:jc w:val="both"/>
        <w:rPr>
          <w:rFonts w:ascii="Arial" w:hAnsi="Arial" w:cs="Arial"/>
        </w:rPr>
      </w:pPr>
      <w:proofErr w:type="gramStart"/>
      <w:r w:rsidRPr="00A912DF">
        <w:rPr>
          <w:rFonts w:ascii="Arial" w:hAnsi="Arial" w:cs="Arial"/>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451BC2" w:rsidRPr="00A912DF" w:rsidRDefault="00451BC2" w:rsidP="00451BC2">
      <w:pPr>
        <w:numPr>
          <w:ilvl w:val="1"/>
          <w:numId w:val="20"/>
        </w:numPr>
        <w:tabs>
          <w:tab w:val="left" w:pos="1044"/>
        </w:tabs>
        <w:spacing w:line="305" w:lineRule="exact"/>
        <w:ind w:firstLine="580"/>
        <w:jc w:val="both"/>
        <w:rPr>
          <w:rFonts w:ascii="Arial" w:hAnsi="Arial" w:cs="Arial"/>
        </w:rPr>
      </w:pPr>
      <w:r w:rsidRPr="00A912DF">
        <w:rPr>
          <w:rFonts w:ascii="Arial" w:hAnsi="Arial" w:cs="Arial"/>
        </w:rPr>
        <w:t>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451BC2" w:rsidRPr="00A912DF" w:rsidRDefault="00451BC2" w:rsidP="00451BC2">
      <w:pPr>
        <w:numPr>
          <w:ilvl w:val="1"/>
          <w:numId w:val="20"/>
        </w:numPr>
        <w:tabs>
          <w:tab w:val="left" w:pos="1044"/>
        </w:tabs>
        <w:spacing w:line="305" w:lineRule="exact"/>
        <w:ind w:firstLine="580"/>
        <w:jc w:val="both"/>
        <w:rPr>
          <w:rFonts w:ascii="Arial" w:hAnsi="Arial" w:cs="Arial"/>
        </w:rPr>
      </w:pPr>
      <w:proofErr w:type="gramStart"/>
      <w:r w:rsidRPr="00A912DF">
        <w:rPr>
          <w:rFonts w:ascii="Arial" w:hAnsi="Arial" w:cs="Arial"/>
        </w:rPr>
        <w:t>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w:t>
      </w:r>
      <w:proofErr w:type="gramEnd"/>
      <w:r w:rsidRPr="00A912DF">
        <w:rPr>
          <w:rFonts w:ascii="Arial" w:hAnsi="Arial" w:cs="Arial"/>
        </w:rPr>
        <w:t xml:space="preserve">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451BC2" w:rsidRPr="00A912DF" w:rsidRDefault="00451BC2" w:rsidP="00451BC2">
      <w:pPr>
        <w:numPr>
          <w:ilvl w:val="1"/>
          <w:numId w:val="20"/>
        </w:numPr>
        <w:tabs>
          <w:tab w:val="left" w:pos="1044"/>
        </w:tabs>
        <w:spacing w:line="302" w:lineRule="exact"/>
        <w:ind w:firstLine="580"/>
        <w:jc w:val="both"/>
        <w:rPr>
          <w:rFonts w:ascii="Arial" w:hAnsi="Arial" w:cs="Arial"/>
        </w:rPr>
      </w:pPr>
      <w:r w:rsidRPr="00A912DF">
        <w:rPr>
          <w:rFonts w:ascii="Arial" w:hAnsi="Arial" w:cs="Arial"/>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A912DF" w:rsidRPr="00A912DF" w:rsidRDefault="00451BC2" w:rsidP="00A912DF">
      <w:pPr>
        <w:numPr>
          <w:ilvl w:val="1"/>
          <w:numId w:val="20"/>
        </w:numPr>
        <w:tabs>
          <w:tab w:val="left" w:pos="1044"/>
        </w:tabs>
        <w:spacing w:line="324" w:lineRule="exact"/>
        <w:ind w:firstLine="580"/>
        <w:jc w:val="both"/>
        <w:rPr>
          <w:rFonts w:ascii="Arial" w:hAnsi="Arial" w:cs="Arial"/>
        </w:rPr>
      </w:pPr>
      <w:r w:rsidRPr="00A912DF">
        <w:rPr>
          <w:rFonts w:ascii="Arial" w:hAnsi="Arial" w:cs="Arial"/>
        </w:rPr>
        <w:t>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w:t>
      </w:r>
    </w:p>
    <w:p w:rsidR="00A912DF" w:rsidRPr="00A912DF" w:rsidRDefault="00A912DF" w:rsidP="00A912DF">
      <w:pPr>
        <w:tabs>
          <w:tab w:val="left" w:pos="2735"/>
          <w:tab w:val="left" w:pos="4166"/>
          <w:tab w:val="left" w:pos="6662"/>
          <w:tab w:val="left" w:pos="7828"/>
        </w:tabs>
        <w:spacing w:line="302" w:lineRule="exact"/>
        <w:ind w:left="160"/>
        <w:jc w:val="both"/>
        <w:rPr>
          <w:rFonts w:ascii="Arial" w:hAnsi="Arial" w:cs="Arial"/>
        </w:rPr>
      </w:pPr>
      <w:r w:rsidRPr="00A912DF">
        <w:rPr>
          <w:rFonts w:ascii="Arial" w:hAnsi="Arial" w:cs="Arial"/>
        </w:rPr>
        <w:t xml:space="preserve">возможно установление повышающих коэффициентов к ставке заработной платы (должностному окладу) по перечню конкретных видов работ, указанных в приложении </w:t>
      </w:r>
      <w:r w:rsidRPr="00A912DF">
        <w:rPr>
          <w:rFonts w:ascii="Arial" w:hAnsi="Arial" w:cs="Arial"/>
          <w:lang w:val="en-US" w:eastAsia="en-US" w:bidi="en-US"/>
        </w:rPr>
        <w:t>N</w:t>
      </w:r>
      <w:r w:rsidRPr="00A912DF">
        <w:rPr>
          <w:rFonts w:ascii="Arial" w:hAnsi="Arial" w:cs="Arial"/>
          <w:lang w:eastAsia="en-US" w:bidi="en-US"/>
        </w:rPr>
        <w:t xml:space="preserve"> </w:t>
      </w:r>
      <w:r w:rsidRPr="00A912DF">
        <w:rPr>
          <w:rFonts w:ascii="Arial" w:hAnsi="Arial" w:cs="Arial"/>
        </w:rPr>
        <w:t>8 к настоящему Положению, выплаты по которым относятся к выплатам компенсационного характера. При этом перечни видов работ должны первоначально</w:t>
      </w:r>
      <w:r w:rsidRPr="00A912DF">
        <w:rPr>
          <w:rFonts w:ascii="Arial" w:hAnsi="Arial" w:cs="Arial"/>
        </w:rPr>
        <w:tab/>
        <w:t>быть</w:t>
      </w:r>
      <w:r w:rsidRPr="00A912DF">
        <w:rPr>
          <w:rFonts w:ascii="Arial" w:hAnsi="Arial" w:cs="Arial"/>
        </w:rPr>
        <w:tab/>
        <w:t>распределены</w:t>
      </w:r>
      <w:r w:rsidRPr="00A912DF">
        <w:rPr>
          <w:rFonts w:ascii="Arial" w:hAnsi="Arial" w:cs="Arial"/>
        </w:rPr>
        <w:tab/>
      </w:r>
      <w:proofErr w:type="gramStart"/>
      <w:r w:rsidRPr="00A912DF">
        <w:rPr>
          <w:rFonts w:ascii="Arial" w:hAnsi="Arial" w:cs="Arial"/>
        </w:rPr>
        <w:t>по</w:t>
      </w:r>
      <w:proofErr w:type="gramEnd"/>
      <w:r w:rsidRPr="00A912DF">
        <w:rPr>
          <w:rFonts w:ascii="Arial" w:hAnsi="Arial" w:cs="Arial"/>
        </w:rPr>
        <w:tab/>
        <w:t>соответствующим</w:t>
      </w:r>
    </w:p>
    <w:p w:rsidR="00A912DF" w:rsidRPr="00A912DF" w:rsidRDefault="00A912DF" w:rsidP="00A912DF">
      <w:pPr>
        <w:spacing w:line="302" w:lineRule="exact"/>
        <w:ind w:left="160"/>
        <w:jc w:val="both"/>
        <w:rPr>
          <w:rFonts w:ascii="Arial" w:hAnsi="Arial" w:cs="Arial"/>
        </w:rPr>
      </w:pPr>
      <w:r w:rsidRPr="00A912DF">
        <w:rPr>
          <w:rFonts w:ascii="Arial" w:hAnsi="Arial" w:cs="Arial"/>
        </w:rPr>
        <w:t>квалификационным уровням ПКГ.</w:t>
      </w:r>
    </w:p>
    <w:p w:rsidR="00A912DF" w:rsidRPr="009652B4" w:rsidRDefault="00A912DF" w:rsidP="009652B4">
      <w:pPr>
        <w:pStyle w:val="10"/>
        <w:keepNext/>
        <w:keepLines/>
        <w:shd w:val="clear" w:color="auto" w:fill="auto"/>
        <w:spacing w:after="238" w:line="302" w:lineRule="exact"/>
        <w:ind w:left="2420" w:firstLine="0"/>
        <w:rPr>
          <w:rFonts w:ascii="Arial" w:hAnsi="Arial" w:cs="Arial"/>
          <w:sz w:val="28"/>
          <w:szCs w:val="28"/>
        </w:rPr>
      </w:pPr>
      <w:r w:rsidRPr="009652B4">
        <w:rPr>
          <w:rFonts w:ascii="Arial" w:hAnsi="Arial" w:cs="Arial"/>
          <w:sz w:val="28"/>
          <w:szCs w:val="28"/>
        </w:rPr>
        <w:t>2. Порядок и условия оплаты труда работников</w:t>
      </w:r>
    </w:p>
    <w:p w:rsidR="00A912DF" w:rsidRPr="00A912DF" w:rsidRDefault="00A912DF" w:rsidP="00A912DF">
      <w:pPr>
        <w:numPr>
          <w:ilvl w:val="0"/>
          <w:numId w:val="22"/>
        </w:numPr>
        <w:tabs>
          <w:tab w:val="left" w:pos="1307"/>
        </w:tabs>
        <w:spacing w:line="305" w:lineRule="exact"/>
        <w:ind w:left="160" w:firstLine="480"/>
        <w:jc w:val="both"/>
        <w:rPr>
          <w:rFonts w:ascii="Arial" w:hAnsi="Arial" w:cs="Arial"/>
        </w:rPr>
      </w:pPr>
      <w:proofErr w:type="gramStart"/>
      <w:r w:rsidRPr="00A912DF">
        <w:rPr>
          <w:rFonts w:ascii="Arial" w:hAnsi="Arial" w:cs="Arial"/>
        </w:rPr>
        <w:t xml:space="preserve">Рекомендуемые минимальные размеры окладов (ставок) работников, устанавливаемые на основе отнесения занимаемых ими должностей к ПКГ в соответствии с приказами </w:t>
      </w:r>
      <w:proofErr w:type="spellStart"/>
      <w:r w:rsidRPr="00A912DF">
        <w:rPr>
          <w:rFonts w:ascii="Arial" w:hAnsi="Arial" w:cs="Arial"/>
        </w:rPr>
        <w:t>Минздравсоцразвития</w:t>
      </w:r>
      <w:proofErr w:type="spellEnd"/>
      <w:r w:rsidRPr="00A912DF">
        <w:rPr>
          <w:rFonts w:ascii="Arial" w:hAnsi="Arial" w:cs="Arial"/>
        </w:rPr>
        <w:t xml:space="preserve"> России от 31 августа 2007г. № 570 «Об утверждении профессиональных квалификационных групп должностей работников культуры, искусства и кинематографии», от 6 августа 2007г. №526 «Об утверждении профессиональных квалификационных групп должностей медицинских и фармацевтических работников», от 5 мая 2008 г. № 216н «Об утверждении</w:t>
      </w:r>
      <w:proofErr w:type="gramEnd"/>
      <w:r w:rsidRPr="00A912DF">
        <w:rPr>
          <w:rFonts w:ascii="Arial" w:hAnsi="Arial" w:cs="Arial"/>
        </w:rPr>
        <w:t xml:space="preserve"> </w:t>
      </w:r>
      <w:proofErr w:type="gramStart"/>
      <w:r w:rsidRPr="00A912DF">
        <w:rPr>
          <w:rFonts w:ascii="Arial" w:hAnsi="Arial" w:cs="Arial"/>
        </w:rPr>
        <w:t>профессиональных квалификационных групп должностей работников образования», от 29 мая 2008г. № 247н «Об утверждении профессиональных квалификационных групп общеотраслевых должностей руководителей, специалистов и служащих», от 29 мая 2008г. № 248н «Об утверждении профессиональных квалификационных групп общеотраслевых профессий рабочих», от 17 мая 2012г.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w:t>
      </w:r>
      <w:proofErr w:type="gramEnd"/>
      <w:r w:rsidRPr="00A912DF">
        <w:rPr>
          <w:rFonts w:ascii="Arial" w:hAnsi="Arial" w:cs="Arial"/>
        </w:rPr>
        <w:t xml:space="preserve"> области охраны труда»</w:t>
      </w:r>
      <w:proofErr w:type="gramStart"/>
      <w:r w:rsidRPr="00A912DF">
        <w:rPr>
          <w:rFonts w:ascii="Arial" w:hAnsi="Arial" w:cs="Arial"/>
        </w:rPr>
        <w:t>,»</w:t>
      </w:r>
      <w:proofErr w:type="gramEnd"/>
      <w:r w:rsidRPr="00A912DF">
        <w:rPr>
          <w:rFonts w:ascii="Arial" w:hAnsi="Arial" w:cs="Arial"/>
        </w:rPr>
        <w:t xml:space="preserve">, указаны в приложениях № </w:t>
      </w:r>
      <w:proofErr w:type="spellStart"/>
      <w:r w:rsidRPr="00A912DF">
        <w:rPr>
          <w:rFonts w:ascii="Arial" w:hAnsi="Arial" w:cs="Arial"/>
        </w:rPr>
        <w:t>№</w:t>
      </w:r>
      <w:proofErr w:type="spellEnd"/>
      <w:r w:rsidRPr="00A912DF">
        <w:rPr>
          <w:rFonts w:ascii="Arial" w:hAnsi="Arial" w:cs="Arial"/>
        </w:rPr>
        <w:t xml:space="preserve"> 1-6 к настоящему Положению.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A912DF" w:rsidRPr="00A912DF" w:rsidRDefault="00A912DF" w:rsidP="00A912DF">
      <w:pPr>
        <w:numPr>
          <w:ilvl w:val="0"/>
          <w:numId w:val="22"/>
        </w:numPr>
        <w:tabs>
          <w:tab w:val="left" w:pos="1154"/>
        </w:tabs>
        <w:spacing w:line="305" w:lineRule="exact"/>
        <w:ind w:left="160" w:firstLine="480"/>
        <w:jc w:val="both"/>
        <w:rPr>
          <w:rFonts w:ascii="Arial" w:hAnsi="Arial" w:cs="Arial"/>
        </w:rPr>
      </w:pPr>
      <w:proofErr w:type="gramStart"/>
      <w:r w:rsidRPr="00A912DF">
        <w:rPr>
          <w:rFonts w:ascii="Arial" w:hAnsi="Arial" w:cs="Arial"/>
        </w:rPr>
        <w:t>К рекомендуемым минимальным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w:t>
      </w:r>
      <w:proofErr w:type="gramEnd"/>
    </w:p>
    <w:p w:rsidR="00A912DF" w:rsidRPr="00A912DF" w:rsidRDefault="00A912DF" w:rsidP="00A912DF">
      <w:pPr>
        <w:numPr>
          <w:ilvl w:val="0"/>
          <w:numId w:val="21"/>
        </w:numPr>
        <w:tabs>
          <w:tab w:val="left" w:pos="847"/>
        </w:tabs>
        <w:spacing w:line="305" w:lineRule="exact"/>
        <w:ind w:left="160" w:firstLine="480"/>
        <w:jc w:val="both"/>
        <w:rPr>
          <w:rFonts w:ascii="Arial" w:hAnsi="Arial" w:cs="Arial"/>
        </w:rPr>
      </w:pPr>
      <w:r w:rsidRPr="00A912DF">
        <w:rPr>
          <w:rFonts w:ascii="Arial" w:hAnsi="Arial" w:cs="Arial"/>
        </w:rPr>
        <w:t>персональный повышающий коэффициент;</w:t>
      </w:r>
    </w:p>
    <w:p w:rsidR="00A912DF" w:rsidRPr="00A912DF" w:rsidRDefault="00A912DF" w:rsidP="00A912DF">
      <w:pPr>
        <w:numPr>
          <w:ilvl w:val="0"/>
          <w:numId w:val="21"/>
        </w:numPr>
        <w:tabs>
          <w:tab w:val="left" w:pos="852"/>
        </w:tabs>
        <w:spacing w:line="305" w:lineRule="exact"/>
        <w:ind w:left="160" w:firstLine="480"/>
        <w:jc w:val="both"/>
        <w:rPr>
          <w:rFonts w:ascii="Arial" w:hAnsi="Arial" w:cs="Arial"/>
        </w:rPr>
      </w:pPr>
      <w:r w:rsidRPr="00A912DF">
        <w:rPr>
          <w:rFonts w:ascii="Arial" w:hAnsi="Arial" w:cs="Arial"/>
        </w:rPr>
        <w:t>повышающий коэффициент к окладу (ставке) за специфику работы;</w:t>
      </w:r>
    </w:p>
    <w:p w:rsidR="00A912DF" w:rsidRPr="00A912DF" w:rsidRDefault="00A912DF" w:rsidP="00A912DF">
      <w:pPr>
        <w:numPr>
          <w:ilvl w:val="0"/>
          <w:numId w:val="21"/>
        </w:numPr>
        <w:tabs>
          <w:tab w:val="left" w:pos="847"/>
        </w:tabs>
        <w:spacing w:line="305" w:lineRule="exact"/>
        <w:ind w:left="160" w:firstLine="480"/>
        <w:jc w:val="both"/>
        <w:rPr>
          <w:rFonts w:ascii="Arial" w:hAnsi="Arial" w:cs="Arial"/>
        </w:rPr>
      </w:pPr>
      <w:r w:rsidRPr="00A912DF">
        <w:rPr>
          <w:rFonts w:ascii="Arial" w:hAnsi="Arial" w:cs="Arial"/>
        </w:rPr>
        <w:t>повышающий коэффициент в размере 1,25 к окладу (ставке) с учетом объема установленной учебной нагрузки педагогическим работникам, работающим в образовательных учреждениях, расположенных в поселках городского типа;</w:t>
      </w:r>
    </w:p>
    <w:p w:rsidR="00A912DF" w:rsidRPr="00A912DF" w:rsidRDefault="00A912DF" w:rsidP="00A912DF">
      <w:pPr>
        <w:numPr>
          <w:ilvl w:val="0"/>
          <w:numId w:val="21"/>
        </w:numPr>
        <w:tabs>
          <w:tab w:val="left" w:pos="862"/>
        </w:tabs>
        <w:spacing w:line="305" w:lineRule="exact"/>
        <w:ind w:left="160" w:firstLine="480"/>
        <w:jc w:val="both"/>
        <w:rPr>
          <w:rFonts w:ascii="Arial" w:hAnsi="Arial" w:cs="Arial"/>
        </w:rPr>
      </w:pPr>
      <w:r w:rsidRPr="00A912DF">
        <w:rPr>
          <w:rFonts w:ascii="Arial" w:hAnsi="Arial" w:cs="Arial"/>
        </w:rPr>
        <w:t>повышающий коэффициент в размере 1,15 к окладу (ставке) с учетом объема установленной учебной нагрузки педагогическим работникам, работающим в классах компенсирующего обучения;</w:t>
      </w:r>
    </w:p>
    <w:p w:rsidR="00A912DF" w:rsidRPr="00A912DF" w:rsidRDefault="00A912DF" w:rsidP="00A912DF">
      <w:pPr>
        <w:numPr>
          <w:ilvl w:val="0"/>
          <w:numId w:val="21"/>
        </w:numPr>
        <w:tabs>
          <w:tab w:val="left" w:pos="886"/>
        </w:tabs>
        <w:spacing w:line="305" w:lineRule="exact"/>
        <w:ind w:left="160" w:firstLine="480"/>
        <w:jc w:val="both"/>
        <w:rPr>
          <w:rFonts w:ascii="Arial" w:hAnsi="Arial" w:cs="Arial"/>
        </w:rPr>
      </w:pPr>
      <w:r w:rsidRPr="00A912DF">
        <w:rPr>
          <w:rFonts w:ascii="Arial" w:hAnsi="Arial" w:cs="Arial"/>
        </w:rPr>
        <w:t xml:space="preserve">повышающий коэффициент в размере 1,1 к окладу (ставке) выпускникам, окончившим с отличием учебные заведения высшего профессионального и среднего профессионального образования, поступившим на работу </w:t>
      </w:r>
      <w:proofErr w:type="gramStart"/>
      <w:r w:rsidRPr="00A912DF">
        <w:rPr>
          <w:rFonts w:ascii="Arial" w:hAnsi="Arial" w:cs="Arial"/>
        </w:rPr>
        <w:t>в</w:t>
      </w:r>
      <w:proofErr w:type="gramEnd"/>
      <w:r w:rsidRPr="00A912DF">
        <w:rPr>
          <w:rFonts w:ascii="Arial" w:hAnsi="Arial" w:cs="Arial"/>
        </w:rPr>
        <w:t xml:space="preserve"> муниципальные бюджетные и казенные учреждения в течение первых трех лет работы.</w:t>
      </w:r>
    </w:p>
    <w:p w:rsidR="00A912DF" w:rsidRPr="00A912DF" w:rsidRDefault="00A912DF" w:rsidP="00A912DF">
      <w:pPr>
        <w:tabs>
          <w:tab w:val="left" w:pos="886"/>
        </w:tabs>
        <w:spacing w:line="305" w:lineRule="exact"/>
        <w:jc w:val="both"/>
        <w:rPr>
          <w:rFonts w:ascii="Arial" w:hAnsi="Arial" w:cs="Arial"/>
          <w:lang w:val="en-US"/>
        </w:rPr>
      </w:pPr>
    </w:p>
    <w:p w:rsidR="00A912DF" w:rsidRPr="00A912DF" w:rsidRDefault="00A912DF" w:rsidP="00A912DF">
      <w:pPr>
        <w:numPr>
          <w:ilvl w:val="0"/>
          <w:numId w:val="22"/>
        </w:numPr>
        <w:tabs>
          <w:tab w:val="left" w:pos="1095"/>
        </w:tabs>
        <w:spacing w:line="317" w:lineRule="exact"/>
        <w:ind w:firstLine="660"/>
        <w:jc w:val="both"/>
        <w:rPr>
          <w:rFonts w:ascii="Arial" w:hAnsi="Arial" w:cs="Arial"/>
        </w:rPr>
      </w:pPr>
      <w:proofErr w:type="gramStart"/>
      <w:r w:rsidRPr="00A912DF">
        <w:rPr>
          <w:rFonts w:ascii="Arial" w:hAnsi="Arial" w:cs="Arial"/>
        </w:rPr>
        <w:t>Размер оплаты труда</w:t>
      </w:r>
      <w:proofErr w:type="gramEnd"/>
      <w:r w:rsidRPr="00A912DF">
        <w:rPr>
          <w:rFonts w:ascii="Arial" w:hAnsi="Arial" w:cs="Arial"/>
        </w:rPr>
        <w:t xml:space="preserve"> работника с учетом повышающих коэффициентов определяется путем умножения размера оклада работника на повышающие коэффициенты.</w:t>
      </w:r>
    </w:p>
    <w:p w:rsidR="00A912DF" w:rsidRPr="00A912DF" w:rsidRDefault="00A912DF" w:rsidP="00A912DF">
      <w:pPr>
        <w:spacing w:line="302" w:lineRule="exact"/>
        <w:ind w:firstLine="560"/>
        <w:jc w:val="both"/>
        <w:rPr>
          <w:rFonts w:ascii="Arial" w:hAnsi="Arial" w:cs="Arial"/>
        </w:rPr>
      </w:pPr>
      <w:r w:rsidRPr="00A912DF">
        <w:rPr>
          <w:rFonts w:ascii="Arial" w:hAnsi="Arial" w:cs="Arial"/>
        </w:rPr>
        <w:t>Повышающий коэффициент к окладу (ставке) за специфику работы и коэффициент выпускникам, окончившим с отличием учебные заведения высшего профессионального и среднего профессионального образования, поступившим на работу в муниципальные бюджетные и казенные учреждения в течение первых трех лет работы образуют новый оклад, который учитывается при начислении компенсационных и стимулирующих выплат.</w:t>
      </w:r>
    </w:p>
    <w:p w:rsidR="00A912DF" w:rsidRPr="00A912DF" w:rsidRDefault="00A912DF" w:rsidP="00A912DF">
      <w:pPr>
        <w:numPr>
          <w:ilvl w:val="0"/>
          <w:numId w:val="22"/>
        </w:numPr>
        <w:tabs>
          <w:tab w:val="left" w:pos="980"/>
        </w:tabs>
        <w:spacing w:line="302" w:lineRule="exact"/>
        <w:ind w:firstLine="560"/>
        <w:jc w:val="both"/>
        <w:rPr>
          <w:rFonts w:ascii="Arial" w:hAnsi="Arial" w:cs="Arial"/>
        </w:rPr>
      </w:pPr>
      <w:r w:rsidRPr="00A912DF">
        <w:rPr>
          <w:rFonts w:ascii="Arial" w:hAnsi="Arial" w:cs="Arial"/>
        </w:rPr>
        <w:t>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A912DF" w:rsidRPr="00A912DF" w:rsidRDefault="00A912DF" w:rsidP="00A912DF">
      <w:pPr>
        <w:spacing w:line="302" w:lineRule="exact"/>
        <w:ind w:firstLine="560"/>
        <w:jc w:val="both"/>
        <w:rPr>
          <w:rFonts w:ascii="Arial" w:hAnsi="Arial" w:cs="Arial"/>
        </w:rPr>
      </w:pPr>
      <w:r w:rsidRPr="00A912DF">
        <w:rPr>
          <w:rFonts w:ascii="Arial" w:hAnsi="Arial" w:cs="Arial"/>
        </w:rPr>
        <w:lastRenderedPageBreak/>
        <w:t>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w:t>
      </w:r>
    </w:p>
    <w:p w:rsidR="00A912DF" w:rsidRPr="00A912DF" w:rsidRDefault="00A912DF" w:rsidP="00A912DF">
      <w:pPr>
        <w:numPr>
          <w:ilvl w:val="0"/>
          <w:numId w:val="22"/>
        </w:numPr>
        <w:tabs>
          <w:tab w:val="left" w:pos="1244"/>
        </w:tabs>
        <w:spacing w:line="302" w:lineRule="exact"/>
        <w:ind w:firstLine="800"/>
        <w:jc w:val="both"/>
        <w:rPr>
          <w:rFonts w:ascii="Arial" w:hAnsi="Arial" w:cs="Arial"/>
        </w:rPr>
      </w:pPr>
      <w:r w:rsidRPr="00A912DF">
        <w:rPr>
          <w:rFonts w:ascii="Arial" w:hAnsi="Arial" w:cs="Arial"/>
        </w:rPr>
        <w:t>Повышающий коэффициент к ставке заработной платы (должностному окладу) за специфику работы устанавливается работникам в соответствии с приложением № 7 к настоящему Положению.</w:t>
      </w:r>
    </w:p>
    <w:p w:rsidR="00A912DF" w:rsidRPr="00A912DF" w:rsidRDefault="00A912DF" w:rsidP="00A912DF">
      <w:pPr>
        <w:numPr>
          <w:ilvl w:val="0"/>
          <w:numId w:val="22"/>
        </w:numPr>
        <w:tabs>
          <w:tab w:val="left" w:pos="1402"/>
        </w:tabs>
        <w:spacing w:line="302" w:lineRule="exact"/>
        <w:ind w:firstLine="800"/>
        <w:jc w:val="both"/>
        <w:rPr>
          <w:rFonts w:ascii="Arial" w:hAnsi="Arial" w:cs="Arial"/>
        </w:rPr>
      </w:pPr>
      <w:r w:rsidRPr="00A912DF">
        <w:rPr>
          <w:rFonts w:ascii="Arial" w:hAnsi="Arial" w:cs="Arial"/>
        </w:rPr>
        <w:t xml:space="preserve">С учетом условий труда работникам устанавливаются выплаты компенсационного характера, предусмотренные разделом </w:t>
      </w:r>
      <w:proofErr w:type="gramStart"/>
      <w:r w:rsidRPr="00A912DF">
        <w:rPr>
          <w:rFonts w:ascii="Arial" w:hAnsi="Arial" w:cs="Arial"/>
        </w:rPr>
        <w:t>Ш</w:t>
      </w:r>
      <w:proofErr w:type="gramEnd"/>
      <w:r w:rsidRPr="00A912DF">
        <w:rPr>
          <w:rFonts w:ascii="Arial" w:hAnsi="Arial" w:cs="Arial"/>
        </w:rPr>
        <w:t xml:space="preserve"> настоящего Положения.</w:t>
      </w:r>
    </w:p>
    <w:p w:rsidR="00A912DF" w:rsidRPr="00A912DF" w:rsidRDefault="00A912DF" w:rsidP="00A912DF">
      <w:pPr>
        <w:numPr>
          <w:ilvl w:val="0"/>
          <w:numId w:val="22"/>
        </w:numPr>
        <w:tabs>
          <w:tab w:val="left" w:pos="1033"/>
        </w:tabs>
        <w:spacing w:line="302" w:lineRule="exact"/>
        <w:ind w:firstLine="560"/>
        <w:jc w:val="both"/>
        <w:rPr>
          <w:rFonts w:ascii="Arial" w:hAnsi="Arial" w:cs="Arial"/>
        </w:rPr>
      </w:pPr>
      <w:r w:rsidRPr="00A912DF">
        <w:rPr>
          <w:rFonts w:ascii="Arial" w:hAnsi="Arial" w:cs="Arial"/>
        </w:rPr>
        <w:t>Работникам устанавливаются стимулирующие выплаты, предусмотренные разделом IV настоящего Положения.</w:t>
      </w:r>
    </w:p>
    <w:p w:rsidR="00A912DF" w:rsidRPr="00A912DF" w:rsidRDefault="00A912DF" w:rsidP="00A912DF">
      <w:pPr>
        <w:numPr>
          <w:ilvl w:val="0"/>
          <w:numId w:val="22"/>
        </w:numPr>
        <w:tabs>
          <w:tab w:val="left" w:pos="1033"/>
        </w:tabs>
        <w:spacing w:line="302" w:lineRule="exact"/>
        <w:ind w:firstLine="560"/>
        <w:jc w:val="both"/>
        <w:rPr>
          <w:rFonts w:ascii="Arial" w:hAnsi="Arial" w:cs="Arial"/>
        </w:rPr>
      </w:pPr>
      <w:r w:rsidRPr="00A912DF">
        <w:rPr>
          <w:rFonts w:ascii="Arial" w:hAnsi="Arial" w:cs="Arial"/>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912DF" w:rsidRPr="00A912DF" w:rsidRDefault="00A912DF" w:rsidP="00A912DF">
      <w:pPr>
        <w:spacing w:line="302" w:lineRule="exact"/>
        <w:ind w:firstLine="560"/>
        <w:jc w:val="both"/>
        <w:rPr>
          <w:rFonts w:ascii="Arial" w:hAnsi="Arial" w:cs="Arial"/>
        </w:rPr>
      </w:pPr>
      <w:r w:rsidRPr="00A912DF">
        <w:rPr>
          <w:rFonts w:ascii="Arial" w:hAnsi="Arial" w:cs="Arial"/>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A912DF" w:rsidRPr="00A912DF" w:rsidRDefault="00A912DF" w:rsidP="00A912DF">
      <w:pPr>
        <w:spacing w:after="287" w:line="319" w:lineRule="exact"/>
        <w:ind w:firstLine="560"/>
        <w:jc w:val="both"/>
        <w:rPr>
          <w:rFonts w:ascii="Arial" w:hAnsi="Arial" w:cs="Arial"/>
        </w:rPr>
      </w:pPr>
      <w:r w:rsidRPr="00A912DF">
        <w:rPr>
          <w:rFonts w:ascii="Arial" w:hAnsi="Arial" w:cs="Arial"/>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A912DF" w:rsidRPr="009652B4" w:rsidRDefault="00A912DF" w:rsidP="00A912DF">
      <w:pPr>
        <w:pStyle w:val="10"/>
        <w:keepNext/>
        <w:keepLines/>
        <w:shd w:val="clear" w:color="auto" w:fill="auto"/>
        <w:spacing w:after="261" w:line="260" w:lineRule="exact"/>
        <w:ind w:firstLine="0"/>
        <w:rPr>
          <w:rFonts w:ascii="Arial" w:hAnsi="Arial" w:cs="Arial"/>
          <w:sz w:val="28"/>
          <w:szCs w:val="28"/>
        </w:rPr>
      </w:pPr>
      <w:r w:rsidRPr="009652B4">
        <w:rPr>
          <w:rFonts w:ascii="Arial" w:hAnsi="Arial" w:cs="Arial"/>
          <w:sz w:val="28"/>
          <w:szCs w:val="28"/>
        </w:rPr>
        <w:t>3 Порядок и условия оплаты труда работников образования</w:t>
      </w:r>
    </w:p>
    <w:p w:rsidR="00A912DF" w:rsidRPr="00A912DF" w:rsidRDefault="00A912DF" w:rsidP="00A912DF">
      <w:pPr>
        <w:numPr>
          <w:ilvl w:val="0"/>
          <w:numId w:val="23"/>
        </w:numPr>
        <w:tabs>
          <w:tab w:val="left" w:pos="1052"/>
        </w:tabs>
        <w:spacing w:line="307" w:lineRule="exact"/>
        <w:ind w:firstLine="560"/>
        <w:jc w:val="both"/>
        <w:rPr>
          <w:rFonts w:ascii="Arial" w:hAnsi="Arial" w:cs="Arial"/>
        </w:rPr>
      </w:pPr>
      <w:r w:rsidRPr="00A912DF">
        <w:rPr>
          <w:rFonts w:ascii="Arial" w:hAnsi="Arial" w:cs="Arial"/>
        </w:rPr>
        <w:t>Рекомендуемые минимальные размеры окладов работников, занимающих должности руководителей структурных подразделений,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w:t>
      </w:r>
    </w:p>
    <w:p w:rsidR="00A912DF" w:rsidRPr="00A912DF" w:rsidRDefault="00A912DF" w:rsidP="00A912DF">
      <w:pPr>
        <w:spacing w:after="154" w:line="302" w:lineRule="exact"/>
        <w:jc w:val="both"/>
        <w:rPr>
          <w:rFonts w:ascii="Arial" w:hAnsi="Arial" w:cs="Arial"/>
        </w:rPr>
      </w:pPr>
      <w:proofErr w:type="gramStart"/>
      <w:r w:rsidRPr="00A912DF">
        <w:rPr>
          <w:rFonts w:ascii="Arial" w:hAnsi="Arial" w:cs="Arial"/>
        </w:rPr>
        <w:t>Рекомендуемый минимальный размер оклада работников, занимающих должности руководителей структурных подразделений, не включенные в ПКГ (заведующий библиотекой, шеф-повар (заведующий столовой), начальник штаба ГО и ЧС) - с [сентября 2014 года — 5430 рублей.</w:t>
      </w:r>
      <w:proofErr w:type="gramEnd"/>
      <w:r w:rsidRPr="00A912DF">
        <w:rPr>
          <w:rFonts w:ascii="Arial" w:hAnsi="Arial" w:cs="Arial"/>
        </w:rPr>
        <w:t xml:space="preserve">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A912DF" w:rsidRPr="00A912DF" w:rsidRDefault="00A912DF" w:rsidP="00A912DF">
      <w:pPr>
        <w:numPr>
          <w:ilvl w:val="0"/>
          <w:numId w:val="24"/>
        </w:numPr>
        <w:tabs>
          <w:tab w:val="left" w:pos="1237"/>
        </w:tabs>
        <w:spacing w:after="45" w:line="260" w:lineRule="exact"/>
        <w:ind w:firstLine="540"/>
        <w:jc w:val="both"/>
        <w:rPr>
          <w:rFonts w:ascii="Arial" w:hAnsi="Arial" w:cs="Arial"/>
        </w:rPr>
      </w:pPr>
      <w:r w:rsidRPr="00A912DF">
        <w:rPr>
          <w:rFonts w:ascii="Arial" w:hAnsi="Arial" w:cs="Arial"/>
        </w:rPr>
        <w:t xml:space="preserve">Рекомендуемый размер персонального повышающего коэффициента - </w:t>
      </w:r>
      <w:proofErr w:type="gramStart"/>
      <w:r w:rsidRPr="00A912DF">
        <w:rPr>
          <w:rFonts w:ascii="Arial" w:hAnsi="Arial" w:cs="Arial"/>
        </w:rPr>
        <w:t>до</w:t>
      </w:r>
      <w:proofErr w:type="gramEnd"/>
    </w:p>
    <w:p w:rsidR="00A912DF" w:rsidRPr="00A912DF" w:rsidRDefault="00A912DF" w:rsidP="00A912DF">
      <w:pPr>
        <w:spacing w:line="260" w:lineRule="exact"/>
        <w:jc w:val="both"/>
        <w:rPr>
          <w:rFonts w:ascii="Arial" w:hAnsi="Arial" w:cs="Arial"/>
        </w:rPr>
      </w:pPr>
      <w:r w:rsidRPr="00A912DF">
        <w:rPr>
          <w:rFonts w:ascii="Arial" w:hAnsi="Arial" w:cs="Arial"/>
        </w:rPr>
        <w:t>5.0.</w:t>
      </w:r>
    </w:p>
    <w:p w:rsidR="00A912DF" w:rsidRPr="00A912DF" w:rsidRDefault="00A912DF" w:rsidP="00A912DF">
      <w:pPr>
        <w:numPr>
          <w:ilvl w:val="0"/>
          <w:numId w:val="24"/>
        </w:numPr>
        <w:tabs>
          <w:tab w:val="left" w:pos="1198"/>
        </w:tabs>
        <w:spacing w:line="302" w:lineRule="exact"/>
        <w:ind w:firstLine="540"/>
        <w:jc w:val="both"/>
        <w:rPr>
          <w:rFonts w:ascii="Arial" w:hAnsi="Arial" w:cs="Arial"/>
        </w:rPr>
      </w:pPr>
      <w:r w:rsidRPr="00A912DF">
        <w:rPr>
          <w:rFonts w:ascii="Arial" w:hAnsi="Arial" w:cs="Arial"/>
        </w:rPr>
        <w:t>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III и IV настоящего Положения).</w:t>
      </w:r>
    </w:p>
    <w:p w:rsidR="00A912DF" w:rsidRPr="00A912DF" w:rsidRDefault="00A912DF" w:rsidP="00A912DF">
      <w:pPr>
        <w:numPr>
          <w:ilvl w:val="0"/>
          <w:numId w:val="24"/>
        </w:numPr>
        <w:tabs>
          <w:tab w:val="left" w:pos="1402"/>
        </w:tabs>
        <w:spacing w:line="302" w:lineRule="exact"/>
        <w:ind w:firstLine="540"/>
        <w:jc w:val="both"/>
        <w:rPr>
          <w:rFonts w:ascii="Arial" w:hAnsi="Arial" w:cs="Arial"/>
        </w:rPr>
      </w:pPr>
      <w:proofErr w:type="gramStart"/>
      <w:r w:rsidRPr="00A912DF">
        <w:rPr>
          <w:rFonts w:ascii="Arial" w:hAnsi="Arial" w:cs="Arial"/>
        </w:rPr>
        <w:t>Дополнительно по решению руководителя учреждения может выплачиваться ежемесячная стимулирующая надбавка руководителям структурных подразделений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входящих в состав СССР</w:t>
      </w:r>
      <w:proofErr w:type="gramEnd"/>
      <w:r w:rsidRPr="00A912DF">
        <w:rPr>
          <w:rFonts w:ascii="Arial" w:hAnsi="Arial" w:cs="Arial"/>
        </w:rPr>
        <w:t xml:space="preserve">, а также имеющим другие почетные звания СССР и союзных республик, входящих в состав СССР: </w:t>
      </w:r>
      <w:proofErr w:type="gramStart"/>
      <w:r w:rsidRPr="00A912DF">
        <w:rPr>
          <w:rFonts w:ascii="Arial" w:hAnsi="Arial" w:cs="Arial"/>
        </w:rPr>
        <w:t>«Заслуженный работник физической культуры», «Заслуженный работник культуры», «Заслуженный врач»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профиля учреждения (далее - почетные звания), или педагогической деятельности (преподаваемых дисциплин), ведомственные почетные звания (нагрудные знаки).</w:t>
      </w:r>
      <w:proofErr w:type="gramEnd"/>
      <w:r w:rsidRPr="00A912DF">
        <w:rPr>
          <w:rFonts w:ascii="Arial" w:hAnsi="Arial" w:cs="Arial"/>
        </w:rPr>
        <w:t xml:space="preserve"> Рекомендуемый размер надбавки до 20 % должностного оклада (ставки).</w:t>
      </w:r>
    </w:p>
    <w:p w:rsidR="00A912DF" w:rsidRPr="00A912DF" w:rsidRDefault="00A912DF" w:rsidP="00A912DF">
      <w:pPr>
        <w:spacing w:line="302" w:lineRule="exact"/>
        <w:ind w:firstLine="740"/>
        <w:rPr>
          <w:rFonts w:ascii="Arial" w:hAnsi="Arial" w:cs="Arial"/>
        </w:rPr>
      </w:pPr>
      <w:r w:rsidRPr="00A912DF">
        <w:rPr>
          <w:rFonts w:ascii="Arial" w:hAnsi="Arial" w:cs="Arial"/>
        </w:rPr>
        <w:t xml:space="preserve">Стимулирующая надбавка устанавливается работникам за наличие: ученой степени кандидата наук (доктора наук) - </w:t>
      </w:r>
      <w:proofErr w:type="gramStart"/>
      <w:r w:rsidRPr="00A912DF">
        <w:rPr>
          <w:rFonts w:ascii="Arial" w:hAnsi="Arial" w:cs="Arial"/>
        </w:rPr>
        <w:t>с даты принятия</w:t>
      </w:r>
      <w:proofErr w:type="gramEnd"/>
      <w:r w:rsidRPr="00A912DF">
        <w:rPr>
          <w:rFonts w:ascii="Arial" w:hAnsi="Arial" w:cs="Arial"/>
        </w:rPr>
        <w:t xml:space="preserve"> решения Высшим аттестационным комитетом Российской Федерации о выдаче диплома;</w:t>
      </w:r>
    </w:p>
    <w:p w:rsidR="00A912DF" w:rsidRPr="00A912DF" w:rsidRDefault="00A912DF" w:rsidP="00A912DF">
      <w:pPr>
        <w:spacing w:line="302" w:lineRule="exact"/>
        <w:ind w:firstLine="740"/>
        <w:jc w:val="both"/>
        <w:rPr>
          <w:rFonts w:ascii="Arial" w:hAnsi="Arial" w:cs="Arial"/>
        </w:rPr>
      </w:pPr>
      <w:r w:rsidRPr="00A912DF">
        <w:rPr>
          <w:rFonts w:ascii="Arial" w:hAnsi="Arial" w:cs="Arial"/>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A912DF" w:rsidRPr="00A912DF" w:rsidRDefault="00A912DF" w:rsidP="00A912DF">
      <w:pPr>
        <w:spacing w:line="302" w:lineRule="exact"/>
        <w:ind w:firstLine="740"/>
        <w:jc w:val="both"/>
        <w:rPr>
          <w:rFonts w:ascii="Arial" w:hAnsi="Arial" w:cs="Arial"/>
        </w:rPr>
      </w:pPr>
      <w:r w:rsidRPr="00A912DF">
        <w:rPr>
          <w:rFonts w:ascii="Arial" w:hAnsi="Arial" w:cs="Arial"/>
        </w:rPr>
        <w:t>При наличии у работника двух и более почетных званий и (или) нагрудных знаков Российской Федерации, почетных званий и (или) нагрудных знаков стимулирующая надбавка устанавливается по одному из оснований.</w:t>
      </w:r>
    </w:p>
    <w:p w:rsidR="00A912DF" w:rsidRPr="00A912DF" w:rsidRDefault="00A912DF" w:rsidP="00A912DF">
      <w:pPr>
        <w:numPr>
          <w:ilvl w:val="1"/>
          <w:numId w:val="24"/>
        </w:numPr>
        <w:tabs>
          <w:tab w:val="left" w:pos="1061"/>
        </w:tabs>
        <w:spacing w:line="302" w:lineRule="exact"/>
        <w:ind w:firstLine="540"/>
        <w:jc w:val="both"/>
        <w:rPr>
          <w:rFonts w:ascii="Arial" w:hAnsi="Arial" w:cs="Arial"/>
        </w:rPr>
      </w:pPr>
      <w:r w:rsidRPr="00A912DF">
        <w:rPr>
          <w:rFonts w:ascii="Arial" w:hAnsi="Arial" w:cs="Arial"/>
        </w:rPr>
        <w:t>Рекомендуемые минимальные размеры окладов (ставок)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w:t>
      </w:r>
    </w:p>
    <w:p w:rsidR="00A912DF" w:rsidRPr="00A912DF" w:rsidRDefault="00A912DF" w:rsidP="00A912DF">
      <w:pPr>
        <w:numPr>
          <w:ilvl w:val="2"/>
          <w:numId w:val="24"/>
        </w:numPr>
        <w:tabs>
          <w:tab w:val="left" w:pos="1242"/>
        </w:tabs>
        <w:spacing w:line="302" w:lineRule="exact"/>
        <w:ind w:firstLine="540"/>
        <w:jc w:val="both"/>
        <w:rPr>
          <w:rFonts w:ascii="Arial" w:hAnsi="Arial" w:cs="Arial"/>
        </w:rPr>
      </w:pPr>
      <w:r w:rsidRPr="00A912DF">
        <w:rPr>
          <w:rFonts w:ascii="Arial" w:hAnsi="Arial" w:cs="Arial"/>
        </w:rPr>
        <w:t xml:space="preserve">Рекомендуемый размер персонального повышающего коэффициента - </w:t>
      </w:r>
      <w:proofErr w:type="gramStart"/>
      <w:r w:rsidRPr="00A912DF">
        <w:rPr>
          <w:rFonts w:ascii="Arial" w:hAnsi="Arial" w:cs="Arial"/>
        </w:rPr>
        <w:t>до</w:t>
      </w:r>
      <w:proofErr w:type="gramEnd"/>
    </w:p>
    <w:p w:rsidR="00A912DF" w:rsidRPr="00A912DF" w:rsidRDefault="00A912DF" w:rsidP="00A912DF">
      <w:pPr>
        <w:spacing w:line="302" w:lineRule="exact"/>
        <w:jc w:val="both"/>
        <w:rPr>
          <w:rFonts w:ascii="Arial" w:hAnsi="Arial" w:cs="Arial"/>
        </w:rPr>
      </w:pPr>
      <w:r w:rsidRPr="00A912DF">
        <w:rPr>
          <w:rFonts w:ascii="Arial" w:hAnsi="Arial" w:cs="Arial"/>
        </w:rPr>
        <w:t>5.0.</w:t>
      </w:r>
    </w:p>
    <w:p w:rsidR="00A912DF" w:rsidRPr="00A912DF" w:rsidRDefault="00A912DF" w:rsidP="00A912DF">
      <w:pPr>
        <w:numPr>
          <w:ilvl w:val="2"/>
          <w:numId w:val="24"/>
        </w:numPr>
        <w:tabs>
          <w:tab w:val="left" w:pos="1198"/>
        </w:tabs>
        <w:spacing w:line="302" w:lineRule="exact"/>
        <w:ind w:firstLine="540"/>
        <w:jc w:val="both"/>
        <w:rPr>
          <w:rFonts w:ascii="Arial" w:hAnsi="Arial" w:cs="Arial"/>
        </w:rPr>
      </w:pPr>
      <w:proofErr w:type="gramStart"/>
      <w:r w:rsidRPr="00A912DF">
        <w:rPr>
          <w:rFonts w:ascii="Arial" w:hAnsi="Arial" w:cs="Arial"/>
        </w:rPr>
        <w:t>К рекомендуемому минимальному окладу (ставке)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w:t>
      </w:r>
      <w:proofErr w:type="gramEnd"/>
      <w:r w:rsidRPr="00A912DF">
        <w:rPr>
          <w:rFonts w:ascii="Arial" w:hAnsi="Arial" w:cs="Arial"/>
        </w:rPr>
        <w:t xml:space="preserve"> стимулирующего характера (разделы </w:t>
      </w:r>
      <w:proofErr w:type="gramStart"/>
      <w:r w:rsidRPr="00A912DF">
        <w:rPr>
          <w:rFonts w:ascii="Arial" w:hAnsi="Arial" w:cs="Arial"/>
        </w:rPr>
        <w:t>Ш</w:t>
      </w:r>
      <w:proofErr w:type="gramEnd"/>
      <w:r w:rsidRPr="00A912DF">
        <w:rPr>
          <w:rFonts w:ascii="Arial" w:hAnsi="Arial" w:cs="Arial"/>
        </w:rPr>
        <w:t xml:space="preserve"> и IV настоящего Положения).</w:t>
      </w:r>
    </w:p>
    <w:p w:rsidR="00A912DF" w:rsidRPr="00A912DF" w:rsidRDefault="00A912DF" w:rsidP="00A912DF">
      <w:pPr>
        <w:tabs>
          <w:tab w:val="left" w:pos="1198"/>
        </w:tabs>
        <w:spacing w:line="302" w:lineRule="exact"/>
        <w:jc w:val="both"/>
        <w:rPr>
          <w:rFonts w:ascii="Arial" w:hAnsi="Arial" w:cs="Arial"/>
          <w:lang w:val="en-US"/>
        </w:rPr>
      </w:pPr>
    </w:p>
    <w:p w:rsidR="00A912DF" w:rsidRPr="00A912DF" w:rsidRDefault="00A912DF" w:rsidP="00A912DF">
      <w:pPr>
        <w:numPr>
          <w:ilvl w:val="2"/>
          <w:numId w:val="24"/>
        </w:numPr>
        <w:tabs>
          <w:tab w:val="left" w:pos="1411"/>
        </w:tabs>
        <w:spacing w:line="305" w:lineRule="exact"/>
        <w:ind w:firstLine="540"/>
        <w:jc w:val="both"/>
        <w:rPr>
          <w:rFonts w:ascii="Arial" w:hAnsi="Arial" w:cs="Arial"/>
        </w:rPr>
      </w:pPr>
      <w:proofErr w:type="gramStart"/>
      <w:r w:rsidRPr="00A912DF">
        <w:rPr>
          <w:rFonts w:ascii="Arial" w:hAnsi="Arial" w:cs="Arial"/>
        </w:rPr>
        <w:t>Дополнительно, по решению руководителя учреждения может выплачиваться ежемесячная стимулирующая надбавка педагогическим работникам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входящих в состав СССР</w:t>
      </w:r>
      <w:proofErr w:type="gramEnd"/>
      <w:r w:rsidRPr="00A912DF">
        <w:rPr>
          <w:rFonts w:ascii="Arial" w:hAnsi="Arial" w:cs="Arial"/>
        </w:rPr>
        <w:t>, а также имеющим другие почетные звания СССР и союзных республик, входящих в состав СССР: «Заслуженный работник физической культуры»,- «Заслуженный работник культуры», «Заслуженный врач» и другие почетные звания, установленные для работников различных отраслей, название которых начинается со слов «народный», «заслуженный»</w:t>
      </w:r>
      <w:proofErr w:type="gramStart"/>
      <w:r w:rsidRPr="00A912DF">
        <w:rPr>
          <w:rFonts w:ascii="Arial" w:hAnsi="Arial" w:cs="Arial"/>
        </w:rPr>
        <w:t xml:space="preserve"> ,</w:t>
      </w:r>
      <w:proofErr w:type="gramEnd"/>
      <w:r w:rsidRPr="00A912DF">
        <w:rPr>
          <w:rFonts w:ascii="Arial" w:hAnsi="Arial" w:cs="Arial"/>
        </w:rPr>
        <w:t xml:space="preserve"> при условии соответствия почетного звания профилю учреждения (почетные звания), или ведомственные почетные звания (нагрудные знаки). Рекомендуемый размер надбавки - 20% должностного оклада (ставки).</w:t>
      </w:r>
    </w:p>
    <w:p w:rsidR="00A912DF" w:rsidRPr="00A912DF" w:rsidRDefault="00A912DF" w:rsidP="00A912DF">
      <w:pPr>
        <w:spacing w:line="305" w:lineRule="exact"/>
        <w:ind w:firstLine="780"/>
        <w:rPr>
          <w:rFonts w:ascii="Arial" w:hAnsi="Arial" w:cs="Arial"/>
        </w:rPr>
      </w:pPr>
      <w:r w:rsidRPr="00A912DF">
        <w:rPr>
          <w:rFonts w:ascii="Arial" w:hAnsi="Arial" w:cs="Arial"/>
        </w:rPr>
        <w:t xml:space="preserve">Стимулирующая надбавка устанавливается работникам за наличие: ученой степени кандидата наук (доктора наук) - </w:t>
      </w:r>
      <w:proofErr w:type="gramStart"/>
      <w:r w:rsidRPr="00A912DF">
        <w:rPr>
          <w:rFonts w:ascii="Arial" w:hAnsi="Arial" w:cs="Arial"/>
        </w:rPr>
        <w:t>с даты принятия</w:t>
      </w:r>
      <w:proofErr w:type="gramEnd"/>
      <w:r w:rsidRPr="00A912DF">
        <w:rPr>
          <w:rFonts w:ascii="Arial" w:hAnsi="Arial" w:cs="Arial"/>
        </w:rPr>
        <w:t xml:space="preserve"> решения Высшим аттестационным комитетом Российской Федерации о выдаче диплома;</w:t>
      </w:r>
    </w:p>
    <w:p w:rsidR="00A912DF" w:rsidRPr="00A912DF" w:rsidRDefault="00A912DF" w:rsidP="00A912DF">
      <w:pPr>
        <w:spacing w:line="305" w:lineRule="exact"/>
        <w:ind w:firstLine="780"/>
        <w:jc w:val="both"/>
        <w:rPr>
          <w:rFonts w:ascii="Arial" w:hAnsi="Arial" w:cs="Arial"/>
        </w:rPr>
      </w:pPr>
      <w:r w:rsidRPr="00A912DF">
        <w:rPr>
          <w:rFonts w:ascii="Arial" w:hAnsi="Arial" w:cs="Arial"/>
        </w:rPr>
        <w:t>государственные награды Российской Федерации или почетного звания, или ведомственного почетного звания (нагрудного знака)- со дня награждения государственной наградой, присвоения почетного звания или награждения нагрудным знаком.</w:t>
      </w:r>
    </w:p>
    <w:p w:rsidR="00A912DF" w:rsidRPr="00A912DF" w:rsidRDefault="00A912DF" w:rsidP="00A912DF">
      <w:pPr>
        <w:spacing w:line="305" w:lineRule="exact"/>
        <w:ind w:firstLine="780"/>
        <w:jc w:val="both"/>
        <w:rPr>
          <w:rFonts w:ascii="Arial" w:hAnsi="Arial" w:cs="Arial"/>
        </w:rPr>
      </w:pPr>
      <w:r w:rsidRPr="00A912DF">
        <w:rPr>
          <w:rFonts w:ascii="Arial" w:hAnsi="Arial" w:cs="Arial"/>
        </w:rPr>
        <w:lastRenderedPageBreak/>
        <w:t>При наличии у работника двух и более государственных наград Российской Федерации, почетных званий и/или нагрудных знаков стимулирующая надбавка устанавливается по одному из оснований.</w:t>
      </w:r>
    </w:p>
    <w:p w:rsidR="00A912DF" w:rsidRPr="00A912DF" w:rsidRDefault="00A912DF" w:rsidP="00A912DF">
      <w:pPr>
        <w:numPr>
          <w:ilvl w:val="1"/>
          <w:numId w:val="24"/>
        </w:numPr>
        <w:tabs>
          <w:tab w:val="left" w:pos="1191"/>
        </w:tabs>
        <w:spacing w:line="305" w:lineRule="exact"/>
        <w:ind w:firstLine="540"/>
        <w:jc w:val="both"/>
        <w:rPr>
          <w:rFonts w:ascii="Arial" w:hAnsi="Arial" w:cs="Arial"/>
        </w:rPr>
      </w:pPr>
      <w:r w:rsidRPr="00A912DF">
        <w:rPr>
          <w:rFonts w:ascii="Arial" w:hAnsi="Arial" w:cs="Arial"/>
        </w:rPr>
        <w:t>Рекомендуемые минимальные размеры окладов работников, занимающих должности учебно-вспомогательного персонала, устанавливаются на основе отнесения занимаемых ими должностей к ПКГ.</w:t>
      </w:r>
    </w:p>
    <w:p w:rsidR="00A912DF" w:rsidRPr="00A912DF" w:rsidRDefault="00A912DF" w:rsidP="00A912DF">
      <w:pPr>
        <w:numPr>
          <w:ilvl w:val="2"/>
          <w:numId w:val="24"/>
        </w:numPr>
        <w:tabs>
          <w:tab w:val="left" w:pos="1254"/>
        </w:tabs>
        <w:spacing w:line="305" w:lineRule="exact"/>
        <w:ind w:firstLine="540"/>
        <w:jc w:val="both"/>
        <w:rPr>
          <w:rFonts w:ascii="Arial" w:hAnsi="Arial" w:cs="Arial"/>
        </w:rPr>
      </w:pPr>
      <w:r w:rsidRPr="00A912DF">
        <w:rPr>
          <w:rFonts w:ascii="Arial" w:hAnsi="Arial" w:cs="Arial"/>
        </w:rPr>
        <w:t xml:space="preserve">Рекомендуемый размер персонального повышающего коэффициента - </w:t>
      </w:r>
      <w:proofErr w:type="gramStart"/>
      <w:r w:rsidRPr="00A912DF">
        <w:rPr>
          <w:rFonts w:ascii="Arial" w:hAnsi="Arial" w:cs="Arial"/>
        </w:rPr>
        <w:t>до</w:t>
      </w:r>
      <w:proofErr w:type="gramEnd"/>
    </w:p>
    <w:p w:rsidR="00A912DF" w:rsidRPr="00A912DF" w:rsidRDefault="00A912DF" w:rsidP="00A912DF">
      <w:pPr>
        <w:spacing w:line="305" w:lineRule="exact"/>
        <w:rPr>
          <w:rFonts w:ascii="Arial" w:hAnsi="Arial" w:cs="Arial"/>
        </w:rPr>
      </w:pPr>
      <w:r w:rsidRPr="00A912DF">
        <w:rPr>
          <w:rFonts w:ascii="Arial" w:hAnsi="Arial" w:cs="Arial"/>
        </w:rPr>
        <w:t>3.0.</w:t>
      </w:r>
    </w:p>
    <w:p w:rsidR="00A912DF" w:rsidRPr="00A912DF" w:rsidRDefault="00A912DF" w:rsidP="00A912DF">
      <w:pPr>
        <w:numPr>
          <w:ilvl w:val="2"/>
          <w:numId w:val="24"/>
        </w:numPr>
        <w:tabs>
          <w:tab w:val="left" w:pos="1254"/>
        </w:tabs>
        <w:spacing w:after="244" w:line="312" w:lineRule="exact"/>
        <w:ind w:firstLine="540"/>
        <w:jc w:val="both"/>
        <w:rPr>
          <w:rFonts w:ascii="Arial" w:hAnsi="Arial" w:cs="Arial"/>
        </w:rPr>
      </w:pPr>
      <w:r w:rsidRPr="00A912DF">
        <w:rPr>
          <w:rFonts w:ascii="Arial" w:hAnsi="Arial" w:cs="Arial"/>
        </w:rPr>
        <w:t>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III и IV настоящего Положения).</w:t>
      </w:r>
    </w:p>
    <w:p w:rsidR="00A912DF" w:rsidRPr="00691D65" w:rsidRDefault="00A912DF" w:rsidP="00691D65">
      <w:pPr>
        <w:pStyle w:val="40"/>
        <w:numPr>
          <w:ilvl w:val="0"/>
          <w:numId w:val="25"/>
        </w:numPr>
        <w:shd w:val="clear" w:color="auto" w:fill="auto"/>
        <w:tabs>
          <w:tab w:val="left" w:pos="1357"/>
        </w:tabs>
        <w:spacing w:after="238" w:line="307" w:lineRule="exact"/>
        <w:ind w:left="300" w:firstLine="740"/>
        <w:jc w:val="center"/>
        <w:rPr>
          <w:rFonts w:ascii="Arial" w:hAnsi="Arial" w:cs="Arial"/>
          <w:sz w:val="28"/>
          <w:szCs w:val="28"/>
        </w:rPr>
      </w:pPr>
      <w:r w:rsidRPr="00691D65">
        <w:rPr>
          <w:rFonts w:ascii="Arial" w:hAnsi="Arial" w:cs="Arial"/>
          <w:sz w:val="28"/>
          <w:szCs w:val="28"/>
        </w:rPr>
        <w:t>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w:t>
      </w:r>
    </w:p>
    <w:p w:rsidR="00A912DF" w:rsidRPr="00A912DF" w:rsidRDefault="00A912DF" w:rsidP="00A912DF">
      <w:pPr>
        <w:numPr>
          <w:ilvl w:val="1"/>
          <w:numId w:val="25"/>
        </w:numPr>
        <w:tabs>
          <w:tab w:val="left" w:pos="1035"/>
        </w:tabs>
        <w:spacing w:line="310" w:lineRule="exact"/>
        <w:ind w:firstLine="540"/>
        <w:jc w:val="both"/>
        <w:rPr>
          <w:rFonts w:ascii="Arial" w:hAnsi="Arial" w:cs="Arial"/>
        </w:rPr>
      </w:pPr>
      <w:r w:rsidRPr="00A912DF">
        <w:rPr>
          <w:rFonts w:ascii="Arial" w:hAnsi="Arial" w:cs="Arial"/>
        </w:rPr>
        <w:t>Рекомендуемые минимальные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rsidR="00A912DF" w:rsidRPr="00A912DF" w:rsidRDefault="00A912DF" w:rsidP="00A912DF">
      <w:pPr>
        <w:numPr>
          <w:ilvl w:val="1"/>
          <w:numId w:val="25"/>
        </w:numPr>
        <w:tabs>
          <w:tab w:val="left" w:pos="1050"/>
        </w:tabs>
        <w:spacing w:line="310" w:lineRule="exact"/>
        <w:ind w:firstLine="540"/>
        <w:jc w:val="both"/>
        <w:rPr>
          <w:rFonts w:ascii="Arial" w:hAnsi="Arial" w:cs="Arial"/>
        </w:rPr>
      </w:pPr>
      <w:r w:rsidRPr="00A912DF">
        <w:rPr>
          <w:rFonts w:ascii="Arial" w:hAnsi="Arial" w:cs="Arial"/>
        </w:rPr>
        <w:t>Рекомендуемый размер персонального повышающего коэффициента - до5.0</w:t>
      </w:r>
    </w:p>
    <w:p w:rsidR="00A912DF" w:rsidRPr="00A912DF" w:rsidRDefault="00A912DF" w:rsidP="00A912DF">
      <w:pPr>
        <w:tabs>
          <w:tab w:val="left" w:pos="1050"/>
        </w:tabs>
        <w:spacing w:line="310" w:lineRule="exact"/>
        <w:jc w:val="both"/>
        <w:rPr>
          <w:rFonts w:ascii="Arial" w:hAnsi="Arial" w:cs="Arial"/>
          <w:lang w:val="en-US"/>
        </w:rPr>
      </w:pPr>
    </w:p>
    <w:p w:rsidR="00A912DF" w:rsidRPr="00A912DF" w:rsidRDefault="00A912DF" w:rsidP="00A912DF">
      <w:pPr>
        <w:numPr>
          <w:ilvl w:val="1"/>
          <w:numId w:val="25"/>
        </w:numPr>
        <w:tabs>
          <w:tab w:val="left" w:pos="1040"/>
        </w:tabs>
        <w:spacing w:after="280" w:line="310" w:lineRule="exact"/>
        <w:ind w:firstLine="520"/>
        <w:jc w:val="both"/>
        <w:rPr>
          <w:rFonts w:ascii="Arial" w:hAnsi="Arial" w:cs="Arial"/>
        </w:rPr>
      </w:pPr>
      <w:r w:rsidRPr="00A912DF">
        <w:rPr>
          <w:rFonts w:ascii="Arial" w:hAnsi="Arial" w:cs="Arial"/>
        </w:rPr>
        <w:t>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III и IV настоящего Положения).</w:t>
      </w:r>
    </w:p>
    <w:p w:rsidR="00A912DF" w:rsidRPr="00691D65" w:rsidRDefault="00A912DF" w:rsidP="00691D65">
      <w:pPr>
        <w:pStyle w:val="10"/>
        <w:keepNext/>
        <w:keepLines/>
        <w:numPr>
          <w:ilvl w:val="0"/>
          <w:numId w:val="25"/>
        </w:numPr>
        <w:shd w:val="clear" w:color="auto" w:fill="auto"/>
        <w:tabs>
          <w:tab w:val="left" w:pos="342"/>
        </w:tabs>
        <w:spacing w:after="0" w:line="260" w:lineRule="exact"/>
        <w:rPr>
          <w:rFonts w:ascii="Arial" w:hAnsi="Arial" w:cs="Arial"/>
          <w:sz w:val="28"/>
          <w:szCs w:val="28"/>
        </w:rPr>
      </w:pPr>
      <w:r w:rsidRPr="00691D65">
        <w:rPr>
          <w:rFonts w:ascii="Arial" w:hAnsi="Arial" w:cs="Arial"/>
          <w:sz w:val="28"/>
          <w:szCs w:val="28"/>
        </w:rPr>
        <w:t>Особенности порядка и условий оплаты труда работников, осуществляющих</w:t>
      </w:r>
    </w:p>
    <w:p w:rsidR="00A912DF" w:rsidRPr="00691D65" w:rsidRDefault="00A912DF" w:rsidP="00691D65">
      <w:pPr>
        <w:pStyle w:val="40"/>
        <w:shd w:val="clear" w:color="auto" w:fill="auto"/>
        <w:spacing w:after="267" w:line="260" w:lineRule="exact"/>
        <w:ind w:left="20"/>
        <w:jc w:val="center"/>
        <w:rPr>
          <w:rFonts w:ascii="Arial" w:hAnsi="Arial" w:cs="Arial"/>
          <w:sz w:val="28"/>
          <w:szCs w:val="28"/>
        </w:rPr>
      </w:pPr>
      <w:r w:rsidRPr="00691D65">
        <w:rPr>
          <w:rFonts w:ascii="Arial" w:hAnsi="Arial" w:cs="Arial"/>
          <w:sz w:val="28"/>
          <w:szCs w:val="28"/>
        </w:rPr>
        <w:t>профессиональную деятельность по профессиям рабочих</w:t>
      </w:r>
    </w:p>
    <w:p w:rsidR="00A912DF" w:rsidRPr="00A912DF" w:rsidRDefault="00A912DF" w:rsidP="00A912DF">
      <w:pPr>
        <w:numPr>
          <w:ilvl w:val="1"/>
          <w:numId w:val="25"/>
        </w:numPr>
        <w:tabs>
          <w:tab w:val="left" w:pos="2062"/>
        </w:tabs>
        <w:spacing w:line="300" w:lineRule="exact"/>
        <w:ind w:left="740"/>
        <w:jc w:val="both"/>
        <w:rPr>
          <w:rFonts w:ascii="Arial" w:hAnsi="Arial" w:cs="Arial"/>
        </w:rPr>
      </w:pPr>
      <w:r w:rsidRPr="00A912DF">
        <w:rPr>
          <w:rFonts w:ascii="Arial" w:hAnsi="Arial" w:cs="Arial"/>
        </w:rPr>
        <w:t>Рекомендуемые минимальные размеры окладов работников,</w:t>
      </w:r>
    </w:p>
    <w:p w:rsidR="00A912DF" w:rsidRPr="00A912DF" w:rsidRDefault="00A912DF" w:rsidP="00A912DF">
      <w:pPr>
        <w:ind w:left="1080"/>
        <w:jc w:val="both"/>
        <w:rPr>
          <w:rFonts w:ascii="Arial" w:hAnsi="Arial" w:cs="Arial"/>
        </w:rPr>
      </w:pPr>
      <w:r w:rsidRPr="00A912DF">
        <w:rPr>
          <w:rFonts w:ascii="Arial" w:hAnsi="Arial" w:cs="Arial"/>
        </w:rPr>
        <w:t>занимающих должности по профессиям рабочих, устанавливаются на основе отнесения занимаемых ими должностей к ПКГ,</w:t>
      </w:r>
    </w:p>
    <w:p w:rsidR="00A912DF" w:rsidRPr="00A912DF" w:rsidRDefault="00A912DF" w:rsidP="00A912DF">
      <w:pPr>
        <w:jc w:val="both"/>
        <w:rPr>
          <w:rFonts w:ascii="Arial" w:hAnsi="Arial" w:cs="Arial"/>
        </w:rPr>
      </w:pPr>
      <w:r w:rsidRPr="00691D65">
        <w:rPr>
          <w:rStyle w:val="20"/>
          <w:rFonts w:ascii="Arial" w:eastAsia="Arial Unicode MS" w:hAnsi="Arial" w:cs="Arial"/>
          <w:b w:val="0"/>
        </w:rPr>
        <w:t>5.2</w:t>
      </w:r>
      <w:r w:rsidRPr="00A912DF">
        <w:rPr>
          <w:rStyle w:val="20"/>
          <w:rFonts w:ascii="Arial" w:eastAsia="Arial Unicode MS" w:hAnsi="Arial" w:cs="Arial"/>
        </w:rPr>
        <w:t xml:space="preserve"> </w:t>
      </w:r>
      <w:r w:rsidRPr="00A912DF">
        <w:rPr>
          <w:rFonts w:ascii="Arial" w:hAnsi="Arial" w:cs="Arial"/>
        </w:rPr>
        <w:t>Рекомендуемый минимальный размер оклада работников, занимающих должность специалиста, осуществляющего работы в области охраны труда, не включенные в ПКГ (специалист по охране труда), 1-й квалификационный уровень - 3693 рубля, 2-й квалификационный уровень - 4094 рубля, 3-й квалификационный уровень - 4500 рублей.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A912DF" w:rsidRPr="00A912DF" w:rsidRDefault="00A912DF" w:rsidP="00A912DF">
      <w:pPr>
        <w:numPr>
          <w:ilvl w:val="0"/>
          <w:numId w:val="26"/>
        </w:numPr>
        <w:tabs>
          <w:tab w:val="left" w:pos="1054"/>
        </w:tabs>
        <w:spacing w:line="300" w:lineRule="exact"/>
        <w:ind w:firstLine="520"/>
        <w:jc w:val="both"/>
        <w:rPr>
          <w:rFonts w:ascii="Arial" w:hAnsi="Arial" w:cs="Arial"/>
        </w:rPr>
      </w:pPr>
      <w:r w:rsidRPr="00A912DF">
        <w:rPr>
          <w:rFonts w:ascii="Arial" w:hAnsi="Arial" w:cs="Arial"/>
        </w:rPr>
        <w:t xml:space="preserve">Рекомендуемый размер персонального повышающего коэффициента - </w:t>
      </w:r>
      <w:proofErr w:type="gramStart"/>
      <w:r w:rsidRPr="00A912DF">
        <w:rPr>
          <w:rFonts w:ascii="Arial" w:hAnsi="Arial" w:cs="Arial"/>
        </w:rPr>
        <w:t>до</w:t>
      </w:r>
      <w:proofErr w:type="gramEnd"/>
    </w:p>
    <w:p w:rsidR="00A912DF" w:rsidRPr="00A912DF" w:rsidRDefault="00A912DF" w:rsidP="00A912DF">
      <w:pPr>
        <w:spacing w:line="260" w:lineRule="exact"/>
        <w:jc w:val="both"/>
        <w:rPr>
          <w:rFonts w:ascii="Arial" w:hAnsi="Arial" w:cs="Arial"/>
        </w:rPr>
      </w:pPr>
      <w:r w:rsidRPr="00A912DF">
        <w:rPr>
          <w:rFonts w:ascii="Arial" w:hAnsi="Arial" w:cs="Arial"/>
        </w:rPr>
        <w:t>3.0.</w:t>
      </w:r>
    </w:p>
    <w:p w:rsidR="00A912DF" w:rsidRPr="00A912DF" w:rsidRDefault="00A912DF" w:rsidP="00A912DF">
      <w:pPr>
        <w:numPr>
          <w:ilvl w:val="0"/>
          <w:numId w:val="26"/>
        </w:numPr>
        <w:tabs>
          <w:tab w:val="left" w:pos="1040"/>
        </w:tabs>
        <w:spacing w:after="238" w:line="307" w:lineRule="exact"/>
        <w:ind w:firstLine="520"/>
        <w:jc w:val="both"/>
        <w:rPr>
          <w:rFonts w:ascii="Arial" w:hAnsi="Arial" w:cs="Arial"/>
        </w:rPr>
      </w:pPr>
      <w:r w:rsidRPr="00A912DF">
        <w:rPr>
          <w:rFonts w:ascii="Arial" w:hAnsi="Arial" w:cs="Arial"/>
        </w:rPr>
        <w:t>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П</w:t>
      </w:r>
      <w:proofErr w:type="gramStart"/>
      <w:r w:rsidRPr="00A912DF">
        <w:rPr>
          <w:rFonts w:ascii="Arial" w:hAnsi="Arial" w:cs="Arial"/>
        </w:rPr>
        <w:t>1</w:t>
      </w:r>
      <w:proofErr w:type="gramEnd"/>
      <w:r w:rsidRPr="00A912DF">
        <w:rPr>
          <w:rFonts w:ascii="Arial" w:hAnsi="Arial" w:cs="Arial"/>
        </w:rPr>
        <w:t xml:space="preserve"> и IV настоящего Положения).</w:t>
      </w:r>
    </w:p>
    <w:p w:rsidR="00A912DF" w:rsidRPr="00691D65" w:rsidRDefault="00A912DF" w:rsidP="00691D65">
      <w:pPr>
        <w:pStyle w:val="10"/>
        <w:keepNext/>
        <w:keepLines/>
        <w:numPr>
          <w:ilvl w:val="0"/>
          <w:numId w:val="25"/>
        </w:numPr>
        <w:shd w:val="clear" w:color="auto" w:fill="auto"/>
        <w:tabs>
          <w:tab w:val="left" w:pos="342"/>
        </w:tabs>
        <w:spacing w:after="236" w:line="310" w:lineRule="exact"/>
        <w:ind w:left="380" w:hanging="380"/>
        <w:rPr>
          <w:rFonts w:ascii="Arial" w:hAnsi="Arial" w:cs="Arial"/>
          <w:sz w:val="28"/>
          <w:szCs w:val="28"/>
        </w:rPr>
      </w:pPr>
      <w:r w:rsidRPr="00691D65">
        <w:rPr>
          <w:rFonts w:ascii="Arial" w:hAnsi="Arial" w:cs="Arial"/>
          <w:sz w:val="28"/>
          <w:szCs w:val="28"/>
        </w:rPr>
        <w:t>Особенности порядка и условий оплаты труда работников, осуществляющих профессиональную деятельность по профессиям медицинских работников</w:t>
      </w:r>
    </w:p>
    <w:p w:rsidR="00A912DF" w:rsidRPr="00A912DF" w:rsidRDefault="00A912DF" w:rsidP="00A912DF">
      <w:pPr>
        <w:numPr>
          <w:ilvl w:val="1"/>
          <w:numId w:val="25"/>
        </w:numPr>
        <w:tabs>
          <w:tab w:val="left" w:pos="1040"/>
        </w:tabs>
        <w:spacing w:line="314" w:lineRule="exact"/>
        <w:ind w:firstLine="520"/>
        <w:jc w:val="both"/>
        <w:rPr>
          <w:rFonts w:ascii="Arial" w:hAnsi="Arial" w:cs="Arial"/>
        </w:rPr>
      </w:pPr>
      <w:r w:rsidRPr="00A912DF">
        <w:rPr>
          <w:rFonts w:ascii="Arial" w:hAnsi="Arial" w:cs="Arial"/>
        </w:rPr>
        <w:t>Рекомендуемые минимальные размеры окладов работников, занимающих должности по профессиям медицинских работников, устанавливаются на основе отнесения занимаемых ими должностей к ПКГ с учетом наличия квалификационной категории.</w:t>
      </w:r>
    </w:p>
    <w:p w:rsidR="00A912DF" w:rsidRPr="00A912DF" w:rsidRDefault="00A912DF" w:rsidP="00A912DF">
      <w:pPr>
        <w:numPr>
          <w:ilvl w:val="1"/>
          <w:numId w:val="25"/>
        </w:numPr>
        <w:tabs>
          <w:tab w:val="left" w:pos="1044"/>
        </w:tabs>
        <w:spacing w:line="260" w:lineRule="exact"/>
        <w:ind w:firstLine="520"/>
        <w:jc w:val="both"/>
        <w:rPr>
          <w:rFonts w:ascii="Arial" w:hAnsi="Arial" w:cs="Arial"/>
        </w:rPr>
      </w:pPr>
      <w:r w:rsidRPr="00A912DF">
        <w:rPr>
          <w:rFonts w:ascii="Arial" w:hAnsi="Arial" w:cs="Arial"/>
        </w:rPr>
        <w:t xml:space="preserve">Рекомендуемый размер персонального повышающего коэффициента - </w:t>
      </w:r>
      <w:proofErr w:type="gramStart"/>
      <w:r w:rsidRPr="00A912DF">
        <w:rPr>
          <w:rFonts w:ascii="Arial" w:hAnsi="Arial" w:cs="Arial"/>
        </w:rPr>
        <w:t>до</w:t>
      </w:r>
      <w:proofErr w:type="gramEnd"/>
    </w:p>
    <w:p w:rsidR="00A912DF" w:rsidRPr="00A912DF" w:rsidRDefault="00A912DF" w:rsidP="00A912DF">
      <w:pPr>
        <w:spacing w:line="260" w:lineRule="exact"/>
        <w:jc w:val="both"/>
        <w:rPr>
          <w:rFonts w:ascii="Arial" w:hAnsi="Arial" w:cs="Arial"/>
        </w:rPr>
      </w:pPr>
      <w:r w:rsidRPr="00A912DF">
        <w:rPr>
          <w:rFonts w:ascii="Arial" w:hAnsi="Arial" w:cs="Arial"/>
        </w:rPr>
        <w:t>5.0.</w:t>
      </w:r>
    </w:p>
    <w:p w:rsidR="00A912DF" w:rsidRPr="00A912DF" w:rsidRDefault="00A912DF" w:rsidP="00A912DF">
      <w:pPr>
        <w:numPr>
          <w:ilvl w:val="1"/>
          <w:numId w:val="25"/>
        </w:numPr>
        <w:tabs>
          <w:tab w:val="left" w:pos="1040"/>
        </w:tabs>
        <w:spacing w:after="240" w:line="312" w:lineRule="exact"/>
        <w:ind w:firstLine="520"/>
        <w:jc w:val="both"/>
        <w:rPr>
          <w:rFonts w:ascii="Arial" w:hAnsi="Arial" w:cs="Arial"/>
        </w:rPr>
      </w:pPr>
      <w:r w:rsidRPr="00A912DF">
        <w:rPr>
          <w:rFonts w:ascii="Arial" w:hAnsi="Arial" w:cs="Arial"/>
        </w:rPr>
        <w:t>К рекомендуемому минимальному окладу по соответствующим ПКГ работникам могут устанавливаться персональный повышающий коэффициент, повышающий коэффициент к окладу за специфику работы, выплаты компенсационного и стимулирующего характера (разделы III и IV настоящего Положения).</w:t>
      </w:r>
    </w:p>
    <w:p w:rsidR="00A912DF" w:rsidRPr="00691D65" w:rsidRDefault="00A912DF" w:rsidP="00691D65">
      <w:pPr>
        <w:pStyle w:val="10"/>
        <w:keepNext/>
        <w:keepLines/>
        <w:numPr>
          <w:ilvl w:val="0"/>
          <w:numId w:val="25"/>
        </w:numPr>
        <w:shd w:val="clear" w:color="auto" w:fill="auto"/>
        <w:tabs>
          <w:tab w:val="left" w:pos="342"/>
        </w:tabs>
        <w:spacing w:after="0" w:line="312" w:lineRule="exact"/>
        <w:rPr>
          <w:rFonts w:ascii="Arial" w:hAnsi="Arial" w:cs="Arial"/>
          <w:sz w:val="28"/>
          <w:szCs w:val="28"/>
        </w:rPr>
      </w:pPr>
      <w:r w:rsidRPr="00691D65">
        <w:rPr>
          <w:rFonts w:ascii="Arial" w:hAnsi="Arial" w:cs="Arial"/>
          <w:sz w:val="28"/>
          <w:szCs w:val="28"/>
        </w:rPr>
        <w:t>Особенности порядка и условий оплаты труда работников, осуществляющих</w:t>
      </w:r>
    </w:p>
    <w:p w:rsidR="00A912DF" w:rsidRPr="00691D65" w:rsidRDefault="00A912DF" w:rsidP="00691D65">
      <w:pPr>
        <w:pStyle w:val="40"/>
        <w:shd w:val="clear" w:color="auto" w:fill="auto"/>
        <w:spacing w:line="312" w:lineRule="exact"/>
        <w:ind w:firstLine="520"/>
        <w:jc w:val="center"/>
        <w:rPr>
          <w:rFonts w:ascii="Arial" w:hAnsi="Arial" w:cs="Arial"/>
          <w:sz w:val="28"/>
          <w:szCs w:val="28"/>
        </w:rPr>
      </w:pPr>
      <w:r w:rsidRPr="00691D65">
        <w:rPr>
          <w:rFonts w:ascii="Arial" w:hAnsi="Arial" w:cs="Arial"/>
          <w:sz w:val="28"/>
          <w:szCs w:val="28"/>
        </w:rPr>
        <w:t>профессиональную деятельность по профессиям работников культуры и</w:t>
      </w:r>
    </w:p>
    <w:p w:rsidR="00A912DF" w:rsidRPr="00691D65" w:rsidRDefault="00A912DF" w:rsidP="00691D65">
      <w:pPr>
        <w:tabs>
          <w:tab w:val="left" w:pos="1050"/>
        </w:tabs>
        <w:spacing w:line="310" w:lineRule="exact"/>
        <w:jc w:val="center"/>
        <w:rPr>
          <w:rFonts w:ascii="Arial" w:hAnsi="Arial" w:cs="Arial"/>
          <w:b/>
          <w:sz w:val="28"/>
          <w:szCs w:val="28"/>
          <w:lang w:val="en-US"/>
        </w:rPr>
      </w:pPr>
      <w:r w:rsidRPr="00691D65">
        <w:rPr>
          <w:rFonts w:ascii="Arial" w:hAnsi="Arial" w:cs="Arial"/>
          <w:b/>
          <w:sz w:val="28"/>
          <w:szCs w:val="28"/>
        </w:rPr>
        <w:t>искусства</w:t>
      </w:r>
    </w:p>
    <w:p w:rsidR="00A912DF" w:rsidRPr="00A912DF" w:rsidRDefault="00A912DF" w:rsidP="00A912DF">
      <w:pPr>
        <w:tabs>
          <w:tab w:val="left" w:pos="1050"/>
        </w:tabs>
        <w:spacing w:line="310" w:lineRule="exact"/>
        <w:jc w:val="center"/>
        <w:rPr>
          <w:rFonts w:ascii="Arial" w:hAnsi="Arial" w:cs="Arial"/>
          <w:b/>
          <w:lang w:val="en-US"/>
        </w:rPr>
      </w:pPr>
    </w:p>
    <w:p w:rsidR="00A912DF" w:rsidRPr="00A912DF" w:rsidRDefault="00A912DF" w:rsidP="00A912DF">
      <w:pPr>
        <w:numPr>
          <w:ilvl w:val="1"/>
          <w:numId w:val="25"/>
        </w:numPr>
        <w:tabs>
          <w:tab w:val="left" w:pos="1018"/>
        </w:tabs>
        <w:spacing w:line="300" w:lineRule="exact"/>
        <w:ind w:firstLine="600"/>
        <w:jc w:val="both"/>
        <w:rPr>
          <w:rFonts w:ascii="Arial" w:hAnsi="Arial" w:cs="Arial"/>
        </w:rPr>
      </w:pPr>
      <w:r w:rsidRPr="00A912DF">
        <w:rPr>
          <w:rFonts w:ascii="Arial" w:hAnsi="Arial" w:cs="Arial"/>
        </w:rPr>
        <w:t>Рекомендуемые минимальные размеры окладов работников, занимающих должности по профессиям работников культуры и искусства, устанавливаются на основе отнесения занимаемых ими должностей к ПКГ.</w:t>
      </w:r>
    </w:p>
    <w:p w:rsidR="00A912DF" w:rsidRPr="00A912DF" w:rsidRDefault="00A912DF" w:rsidP="00A912DF">
      <w:pPr>
        <w:numPr>
          <w:ilvl w:val="1"/>
          <w:numId w:val="25"/>
        </w:numPr>
        <w:tabs>
          <w:tab w:val="left" w:pos="1580"/>
        </w:tabs>
        <w:spacing w:line="338" w:lineRule="exact"/>
        <w:ind w:firstLine="600"/>
        <w:jc w:val="both"/>
        <w:rPr>
          <w:rFonts w:ascii="Arial" w:hAnsi="Arial" w:cs="Arial"/>
        </w:rPr>
      </w:pPr>
      <w:r w:rsidRPr="00A912DF">
        <w:rPr>
          <w:rFonts w:ascii="Arial" w:hAnsi="Arial" w:cs="Arial"/>
        </w:rPr>
        <w:t xml:space="preserve">Рекомендуемый размер персонального повышающего коэффициента - </w:t>
      </w:r>
      <w:proofErr w:type="gramStart"/>
      <w:r w:rsidRPr="00A912DF">
        <w:rPr>
          <w:rFonts w:ascii="Arial" w:hAnsi="Arial" w:cs="Arial"/>
        </w:rPr>
        <w:t>до</w:t>
      </w:r>
      <w:proofErr w:type="gramEnd"/>
    </w:p>
    <w:p w:rsidR="00A912DF" w:rsidRPr="00A912DF" w:rsidRDefault="00A912DF" w:rsidP="00A912DF">
      <w:pPr>
        <w:tabs>
          <w:tab w:val="left" w:pos="979"/>
        </w:tabs>
        <w:spacing w:line="338" w:lineRule="exact"/>
        <w:jc w:val="both"/>
        <w:rPr>
          <w:rFonts w:ascii="Arial" w:hAnsi="Arial" w:cs="Arial"/>
        </w:rPr>
      </w:pPr>
      <w:r w:rsidRPr="00A912DF">
        <w:rPr>
          <w:rFonts w:ascii="Arial" w:hAnsi="Arial" w:cs="Arial"/>
        </w:rPr>
        <w:t>5,0.</w:t>
      </w:r>
    </w:p>
    <w:p w:rsidR="00A912DF" w:rsidRPr="00A912DF" w:rsidRDefault="00A912DF" w:rsidP="00A912DF">
      <w:pPr>
        <w:numPr>
          <w:ilvl w:val="1"/>
          <w:numId w:val="25"/>
        </w:numPr>
        <w:tabs>
          <w:tab w:val="left" w:pos="1018"/>
        </w:tabs>
        <w:spacing w:after="238" w:line="302" w:lineRule="exact"/>
        <w:ind w:firstLine="600"/>
        <w:jc w:val="both"/>
        <w:rPr>
          <w:rFonts w:ascii="Arial" w:hAnsi="Arial" w:cs="Arial"/>
        </w:rPr>
      </w:pPr>
      <w:r w:rsidRPr="00A912DF">
        <w:rPr>
          <w:rFonts w:ascii="Arial" w:hAnsi="Arial" w:cs="Arial"/>
        </w:rPr>
        <w:t>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III и IV настоящего Положения).</w:t>
      </w:r>
    </w:p>
    <w:p w:rsidR="00A912DF" w:rsidRPr="00691D65" w:rsidRDefault="00A912DF" w:rsidP="00691D65">
      <w:pPr>
        <w:pStyle w:val="10"/>
        <w:keepNext/>
        <w:keepLines/>
        <w:numPr>
          <w:ilvl w:val="0"/>
          <w:numId w:val="25"/>
        </w:numPr>
        <w:shd w:val="clear" w:color="auto" w:fill="auto"/>
        <w:tabs>
          <w:tab w:val="left" w:pos="1242"/>
        </w:tabs>
        <w:spacing w:after="238" w:line="305" w:lineRule="exact"/>
        <w:ind w:left="2720" w:hanging="1800"/>
        <w:rPr>
          <w:rFonts w:ascii="Arial" w:hAnsi="Arial" w:cs="Arial"/>
          <w:sz w:val="28"/>
          <w:szCs w:val="28"/>
        </w:rPr>
      </w:pPr>
      <w:r w:rsidRPr="00691D65">
        <w:rPr>
          <w:rFonts w:ascii="Arial" w:hAnsi="Arial" w:cs="Arial"/>
          <w:sz w:val="28"/>
          <w:szCs w:val="28"/>
        </w:rPr>
        <w:t>Условия оплаты труда руководителя учреждения, заместителей руководителя и главного бухгалтера</w:t>
      </w:r>
    </w:p>
    <w:p w:rsidR="00A912DF" w:rsidRPr="00A912DF" w:rsidRDefault="00A912DF" w:rsidP="00A912DF">
      <w:pPr>
        <w:numPr>
          <w:ilvl w:val="1"/>
          <w:numId w:val="25"/>
        </w:numPr>
        <w:tabs>
          <w:tab w:val="left" w:pos="1052"/>
        </w:tabs>
        <w:spacing w:line="307" w:lineRule="exact"/>
        <w:ind w:firstLine="600"/>
        <w:jc w:val="both"/>
        <w:rPr>
          <w:rFonts w:ascii="Arial" w:hAnsi="Arial" w:cs="Arial"/>
        </w:rPr>
      </w:pPr>
      <w:r w:rsidRPr="00A912DF">
        <w:rPr>
          <w:rFonts w:ascii="Arial" w:hAnsi="Arial" w:cs="Arial"/>
        </w:rPr>
        <w:t>Заработная плата руководителя учреждения, заместителей руководителя и главного бухгалтера состоит из должностных окладов, выплат компенсационного и стимулирующего характера.</w:t>
      </w:r>
    </w:p>
    <w:p w:rsidR="00A912DF" w:rsidRPr="00A912DF" w:rsidRDefault="00A912DF" w:rsidP="00A912DF">
      <w:pPr>
        <w:numPr>
          <w:ilvl w:val="1"/>
          <w:numId w:val="25"/>
        </w:numPr>
        <w:tabs>
          <w:tab w:val="left" w:pos="1184"/>
        </w:tabs>
        <w:spacing w:line="307" w:lineRule="exact"/>
        <w:ind w:firstLine="600"/>
        <w:jc w:val="both"/>
        <w:rPr>
          <w:rFonts w:ascii="Arial" w:hAnsi="Arial" w:cs="Arial"/>
        </w:rPr>
      </w:pPr>
      <w:r w:rsidRPr="00A912DF">
        <w:rPr>
          <w:rFonts w:ascii="Arial" w:hAnsi="Arial" w:cs="Arial"/>
        </w:rPr>
        <w:t>Размер должностного оклада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rsidR="00A912DF" w:rsidRPr="00A912DF" w:rsidRDefault="00A912DF" w:rsidP="00A912DF">
      <w:pPr>
        <w:numPr>
          <w:ilvl w:val="1"/>
          <w:numId w:val="25"/>
        </w:numPr>
        <w:tabs>
          <w:tab w:val="left" w:pos="1052"/>
        </w:tabs>
        <w:spacing w:line="307" w:lineRule="exact"/>
        <w:ind w:firstLine="600"/>
        <w:jc w:val="both"/>
        <w:rPr>
          <w:rFonts w:ascii="Arial" w:hAnsi="Arial" w:cs="Arial"/>
        </w:rPr>
      </w:pPr>
      <w:r w:rsidRPr="00A912DF">
        <w:rPr>
          <w:rFonts w:ascii="Arial" w:hAnsi="Arial" w:cs="Arial"/>
        </w:rPr>
        <w:t xml:space="preserve">Размеры должностных окладов заместителей руководителей и главных бухгалтеров учреждений устанавливаются </w:t>
      </w:r>
      <w:r w:rsidRPr="00A912DF">
        <w:rPr>
          <w:rFonts w:ascii="Arial" w:hAnsi="Arial" w:cs="Arial"/>
        </w:rPr>
        <w:lastRenderedPageBreak/>
        <w:t>на 10-30 процентов ниже должностных окладов руководителей этих учреждений.</w:t>
      </w:r>
    </w:p>
    <w:p w:rsidR="00A912DF" w:rsidRPr="00A912DF" w:rsidRDefault="00A912DF" w:rsidP="00A912DF">
      <w:pPr>
        <w:numPr>
          <w:ilvl w:val="1"/>
          <w:numId w:val="25"/>
        </w:numPr>
        <w:tabs>
          <w:tab w:val="left" w:pos="1062"/>
        </w:tabs>
        <w:spacing w:line="307" w:lineRule="exact"/>
        <w:ind w:firstLine="600"/>
        <w:jc w:val="both"/>
        <w:rPr>
          <w:rFonts w:ascii="Arial" w:hAnsi="Arial" w:cs="Arial"/>
        </w:rPr>
      </w:pPr>
      <w:r w:rsidRPr="00A912DF">
        <w:rPr>
          <w:rFonts w:ascii="Arial" w:hAnsi="Arial" w:cs="Arial"/>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A912DF" w:rsidRPr="00A912DF" w:rsidRDefault="00A912DF" w:rsidP="00A912DF">
      <w:pPr>
        <w:numPr>
          <w:ilvl w:val="1"/>
          <w:numId w:val="25"/>
        </w:numPr>
        <w:tabs>
          <w:tab w:val="left" w:pos="1184"/>
        </w:tabs>
        <w:spacing w:line="307" w:lineRule="exact"/>
        <w:ind w:firstLine="600"/>
        <w:jc w:val="both"/>
        <w:rPr>
          <w:rFonts w:ascii="Arial" w:hAnsi="Arial" w:cs="Arial"/>
        </w:rPr>
      </w:pPr>
      <w:r w:rsidRPr="00A912DF">
        <w:rPr>
          <w:rFonts w:ascii="Arial" w:hAnsi="Arial" w:cs="Arial"/>
        </w:rPr>
        <w:t>Перечни должностей и профессий работников учреждений, которые относятся к основному персоналу по виду экономической деятельности «Образование», утвержденные Правительством Курской области.</w:t>
      </w:r>
    </w:p>
    <w:p w:rsidR="00A912DF" w:rsidRPr="00A912DF" w:rsidRDefault="00A912DF" w:rsidP="00A912DF">
      <w:pPr>
        <w:numPr>
          <w:ilvl w:val="1"/>
          <w:numId w:val="25"/>
        </w:numPr>
        <w:tabs>
          <w:tab w:val="left" w:pos="1028"/>
        </w:tabs>
        <w:spacing w:line="307" w:lineRule="exact"/>
        <w:ind w:firstLine="600"/>
        <w:jc w:val="both"/>
        <w:rPr>
          <w:rFonts w:ascii="Arial" w:hAnsi="Arial" w:cs="Arial"/>
        </w:rPr>
      </w:pPr>
      <w:r w:rsidRPr="00A912DF">
        <w:rPr>
          <w:rFonts w:ascii="Arial" w:hAnsi="Arial" w:cs="Arial"/>
        </w:rPr>
        <w:t xml:space="preserve">Порядок исчисления размера средней заработной </w:t>
      </w:r>
      <w:proofErr w:type="gramStart"/>
      <w:r w:rsidRPr="00A912DF">
        <w:rPr>
          <w:rFonts w:ascii="Arial" w:hAnsi="Arial" w:cs="Arial"/>
        </w:rPr>
        <w:t>платы для определения размера должностного оклада руководителя учреждения</w:t>
      </w:r>
      <w:proofErr w:type="gramEnd"/>
      <w:r w:rsidRPr="00A912DF">
        <w:rPr>
          <w:rFonts w:ascii="Arial" w:hAnsi="Arial" w:cs="Arial"/>
        </w:rPr>
        <w:t xml:space="preserve"> утвержден постановлением главы Золотухинского района Курской области от 30.12.2008 № 851.</w:t>
      </w:r>
    </w:p>
    <w:p w:rsidR="00A912DF" w:rsidRPr="00A912DF" w:rsidRDefault="00A912DF" w:rsidP="00A912DF">
      <w:pPr>
        <w:numPr>
          <w:ilvl w:val="1"/>
          <w:numId w:val="25"/>
        </w:numPr>
        <w:tabs>
          <w:tab w:val="left" w:pos="1033"/>
        </w:tabs>
        <w:spacing w:line="307" w:lineRule="exact"/>
        <w:ind w:firstLine="600"/>
        <w:jc w:val="both"/>
        <w:rPr>
          <w:rFonts w:ascii="Arial" w:hAnsi="Arial" w:cs="Arial"/>
        </w:rPr>
      </w:pPr>
      <w:r w:rsidRPr="00A912DF">
        <w:rPr>
          <w:rFonts w:ascii="Arial" w:hAnsi="Arial" w:cs="Arial"/>
        </w:rPr>
        <w:t>Выплаты компенсационного и стимулирующего характера устанавливаются для руководителя учреждения, заместителей руководителя и главных бухгалтеров в процентах к должностным окладам или в абсолютных размерах, если иное не установлено действующим законодательством.</w:t>
      </w:r>
    </w:p>
    <w:p w:rsidR="00A912DF" w:rsidRPr="00A912DF" w:rsidRDefault="00A912DF" w:rsidP="00A912DF">
      <w:pPr>
        <w:numPr>
          <w:ilvl w:val="1"/>
          <w:numId w:val="25"/>
        </w:numPr>
        <w:tabs>
          <w:tab w:val="left" w:pos="1066"/>
        </w:tabs>
        <w:spacing w:line="307" w:lineRule="exact"/>
        <w:ind w:firstLine="600"/>
        <w:jc w:val="both"/>
        <w:rPr>
          <w:rFonts w:ascii="Arial" w:hAnsi="Arial" w:cs="Arial"/>
        </w:rPr>
      </w:pPr>
      <w:r w:rsidRPr="00A912DF">
        <w:rPr>
          <w:rFonts w:ascii="Arial" w:hAnsi="Arial" w:cs="Arial"/>
        </w:rPr>
        <w:t>Руководителю учреждения выплаты стимулирующего и компенсационного характера устанавливаются отделом образования Администрации Золотухинского района. Заместителям руководителя и главному бухгалтеру выплаты стимулирующего и компенсационного характера устанавливаются руководителем учреждения.</w:t>
      </w:r>
    </w:p>
    <w:p w:rsidR="00A912DF" w:rsidRPr="00A912DF" w:rsidRDefault="00A912DF" w:rsidP="00A912DF">
      <w:pPr>
        <w:spacing w:line="307" w:lineRule="exact"/>
        <w:jc w:val="both"/>
        <w:rPr>
          <w:rFonts w:ascii="Arial" w:hAnsi="Arial" w:cs="Arial"/>
        </w:rPr>
      </w:pPr>
      <w:r w:rsidRPr="00A912DF">
        <w:rPr>
          <w:rFonts w:ascii="Arial" w:hAnsi="Arial" w:cs="Arial"/>
        </w:rPr>
        <w:t>Для руководителя, заместителей руководителя должен быть предусмотрен самостоятельный перечень стимулирующих надбавок. Указанные надбавки могут быть установлены с учетом критериев оценки эффективности работы учреждений, устанавливаемых отделом образования Администрации Золотухинского района.</w:t>
      </w:r>
    </w:p>
    <w:p w:rsidR="00A912DF" w:rsidRPr="00A912DF" w:rsidRDefault="00A912DF" w:rsidP="00A912DF">
      <w:pPr>
        <w:numPr>
          <w:ilvl w:val="1"/>
          <w:numId w:val="25"/>
        </w:numPr>
        <w:tabs>
          <w:tab w:val="left" w:pos="1222"/>
        </w:tabs>
        <w:spacing w:line="307" w:lineRule="exact"/>
        <w:ind w:firstLine="540"/>
        <w:jc w:val="both"/>
        <w:rPr>
          <w:rFonts w:ascii="Arial" w:hAnsi="Arial" w:cs="Arial"/>
        </w:rPr>
      </w:pPr>
      <w:r w:rsidRPr="00A912DF">
        <w:rPr>
          <w:rFonts w:ascii="Arial" w:hAnsi="Arial" w:cs="Arial"/>
        </w:rPr>
        <w:t>Премирование руководителя осуществляется с учетом результатов деятельности учреждения в соответствии с целевыми показателями эффективности работы учреждения, установленными отделом образования Администрации Золотухинского района.</w:t>
      </w:r>
    </w:p>
    <w:p w:rsidR="00A912DF" w:rsidRPr="00A912DF" w:rsidRDefault="00A912DF" w:rsidP="00A912DF">
      <w:pPr>
        <w:numPr>
          <w:ilvl w:val="1"/>
          <w:numId w:val="25"/>
        </w:numPr>
        <w:tabs>
          <w:tab w:val="left" w:pos="1222"/>
        </w:tabs>
        <w:spacing w:after="272" w:line="300" w:lineRule="exact"/>
        <w:ind w:firstLine="540"/>
        <w:jc w:val="both"/>
        <w:rPr>
          <w:rFonts w:ascii="Arial" w:hAnsi="Arial" w:cs="Arial"/>
        </w:rPr>
      </w:pPr>
      <w:r w:rsidRPr="00A912DF">
        <w:rPr>
          <w:rFonts w:ascii="Arial" w:hAnsi="Arial" w:cs="Arial"/>
        </w:rPr>
        <w:t>Выплаты стимулирующего характера руководителю осуществляются за счет лимитов бюджетных обязательств, предусмотренных на оплату труда работников учреждения на основании приказа отдела образования Администрации Золотухинского района.</w:t>
      </w:r>
    </w:p>
    <w:p w:rsidR="00A912DF" w:rsidRPr="00691D65" w:rsidRDefault="00A912DF" w:rsidP="00691D65">
      <w:pPr>
        <w:pStyle w:val="10"/>
        <w:keepNext/>
        <w:keepLines/>
        <w:numPr>
          <w:ilvl w:val="0"/>
          <w:numId w:val="27"/>
        </w:numPr>
        <w:shd w:val="clear" w:color="auto" w:fill="auto"/>
        <w:tabs>
          <w:tab w:val="left" w:pos="3720"/>
        </w:tabs>
        <w:spacing w:after="251" w:line="260" w:lineRule="exact"/>
        <w:ind w:left="3220"/>
        <w:rPr>
          <w:rFonts w:ascii="Arial" w:hAnsi="Arial" w:cs="Arial"/>
          <w:sz w:val="28"/>
          <w:szCs w:val="28"/>
        </w:rPr>
      </w:pPr>
      <w:r w:rsidRPr="00691D65">
        <w:rPr>
          <w:rFonts w:ascii="Arial" w:hAnsi="Arial" w:cs="Arial"/>
          <w:sz w:val="28"/>
          <w:szCs w:val="28"/>
        </w:rPr>
        <w:t>Компенсационные выплаты</w:t>
      </w:r>
    </w:p>
    <w:p w:rsidR="00A912DF" w:rsidRPr="00A912DF" w:rsidRDefault="00A912DF" w:rsidP="00A912DF">
      <w:pPr>
        <w:numPr>
          <w:ilvl w:val="0"/>
          <w:numId w:val="28"/>
        </w:numPr>
        <w:tabs>
          <w:tab w:val="left" w:pos="840"/>
        </w:tabs>
        <w:spacing w:line="305" w:lineRule="exact"/>
        <w:ind w:firstLine="540"/>
        <w:jc w:val="both"/>
        <w:rPr>
          <w:rFonts w:ascii="Arial" w:hAnsi="Arial" w:cs="Arial"/>
        </w:rPr>
      </w:pPr>
      <w:r w:rsidRPr="00A912DF">
        <w:rPr>
          <w:rFonts w:ascii="Arial" w:hAnsi="Arial" w:cs="Arial"/>
        </w:rPr>
        <w:t xml:space="preserve">Оплата труда работников учреждения, занятых на работах с вредными, опасными условиями труда, производится в повышенном размере. </w:t>
      </w:r>
      <w:proofErr w:type="gramStart"/>
      <w:r w:rsidRPr="00A912DF">
        <w:rPr>
          <w:rFonts w:ascii="Arial" w:hAnsi="Arial" w:cs="Arial"/>
        </w:rPr>
        <w:t>В этих целях в соответствии с Перечнем видов выплат компенсационного характера в муниципальных учреждениях района, утвержденным постановлением главы Золотухинского района Курской области от 15.04.2008г. № 207 «Об утверждении перечня видов выплат компенсационного характера в муниципальных учреждениях района и разъяснения о порядке установления выплат компенсационного характера в муниципальных учреждениях района» работникам могут быть осуществлены следующие выплаты компенсационного характера:</w:t>
      </w:r>
      <w:proofErr w:type="gramEnd"/>
    </w:p>
    <w:p w:rsidR="00A912DF" w:rsidRPr="00A912DF" w:rsidRDefault="00A912DF" w:rsidP="00A912DF">
      <w:pPr>
        <w:spacing w:line="305" w:lineRule="exact"/>
        <w:ind w:firstLine="540"/>
        <w:jc w:val="both"/>
        <w:rPr>
          <w:rFonts w:ascii="Arial" w:hAnsi="Arial" w:cs="Arial"/>
        </w:rPr>
      </w:pPr>
      <w:r w:rsidRPr="00A912DF">
        <w:rPr>
          <w:rFonts w:ascii="Arial" w:hAnsi="Arial" w:cs="Arial"/>
        </w:rPr>
        <w:t>выплаты работникам, занятым на тяжелых работах, работах с вредными и (или) опасными и иными особыми условиями труда;</w:t>
      </w:r>
    </w:p>
    <w:p w:rsidR="00A912DF" w:rsidRPr="00A912DF" w:rsidRDefault="00A912DF" w:rsidP="00A912DF">
      <w:pPr>
        <w:spacing w:line="305" w:lineRule="exact"/>
        <w:ind w:firstLine="540"/>
        <w:jc w:val="both"/>
        <w:rPr>
          <w:rFonts w:ascii="Arial" w:hAnsi="Arial" w:cs="Arial"/>
        </w:rPr>
      </w:pPr>
      <w:r w:rsidRPr="00A912DF">
        <w:rPr>
          <w:rFonts w:ascii="Arial" w:hAnsi="Arial" w:cs="Arial"/>
        </w:rPr>
        <w:t>процентная надбавка за работу со сведениями, составляющими государственную тайну;</w:t>
      </w:r>
    </w:p>
    <w:p w:rsidR="00A912DF" w:rsidRPr="00A912DF" w:rsidRDefault="00A912DF" w:rsidP="00A912DF">
      <w:pPr>
        <w:spacing w:line="305" w:lineRule="exact"/>
        <w:ind w:firstLine="540"/>
        <w:jc w:val="both"/>
        <w:rPr>
          <w:rFonts w:ascii="Arial" w:hAnsi="Arial" w:cs="Arial"/>
        </w:rPr>
      </w:pPr>
      <w:r w:rsidRPr="00A912DF">
        <w:rPr>
          <w:rFonts w:ascii="Arial" w:hAnsi="Arial" w:cs="Arial"/>
        </w:rPr>
        <w:t>доплата за совмещение профессий (должностей);</w:t>
      </w:r>
    </w:p>
    <w:p w:rsidR="00A912DF" w:rsidRPr="00A912DF" w:rsidRDefault="00A912DF" w:rsidP="00A912DF">
      <w:pPr>
        <w:spacing w:line="305" w:lineRule="exact"/>
        <w:ind w:firstLine="540"/>
        <w:jc w:val="both"/>
        <w:rPr>
          <w:rFonts w:ascii="Arial" w:hAnsi="Arial" w:cs="Arial"/>
        </w:rPr>
      </w:pPr>
      <w:r w:rsidRPr="00A912DF">
        <w:rPr>
          <w:rFonts w:ascii="Arial" w:hAnsi="Arial" w:cs="Arial"/>
        </w:rPr>
        <w:t>доплата за расширение зон обслуживания;</w:t>
      </w:r>
    </w:p>
    <w:p w:rsidR="00A912DF" w:rsidRPr="00A912DF" w:rsidRDefault="00A912DF" w:rsidP="00A912DF">
      <w:pPr>
        <w:spacing w:line="305" w:lineRule="exact"/>
        <w:ind w:firstLine="540"/>
        <w:jc w:val="both"/>
        <w:rPr>
          <w:rFonts w:ascii="Arial" w:hAnsi="Arial" w:cs="Arial"/>
        </w:rPr>
      </w:pPr>
      <w:r w:rsidRPr="00A912DF">
        <w:rPr>
          <w:rFonts w:ascii="Arial" w:hAnsi="Arial" w:cs="Arial"/>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912DF" w:rsidRPr="00A912DF" w:rsidRDefault="00A912DF" w:rsidP="00A912DF">
      <w:pPr>
        <w:spacing w:line="305" w:lineRule="exact"/>
        <w:ind w:firstLine="540"/>
        <w:jc w:val="both"/>
        <w:rPr>
          <w:rFonts w:ascii="Arial" w:hAnsi="Arial" w:cs="Arial"/>
        </w:rPr>
      </w:pPr>
      <w:r w:rsidRPr="00A912DF">
        <w:rPr>
          <w:rFonts w:ascii="Arial" w:hAnsi="Arial" w:cs="Arial"/>
        </w:rPr>
        <w:t>доплата за работу в ночное время;</w:t>
      </w:r>
    </w:p>
    <w:p w:rsidR="00A912DF" w:rsidRPr="00A912DF" w:rsidRDefault="00A912DF" w:rsidP="00A912DF">
      <w:pPr>
        <w:spacing w:line="305" w:lineRule="exact"/>
        <w:ind w:firstLine="540"/>
        <w:jc w:val="both"/>
        <w:rPr>
          <w:rFonts w:ascii="Arial" w:hAnsi="Arial" w:cs="Arial"/>
        </w:rPr>
      </w:pPr>
      <w:r w:rsidRPr="00A912DF">
        <w:rPr>
          <w:rFonts w:ascii="Arial" w:hAnsi="Arial" w:cs="Arial"/>
        </w:rPr>
        <w:t>повышенная оплата за работу в выходные и нерабочие праздничные дни;</w:t>
      </w:r>
    </w:p>
    <w:p w:rsidR="00A912DF" w:rsidRPr="00A912DF" w:rsidRDefault="00A912DF" w:rsidP="00A912DF">
      <w:pPr>
        <w:spacing w:line="305" w:lineRule="exact"/>
        <w:ind w:firstLine="540"/>
        <w:jc w:val="both"/>
        <w:rPr>
          <w:rFonts w:ascii="Arial" w:hAnsi="Arial" w:cs="Arial"/>
        </w:rPr>
      </w:pPr>
      <w:r w:rsidRPr="00A912DF">
        <w:rPr>
          <w:rFonts w:ascii="Arial" w:hAnsi="Arial" w:cs="Arial"/>
        </w:rPr>
        <w:t>повышенная оплата сверхурочной работы.</w:t>
      </w:r>
    </w:p>
    <w:p w:rsidR="00A912DF" w:rsidRPr="00A912DF" w:rsidRDefault="00A912DF" w:rsidP="00A912DF">
      <w:pPr>
        <w:spacing w:line="305" w:lineRule="exact"/>
        <w:ind w:firstLine="540"/>
        <w:jc w:val="both"/>
        <w:rPr>
          <w:rFonts w:ascii="Arial" w:hAnsi="Arial" w:cs="Arial"/>
        </w:rPr>
      </w:pPr>
      <w:r w:rsidRPr="00A912DF">
        <w:rPr>
          <w:rFonts w:ascii="Arial" w:hAnsi="Arial" w:cs="Arial"/>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A912DF" w:rsidRPr="00A912DF" w:rsidRDefault="00A912DF" w:rsidP="00A912DF">
      <w:pPr>
        <w:numPr>
          <w:ilvl w:val="0"/>
          <w:numId w:val="28"/>
        </w:numPr>
        <w:spacing w:line="305" w:lineRule="exact"/>
        <w:ind w:firstLine="540"/>
        <w:jc w:val="both"/>
        <w:rPr>
          <w:rFonts w:ascii="Arial" w:hAnsi="Arial" w:cs="Arial"/>
        </w:rPr>
        <w:sectPr w:rsidR="00A912DF" w:rsidRPr="00A912DF" w:rsidSect="00A912DF">
          <w:headerReference w:type="default" r:id="rId5"/>
          <w:pgSz w:w="16840" w:h="23800"/>
          <w:pgMar w:top="1134" w:right="1247" w:bottom="1134" w:left="1531" w:header="0" w:footer="3" w:gutter="0"/>
          <w:cols w:space="720"/>
          <w:noEndnote/>
          <w:docGrid w:linePitch="360"/>
        </w:sectPr>
      </w:pPr>
      <w:r w:rsidRPr="00A912DF">
        <w:rPr>
          <w:rFonts w:ascii="Arial" w:hAnsi="Arial" w:cs="Arial"/>
        </w:rPr>
        <w:t xml:space="preserve">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w:t>
      </w:r>
    </w:p>
    <w:p w:rsidR="00A912DF" w:rsidRPr="00A912DF" w:rsidRDefault="00A912DF" w:rsidP="00A912DF">
      <w:pPr>
        <w:numPr>
          <w:ilvl w:val="0"/>
          <w:numId w:val="28"/>
        </w:numPr>
        <w:tabs>
          <w:tab w:val="left" w:pos="802"/>
        </w:tabs>
        <w:spacing w:line="302" w:lineRule="exact"/>
        <w:ind w:firstLine="540"/>
        <w:jc w:val="both"/>
        <w:rPr>
          <w:rFonts w:ascii="Arial" w:hAnsi="Arial" w:cs="Arial"/>
        </w:rPr>
      </w:pPr>
      <w:r w:rsidRPr="00A912DF">
        <w:rPr>
          <w:rFonts w:ascii="Arial" w:hAnsi="Arial" w:cs="Arial"/>
        </w:rPr>
        <w:lastRenderedPageBreak/>
        <w:t>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A912DF" w:rsidRPr="00A912DF" w:rsidRDefault="00A912DF" w:rsidP="00A912DF">
      <w:pPr>
        <w:spacing w:line="302" w:lineRule="exact"/>
        <w:ind w:firstLine="540"/>
        <w:jc w:val="both"/>
        <w:rPr>
          <w:rFonts w:ascii="Arial" w:hAnsi="Arial" w:cs="Arial"/>
        </w:rPr>
      </w:pPr>
      <w:r w:rsidRPr="00A912DF">
        <w:rPr>
          <w:rFonts w:ascii="Arial" w:hAnsi="Arial" w:cs="Arial"/>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A912DF" w:rsidRPr="00A912DF" w:rsidRDefault="00A912DF" w:rsidP="00A912DF">
      <w:pPr>
        <w:numPr>
          <w:ilvl w:val="0"/>
          <w:numId w:val="28"/>
        </w:numPr>
        <w:tabs>
          <w:tab w:val="left" w:pos="965"/>
        </w:tabs>
        <w:spacing w:line="302" w:lineRule="exact"/>
        <w:ind w:firstLine="540"/>
        <w:jc w:val="both"/>
        <w:rPr>
          <w:rFonts w:ascii="Arial" w:hAnsi="Arial" w:cs="Arial"/>
        </w:rPr>
      </w:pPr>
      <w:r w:rsidRPr="00A912DF">
        <w:rPr>
          <w:rFonts w:ascii="Arial" w:hAnsi="Arial" w:cs="Arial"/>
        </w:rPr>
        <w:t xml:space="preserve">Процентная надбавка за работу со сведениями, составляющими государственную тайну, устанавливается в размере и порядке, </w:t>
      </w:r>
      <w:proofErr w:type="gramStart"/>
      <w:r w:rsidRPr="00A912DF">
        <w:rPr>
          <w:rFonts w:ascii="Arial" w:hAnsi="Arial" w:cs="Arial"/>
        </w:rPr>
        <w:t>определенных</w:t>
      </w:r>
      <w:proofErr w:type="gramEnd"/>
      <w:r w:rsidRPr="00A912DF">
        <w:rPr>
          <w:rFonts w:ascii="Arial" w:hAnsi="Arial" w:cs="Arial"/>
        </w:rPr>
        <w:t xml:space="preserve"> законодательством Российской Федерации.</w:t>
      </w:r>
    </w:p>
    <w:p w:rsidR="00A912DF" w:rsidRPr="00A912DF" w:rsidRDefault="00A912DF" w:rsidP="00A912DF">
      <w:pPr>
        <w:numPr>
          <w:ilvl w:val="0"/>
          <w:numId w:val="28"/>
        </w:numPr>
        <w:tabs>
          <w:tab w:val="left" w:pos="793"/>
        </w:tabs>
        <w:spacing w:line="302" w:lineRule="exact"/>
        <w:ind w:firstLine="540"/>
        <w:jc w:val="both"/>
        <w:rPr>
          <w:rFonts w:ascii="Arial" w:hAnsi="Arial" w:cs="Arial"/>
        </w:rPr>
      </w:pPr>
      <w:r w:rsidRPr="00A912DF">
        <w:rPr>
          <w:rFonts w:ascii="Arial" w:hAnsi="Arial" w:cs="Arial"/>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A912DF" w:rsidRPr="00A912DF" w:rsidRDefault="00A912DF" w:rsidP="00A912DF">
      <w:pPr>
        <w:numPr>
          <w:ilvl w:val="0"/>
          <w:numId w:val="28"/>
        </w:numPr>
        <w:tabs>
          <w:tab w:val="left" w:pos="792"/>
        </w:tabs>
        <w:spacing w:line="302" w:lineRule="exact"/>
        <w:ind w:firstLine="540"/>
        <w:jc w:val="both"/>
        <w:rPr>
          <w:rFonts w:ascii="Arial" w:hAnsi="Arial" w:cs="Arial"/>
        </w:rPr>
      </w:pPr>
      <w:r w:rsidRPr="00A912DF">
        <w:rPr>
          <w:rFonts w:ascii="Arial" w:hAnsi="Arial" w:cs="Arial"/>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A912DF" w:rsidRPr="00A912DF" w:rsidRDefault="00A912DF" w:rsidP="00A912DF">
      <w:pPr>
        <w:numPr>
          <w:ilvl w:val="0"/>
          <w:numId w:val="28"/>
        </w:numPr>
        <w:tabs>
          <w:tab w:val="left" w:pos="793"/>
        </w:tabs>
        <w:spacing w:line="302" w:lineRule="exact"/>
        <w:ind w:firstLine="540"/>
        <w:jc w:val="both"/>
        <w:rPr>
          <w:rFonts w:ascii="Arial" w:hAnsi="Arial" w:cs="Arial"/>
        </w:rPr>
      </w:pPr>
      <w:r w:rsidRPr="00A912DF">
        <w:rPr>
          <w:rFonts w:ascii="Arial" w:hAnsi="Arial" w:cs="Arial"/>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объемом дополнительной работы.</w:t>
      </w:r>
    </w:p>
    <w:p w:rsidR="00A912DF" w:rsidRPr="00A912DF" w:rsidRDefault="00A912DF" w:rsidP="00A912DF">
      <w:pPr>
        <w:numPr>
          <w:ilvl w:val="0"/>
          <w:numId w:val="28"/>
        </w:numPr>
        <w:tabs>
          <w:tab w:val="left" w:pos="792"/>
        </w:tabs>
        <w:spacing w:line="302" w:lineRule="exact"/>
        <w:ind w:firstLine="540"/>
        <w:jc w:val="both"/>
        <w:rPr>
          <w:rFonts w:ascii="Arial" w:hAnsi="Arial" w:cs="Arial"/>
        </w:rPr>
      </w:pPr>
      <w:r w:rsidRPr="00A912DF">
        <w:rPr>
          <w:rFonts w:ascii="Arial" w:hAnsi="Arial" w:cs="Arial"/>
        </w:rPr>
        <w:t>Доплата за работу в ночное время производится работникам за каждый час работы в ночное время. Ночным считается время с 22 часов до 6 часов.</w:t>
      </w:r>
    </w:p>
    <w:p w:rsidR="00A912DF" w:rsidRPr="00A912DF" w:rsidRDefault="00A912DF" w:rsidP="00A912DF">
      <w:pPr>
        <w:spacing w:line="302" w:lineRule="exact"/>
        <w:ind w:firstLine="540"/>
        <w:jc w:val="both"/>
        <w:rPr>
          <w:rFonts w:ascii="Arial" w:hAnsi="Arial" w:cs="Arial"/>
        </w:rPr>
      </w:pPr>
      <w:r w:rsidRPr="00A912DF">
        <w:rPr>
          <w:rFonts w:ascii="Arial" w:hAnsi="Arial" w:cs="Arial"/>
        </w:rPr>
        <w:t>Размер доплаты составляет не менее 20% части оклада (должностного оклада) за час работы работника.</w:t>
      </w:r>
    </w:p>
    <w:p w:rsidR="00A912DF" w:rsidRPr="00A912DF" w:rsidRDefault="00A912DF" w:rsidP="00A912DF">
      <w:pPr>
        <w:spacing w:line="302" w:lineRule="exact"/>
        <w:ind w:firstLine="540"/>
        <w:jc w:val="both"/>
        <w:rPr>
          <w:rFonts w:ascii="Arial" w:hAnsi="Arial" w:cs="Arial"/>
        </w:rPr>
      </w:pPr>
      <w:r w:rsidRPr="00A912DF">
        <w:rPr>
          <w:rFonts w:ascii="Arial" w:hAnsi="Arial" w:cs="Arial"/>
        </w:rPr>
        <w:t xml:space="preserve">Расчет части оклада (должностного оклада) за час работы определяется путем деления оклада (должностного оклада) </w:t>
      </w:r>
      <w:r w:rsidRPr="00A912DF">
        <w:rPr>
          <w:rFonts w:ascii="Arial" w:hAnsi="Arial" w:cs="Arial"/>
        </w:rPr>
        <w:lastRenderedPageBreak/>
        <w:t>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A912DF" w:rsidRPr="00A912DF" w:rsidRDefault="00A912DF" w:rsidP="00A912DF">
      <w:pPr>
        <w:numPr>
          <w:ilvl w:val="0"/>
          <w:numId w:val="28"/>
        </w:numPr>
        <w:tabs>
          <w:tab w:val="left" w:pos="792"/>
        </w:tabs>
        <w:spacing w:line="302" w:lineRule="exact"/>
        <w:ind w:firstLine="540"/>
        <w:jc w:val="both"/>
        <w:rPr>
          <w:rFonts w:ascii="Arial" w:hAnsi="Arial" w:cs="Arial"/>
        </w:rPr>
      </w:pPr>
      <w:r w:rsidRPr="00A912DF">
        <w:rPr>
          <w:rFonts w:ascii="Arial" w:hAnsi="Arial" w:cs="Arial"/>
        </w:rPr>
        <w:t>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A912DF" w:rsidRPr="00A912DF" w:rsidRDefault="00A912DF" w:rsidP="00A912DF">
      <w:pPr>
        <w:spacing w:line="302" w:lineRule="exact"/>
        <w:ind w:firstLine="540"/>
        <w:jc w:val="both"/>
        <w:rPr>
          <w:rFonts w:ascii="Arial" w:hAnsi="Arial" w:cs="Arial"/>
        </w:rPr>
      </w:pPr>
      <w:r w:rsidRPr="00A912DF">
        <w:rPr>
          <w:rFonts w:ascii="Arial" w:hAnsi="Arial" w:cs="Arial"/>
        </w:rPr>
        <w:t>Размер доплаты составляет:</w:t>
      </w:r>
    </w:p>
    <w:p w:rsidR="00A912DF" w:rsidRPr="00A912DF" w:rsidRDefault="00A912DF" w:rsidP="00A912DF">
      <w:pPr>
        <w:spacing w:line="302" w:lineRule="exact"/>
        <w:ind w:firstLine="540"/>
        <w:jc w:val="both"/>
        <w:rPr>
          <w:rFonts w:ascii="Arial" w:hAnsi="Arial" w:cs="Arial"/>
        </w:rPr>
        <w:sectPr w:rsidR="00A912DF" w:rsidRPr="00A912DF" w:rsidSect="00A912DF">
          <w:type w:val="continuous"/>
          <w:pgSz w:w="16840" w:h="23800"/>
          <w:pgMar w:top="1134" w:right="1247" w:bottom="1134" w:left="1531" w:header="0" w:footer="3" w:gutter="0"/>
          <w:cols w:space="720"/>
          <w:noEndnote/>
          <w:docGrid w:linePitch="360"/>
        </w:sectPr>
      </w:pPr>
      <w:r w:rsidRPr="00A912DF">
        <w:rPr>
          <w:rFonts w:ascii="Arial" w:hAnsi="Arial" w:cs="Arial"/>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A912DF" w:rsidRPr="00A912DF" w:rsidRDefault="00A912DF" w:rsidP="00A912DF">
      <w:pPr>
        <w:spacing w:line="302" w:lineRule="exact"/>
        <w:ind w:firstLine="560"/>
        <w:jc w:val="both"/>
        <w:rPr>
          <w:rFonts w:ascii="Arial" w:hAnsi="Arial" w:cs="Arial"/>
        </w:rPr>
      </w:pPr>
      <w:proofErr w:type="gramStart"/>
      <w:r w:rsidRPr="00A912DF">
        <w:rPr>
          <w:rFonts w:ascii="Arial" w:hAnsi="Arial" w:cs="Arial"/>
        </w:rPr>
        <w:lastRenderedPageBreak/>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A912DF" w:rsidRPr="00A912DF" w:rsidRDefault="00A912DF" w:rsidP="00A912DF">
      <w:pPr>
        <w:numPr>
          <w:ilvl w:val="0"/>
          <w:numId w:val="28"/>
        </w:numPr>
        <w:tabs>
          <w:tab w:val="left" w:pos="927"/>
        </w:tabs>
        <w:spacing w:line="302" w:lineRule="exact"/>
        <w:ind w:firstLine="560"/>
        <w:jc w:val="both"/>
        <w:rPr>
          <w:rFonts w:ascii="Arial" w:hAnsi="Arial" w:cs="Arial"/>
        </w:rPr>
      </w:pPr>
      <w:r w:rsidRPr="00A912DF">
        <w:rPr>
          <w:rFonts w:ascii="Arial" w:hAnsi="Arial" w:cs="Arial"/>
        </w:rPr>
        <w:t xml:space="preserve">Повышенная оплата сверхурочной работы составляет за первые два часа работы не </w:t>
      </w:r>
      <w:proofErr w:type="gramStart"/>
      <w:r w:rsidRPr="00A912DF">
        <w:rPr>
          <w:rFonts w:ascii="Arial" w:hAnsi="Arial" w:cs="Arial"/>
        </w:rPr>
        <w:t>менее полуторного</w:t>
      </w:r>
      <w:proofErr w:type="gramEnd"/>
      <w:r w:rsidRPr="00A912DF">
        <w:rPr>
          <w:rFonts w:ascii="Arial" w:hAnsi="Arial" w:cs="Arial"/>
        </w:rPr>
        <w:t xml:space="preserve">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912DF" w:rsidRPr="00A912DF" w:rsidRDefault="00A912DF" w:rsidP="00A912DF">
      <w:pPr>
        <w:spacing w:line="302" w:lineRule="exact"/>
        <w:ind w:firstLine="560"/>
        <w:jc w:val="both"/>
        <w:rPr>
          <w:rFonts w:ascii="Arial" w:hAnsi="Arial" w:cs="Arial"/>
        </w:rPr>
      </w:pPr>
      <w:r w:rsidRPr="00A912DF">
        <w:rPr>
          <w:rFonts w:ascii="Arial" w:hAnsi="Arial" w:cs="Arial"/>
        </w:rPr>
        <w:t>И. Руководители учреждений проводят специальную оценку условий труда в порядке, установленном трудовым законодательством.</w:t>
      </w:r>
    </w:p>
    <w:p w:rsidR="00A912DF" w:rsidRPr="00A912DF" w:rsidRDefault="00A912DF" w:rsidP="00A912DF">
      <w:pPr>
        <w:spacing w:after="1174" w:line="302" w:lineRule="exact"/>
        <w:ind w:firstLine="560"/>
        <w:jc w:val="both"/>
        <w:rPr>
          <w:rFonts w:ascii="Arial" w:hAnsi="Arial" w:cs="Arial"/>
        </w:rPr>
      </w:pPr>
      <w:r w:rsidRPr="00A912DF">
        <w:rPr>
          <w:rFonts w:ascii="Arial" w:hAnsi="Arial" w:cs="Arial"/>
        </w:rPr>
        <w:t>12.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A912DF" w:rsidRPr="00691D65" w:rsidRDefault="00A912DF" w:rsidP="00691D65">
      <w:pPr>
        <w:pStyle w:val="10"/>
        <w:keepNext/>
        <w:keepLines/>
        <w:numPr>
          <w:ilvl w:val="0"/>
          <w:numId w:val="27"/>
        </w:numPr>
        <w:shd w:val="clear" w:color="auto" w:fill="auto"/>
        <w:tabs>
          <w:tab w:val="left" w:pos="3506"/>
        </w:tabs>
        <w:spacing w:after="259" w:line="260" w:lineRule="exact"/>
        <w:ind w:left="3020"/>
        <w:rPr>
          <w:rFonts w:ascii="Arial" w:hAnsi="Arial" w:cs="Arial"/>
          <w:sz w:val="28"/>
          <w:szCs w:val="28"/>
        </w:rPr>
      </w:pPr>
      <w:r w:rsidRPr="00691D65">
        <w:rPr>
          <w:rFonts w:ascii="Arial" w:hAnsi="Arial" w:cs="Arial"/>
          <w:sz w:val="28"/>
          <w:szCs w:val="28"/>
        </w:rPr>
        <w:t>Стимулирующие выплаты</w:t>
      </w:r>
    </w:p>
    <w:p w:rsidR="00A912DF" w:rsidRPr="00A912DF" w:rsidRDefault="00A912DF" w:rsidP="00A912DF">
      <w:pPr>
        <w:numPr>
          <w:ilvl w:val="0"/>
          <w:numId w:val="29"/>
        </w:numPr>
        <w:tabs>
          <w:tab w:val="left" w:pos="882"/>
          <w:tab w:val="left" w:leader="hyphen" w:pos="6842"/>
          <w:tab w:val="left" w:leader="hyphen" w:pos="6937"/>
          <w:tab w:val="left" w:leader="hyphen" w:pos="7368"/>
        </w:tabs>
        <w:spacing w:line="307" w:lineRule="exact"/>
        <w:ind w:firstLine="560"/>
        <w:jc w:val="both"/>
        <w:rPr>
          <w:rFonts w:ascii="Arial" w:hAnsi="Arial" w:cs="Arial"/>
        </w:rPr>
      </w:pPr>
      <w:proofErr w:type="gramStart"/>
      <w:r w:rsidRPr="00A912DF">
        <w:rPr>
          <w:rFonts w:ascii="Arial" w:hAnsi="Arial" w:cs="Arial"/>
        </w:rPr>
        <w:t>В целях поощрения работников учреждений за выполненную работу в соответствии с Перечнем видов выплат стимулирующего характера в муниципальных учреждениях района, утвержденным постановлением главы Золотухинского района Курской области от 15^0</w:t>
      </w:r>
      <w:r w:rsidRPr="00A912DF">
        <w:rPr>
          <w:rStyle w:val="2"/>
          <w:rFonts w:ascii="Arial" w:eastAsia="Arial Unicode MS" w:hAnsi="Arial" w:cs="Arial"/>
        </w:rPr>
        <w:t>4.2008 г. № 208 «Об ут</w:t>
      </w:r>
      <w:r w:rsidRPr="00A912DF">
        <w:rPr>
          <w:rFonts w:ascii="Arial" w:hAnsi="Arial" w:cs="Arial"/>
        </w:rPr>
        <w:t>верждении перечня видо</w:t>
      </w:r>
      <w:r w:rsidRPr="00A912DF">
        <w:rPr>
          <w:rStyle w:val="2"/>
          <w:rFonts w:ascii="Arial" w:eastAsia="Arial Unicode MS" w:hAnsi="Arial" w:cs="Arial"/>
        </w:rPr>
        <w:t>в выплат стимулирующего ха</w:t>
      </w:r>
      <w:r w:rsidRPr="00A912DF">
        <w:rPr>
          <w:rFonts w:ascii="Arial" w:hAnsi="Arial" w:cs="Arial"/>
        </w:rPr>
        <w:t>рактера в мун</w:t>
      </w:r>
      <w:r w:rsidRPr="00A912DF">
        <w:rPr>
          <w:rStyle w:val="2"/>
          <w:rFonts w:ascii="Arial" w:eastAsia="Arial Unicode MS" w:hAnsi="Arial" w:cs="Arial"/>
        </w:rPr>
        <w:t>иципальных учреж</w:t>
      </w:r>
      <w:r w:rsidRPr="00A912DF">
        <w:rPr>
          <w:rFonts w:ascii="Arial" w:hAnsi="Arial" w:cs="Arial"/>
        </w:rPr>
        <w:t xml:space="preserve">дениях района и разъяснения о порядке установления выплат стимулирующего характера в муниципальн1жГ^1эеждё¥иях </w:t>
      </w:r>
      <w:proofErr w:type="spellStart"/>
      <w:r w:rsidRPr="00A912DF">
        <w:rPr>
          <w:rFonts w:ascii="Arial" w:hAnsi="Arial" w:cs="Arial"/>
        </w:rPr>
        <w:t>районаэГ</w:t>
      </w:r>
      <w:proofErr w:type="spellEnd"/>
      <w:r w:rsidRPr="00A912DF">
        <w:rPr>
          <w:rFonts w:ascii="Arial" w:hAnsi="Arial" w:cs="Arial"/>
        </w:rPr>
        <w:t xml:space="preserve"> в </w:t>
      </w:r>
      <w:proofErr w:type="spellStart"/>
      <w:r w:rsidRPr="00A912DF">
        <w:rPr>
          <w:rFonts w:ascii="Arial" w:hAnsi="Arial" w:cs="Arial"/>
        </w:rPr>
        <w:t>^учреждениях</w:t>
      </w:r>
      <w:proofErr w:type="spellEnd"/>
      <w:r w:rsidRPr="00A912DF">
        <w:rPr>
          <w:rFonts w:ascii="Arial" w:hAnsi="Arial" w:cs="Arial"/>
        </w:rPr>
        <w:t xml:space="preserve"> </w:t>
      </w:r>
      <w:r w:rsidRPr="00A912DF">
        <w:rPr>
          <w:rStyle w:val="2"/>
          <w:rFonts w:ascii="Arial" w:eastAsia="Arial Unicode MS" w:hAnsi="Arial" w:cs="Arial"/>
        </w:rPr>
        <w:t>мо</w:t>
      </w:r>
      <w:r w:rsidRPr="00A912DF">
        <w:rPr>
          <w:rFonts w:ascii="Arial" w:hAnsi="Arial" w:cs="Arial"/>
        </w:rPr>
        <w:t>гут устанавливаться</w:t>
      </w:r>
      <w:proofErr w:type="gramEnd"/>
      <w:r w:rsidRPr="00A912DF">
        <w:rPr>
          <w:rFonts w:ascii="Arial" w:hAnsi="Arial" w:cs="Arial"/>
        </w:rPr>
        <w:t xml:space="preserve"> следующие виды выплат </w:t>
      </w:r>
      <w:proofErr w:type="gramStart"/>
      <w:r w:rsidRPr="00A912DF">
        <w:rPr>
          <w:rFonts w:ascii="Arial" w:hAnsi="Arial" w:cs="Arial"/>
        </w:rPr>
        <w:t>стимулирующего</w:t>
      </w:r>
      <w:proofErr w:type="gramEnd"/>
      <w:r w:rsidRPr="00A912DF">
        <w:rPr>
          <w:rFonts w:ascii="Arial" w:hAnsi="Arial" w:cs="Arial"/>
        </w:rPr>
        <w:t xml:space="preserve"> </w:t>
      </w:r>
      <w:proofErr w:type="spellStart"/>
      <w:r w:rsidRPr="00A912DF">
        <w:rPr>
          <w:rFonts w:ascii="Arial" w:hAnsi="Arial" w:cs="Arial"/>
        </w:rPr>
        <w:t>характераГ</w:t>
      </w:r>
      <w:proofErr w:type="spellEnd"/>
      <w:r w:rsidRPr="00A912DF">
        <w:rPr>
          <w:rFonts w:ascii="Arial" w:hAnsi="Arial" w:cs="Arial"/>
        </w:rPr>
        <w:tab/>
      </w:r>
      <w:r w:rsidRPr="00A912DF">
        <w:rPr>
          <w:rFonts w:ascii="Arial" w:hAnsi="Arial" w:cs="Arial"/>
        </w:rPr>
        <w:tab/>
      </w:r>
      <w:r w:rsidRPr="00A912DF">
        <w:rPr>
          <w:rStyle w:val="2"/>
          <w:rFonts w:ascii="Arial" w:eastAsia="Arial Unicode MS" w:hAnsi="Arial" w:cs="Arial"/>
        </w:rPr>
        <w:tab/>
      </w:r>
      <w:r w:rsidRPr="00A912DF">
        <w:rPr>
          <w:rFonts w:ascii="Arial" w:hAnsi="Arial" w:cs="Arial"/>
        </w:rPr>
        <w:t>—-</w:t>
      </w:r>
    </w:p>
    <w:p w:rsidR="00A912DF" w:rsidRPr="00A912DF" w:rsidRDefault="00A912DF" w:rsidP="00A912DF">
      <w:pPr>
        <w:numPr>
          <w:ilvl w:val="0"/>
          <w:numId w:val="21"/>
        </w:numPr>
        <w:tabs>
          <w:tab w:val="left" w:pos="927"/>
        </w:tabs>
        <w:spacing w:line="307" w:lineRule="exact"/>
        <w:ind w:left="720"/>
        <w:jc w:val="both"/>
        <w:rPr>
          <w:rFonts w:ascii="Arial" w:hAnsi="Arial" w:cs="Arial"/>
        </w:rPr>
      </w:pPr>
      <w:proofErr w:type="spellStart"/>
      <w:r w:rsidRPr="00A912DF">
        <w:rPr>
          <w:rFonts w:ascii="Arial" w:hAnsi="Arial" w:cs="Arial"/>
        </w:rPr>
        <w:t>выплатызй</w:t>
      </w:r>
      <w:proofErr w:type="spellEnd"/>
      <w:r w:rsidRPr="00A912DF">
        <w:rPr>
          <w:rFonts w:ascii="Arial" w:hAnsi="Arial" w:cs="Arial"/>
        </w:rPr>
        <w:t xml:space="preserve"> </w:t>
      </w:r>
      <w:proofErr w:type="spellStart"/>
      <w:r w:rsidRPr="00A912DF">
        <w:rPr>
          <w:rFonts w:ascii="Arial" w:hAnsi="Arial" w:cs="Arial"/>
        </w:rPr>
        <w:t>интШШШТОетьТГШсоше</w:t>
      </w:r>
      <w:proofErr w:type="spellEnd"/>
      <w:r w:rsidRPr="00A912DF">
        <w:rPr>
          <w:rFonts w:ascii="Arial" w:hAnsi="Arial" w:cs="Arial"/>
        </w:rPr>
        <w:t xml:space="preserve"> результаты работы;</w:t>
      </w:r>
    </w:p>
    <w:p w:rsidR="00A912DF" w:rsidRPr="00A912DF" w:rsidRDefault="00A912DF" w:rsidP="00A912DF">
      <w:pPr>
        <w:numPr>
          <w:ilvl w:val="0"/>
          <w:numId w:val="21"/>
        </w:numPr>
        <w:tabs>
          <w:tab w:val="left" w:pos="927"/>
        </w:tabs>
        <w:spacing w:line="307" w:lineRule="exact"/>
        <w:ind w:left="720"/>
        <w:jc w:val="both"/>
        <w:rPr>
          <w:rFonts w:ascii="Arial" w:hAnsi="Arial" w:cs="Arial"/>
        </w:rPr>
      </w:pPr>
      <w:r w:rsidRPr="00A912DF">
        <w:rPr>
          <w:rFonts w:ascii="Arial" w:hAnsi="Arial" w:cs="Arial"/>
        </w:rPr>
        <w:t>выплаты за качество выполняемых работ;</w:t>
      </w:r>
    </w:p>
    <w:p w:rsidR="00A912DF" w:rsidRPr="00A912DF" w:rsidRDefault="00A912DF" w:rsidP="00A912DF">
      <w:pPr>
        <w:numPr>
          <w:ilvl w:val="0"/>
          <w:numId w:val="21"/>
        </w:numPr>
        <w:tabs>
          <w:tab w:val="left" w:pos="927"/>
        </w:tabs>
        <w:spacing w:line="260" w:lineRule="exact"/>
        <w:ind w:left="720"/>
        <w:jc w:val="both"/>
        <w:rPr>
          <w:rFonts w:ascii="Arial" w:hAnsi="Arial" w:cs="Arial"/>
        </w:rPr>
      </w:pPr>
      <w:r w:rsidRPr="00A912DF">
        <w:rPr>
          <w:rFonts w:ascii="Arial" w:hAnsi="Arial" w:cs="Arial"/>
        </w:rPr>
        <w:t>выплаты за стаж непрерывной работы, выслугу лет;</w:t>
      </w:r>
    </w:p>
    <w:p w:rsidR="00A912DF" w:rsidRPr="00A912DF" w:rsidRDefault="00A912DF" w:rsidP="00A912DF">
      <w:pPr>
        <w:numPr>
          <w:ilvl w:val="0"/>
          <w:numId w:val="21"/>
        </w:numPr>
        <w:tabs>
          <w:tab w:val="left" w:pos="927"/>
        </w:tabs>
        <w:spacing w:line="260" w:lineRule="exact"/>
        <w:ind w:left="720"/>
        <w:jc w:val="both"/>
        <w:rPr>
          <w:rFonts w:ascii="Arial" w:hAnsi="Arial" w:cs="Arial"/>
        </w:rPr>
      </w:pPr>
      <w:r w:rsidRPr="00A912DF">
        <w:rPr>
          <w:rFonts w:ascii="Arial" w:hAnsi="Arial" w:cs="Arial"/>
        </w:rPr>
        <w:t>премиальные выплаты по итогам работы.</w:t>
      </w:r>
    </w:p>
    <w:p w:rsidR="00A912DF" w:rsidRPr="00A912DF" w:rsidRDefault="00A912DF" w:rsidP="00A912DF">
      <w:pPr>
        <w:spacing w:line="312" w:lineRule="exact"/>
        <w:ind w:firstLine="560"/>
        <w:rPr>
          <w:rFonts w:ascii="Arial" w:hAnsi="Arial" w:cs="Arial"/>
        </w:rPr>
        <w:sectPr w:rsidR="00A912DF" w:rsidRPr="00A912DF" w:rsidSect="00A912DF">
          <w:type w:val="continuous"/>
          <w:pgSz w:w="16840" w:h="23800"/>
          <w:pgMar w:top="1134" w:right="1247" w:bottom="1134" w:left="1531" w:header="0" w:footer="3" w:gutter="0"/>
          <w:cols w:space="720"/>
          <w:noEndnote/>
          <w:docGrid w:linePitch="360"/>
        </w:sectPr>
      </w:pPr>
      <w:r w:rsidRPr="00A912DF">
        <w:rPr>
          <w:rFonts w:ascii="Arial" w:hAnsi="Arial" w:cs="Arial"/>
        </w:rPr>
        <w:t xml:space="preserve">Выплаты стимулирующего характера за выслугу лет устанавливаются работникам в зависимости от общего количества лет, проработанных в учреждениях образования (за исключением библиотечных и медицинских работников). Рекомендуемые размеры повышающего коэффициента к окладу за выслугу лет: при выслуге лет от 1 года до 3 лет - до 0,05; при выслуге лет от 3 до 5 лет - до 0,1; при выслуге лет от 5 до 10 лет - до 0,15; при выслуге лет от 10 до 15 лет - </w:t>
      </w:r>
      <w:proofErr w:type="gramStart"/>
      <w:r w:rsidRPr="00A912DF">
        <w:rPr>
          <w:rFonts w:ascii="Arial" w:hAnsi="Arial" w:cs="Arial"/>
        </w:rPr>
        <w:t>до</w:t>
      </w:r>
      <w:proofErr w:type="gramEnd"/>
      <w:r w:rsidRPr="00A912DF">
        <w:rPr>
          <w:rFonts w:ascii="Arial" w:hAnsi="Arial" w:cs="Arial"/>
        </w:rPr>
        <w:t xml:space="preserve"> 0,2; при выслуге лет свыш</w:t>
      </w:r>
      <w:r w:rsidRPr="00A912DF">
        <w:rPr>
          <w:rStyle w:val="2"/>
          <w:rFonts w:ascii="Arial" w:eastAsia="Arial Unicode MS" w:hAnsi="Arial" w:cs="Arial"/>
        </w:rPr>
        <w:t>е 15 лет</w:t>
      </w:r>
      <w:r w:rsidRPr="00A912DF">
        <w:rPr>
          <w:rFonts w:ascii="Arial" w:hAnsi="Arial" w:cs="Arial"/>
        </w:rPr>
        <w:t xml:space="preserve"> - до 0,25.</w:t>
      </w:r>
    </w:p>
    <w:p w:rsidR="00A912DF" w:rsidRPr="00A912DF" w:rsidRDefault="00A912DF" w:rsidP="00A912DF">
      <w:pPr>
        <w:tabs>
          <w:tab w:val="left" w:pos="2618"/>
          <w:tab w:val="left" w:pos="8726"/>
        </w:tabs>
        <w:spacing w:line="302" w:lineRule="exact"/>
        <w:ind w:firstLine="580"/>
        <w:jc w:val="both"/>
        <w:rPr>
          <w:rFonts w:ascii="Arial" w:hAnsi="Arial" w:cs="Arial"/>
        </w:rPr>
      </w:pPr>
      <w:r w:rsidRPr="00A912DF">
        <w:rPr>
          <w:rFonts w:ascii="Arial" w:hAnsi="Arial" w:cs="Arial"/>
        </w:rPr>
        <w:lastRenderedPageBreak/>
        <w:t>Библиотечным</w:t>
      </w:r>
      <w:r w:rsidRPr="00A912DF">
        <w:rPr>
          <w:rFonts w:ascii="Arial" w:hAnsi="Arial" w:cs="Arial"/>
        </w:rPr>
        <w:tab/>
        <w:t>работникам образовательных учреждений</w:t>
      </w:r>
      <w:r w:rsidRPr="00A912DF">
        <w:rPr>
          <w:rFonts w:ascii="Arial" w:hAnsi="Arial" w:cs="Arial"/>
        </w:rPr>
        <w:tab/>
        <w:t>выплаты</w:t>
      </w:r>
    </w:p>
    <w:p w:rsidR="00A912DF" w:rsidRPr="00A912DF" w:rsidRDefault="00A912DF" w:rsidP="00A912DF">
      <w:pPr>
        <w:spacing w:line="302" w:lineRule="exact"/>
        <w:jc w:val="both"/>
        <w:rPr>
          <w:rFonts w:ascii="Arial" w:hAnsi="Arial" w:cs="Arial"/>
        </w:rPr>
      </w:pPr>
      <w:r w:rsidRPr="00A912DF">
        <w:rPr>
          <w:rFonts w:ascii="Arial" w:hAnsi="Arial" w:cs="Arial"/>
        </w:rPr>
        <w:t>стимулирующего характера за стаж работы устанавливаются в зависимости от общего количества лет, проработанных в учреждениях образования и учреждениях культуры. Рекомендуемые размеры повышающего коэффициента к окладу за стаж работы:</w:t>
      </w:r>
    </w:p>
    <w:p w:rsidR="00A912DF" w:rsidRPr="00A912DF" w:rsidRDefault="00A912DF" w:rsidP="00A912DF">
      <w:pPr>
        <w:spacing w:line="302" w:lineRule="exact"/>
        <w:ind w:firstLine="580"/>
        <w:jc w:val="both"/>
        <w:rPr>
          <w:rFonts w:ascii="Arial" w:hAnsi="Arial" w:cs="Arial"/>
        </w:rPr>
      </w:pPr>
      <w:r w:rsidRPr="00A912DF">
        <w:rPr>
          <w:rFonts w:ascii="Arial" w:hAnsi="Arial" w:cs="Arial"/>
        </w:rPr>
        <w:t>при выслуге лет от 1 года до 5 лет - 0,10;</w:t>
      </w:r>
    </w:p>
    <w:p w:rsidR="00A912DF" w:rsidRPr="00A912DF" w:rsidRDefault="00A912DF" w:rsidP="00A912DF">
      <w:pPr>
        <w:spacing w:line="302" w:lineRule="exact"/>
        <w:ind w:firstLine="580"/>
        <w:jc w:val="both"/>
        <w:rPr>
          <w:rFonts w:ascii="Arial" w:hAnsi="Arial" w:cs="Arial"/>
        </w:rPr>
      </w:pPr>
      <w:r w:rsidRPr="00A912DF">
        <w:rPr>
          <w:rFonts w:ascii="Arial" w:hAnsi="Arial" w:cs="Arial"/>
        </w:rPr>
        <w:t>при выслуге лет от 5 до 10 лет - 0,15;</w:t>
      </w:r>
    </w:p>
    <w:p w:rsidR="00A912DF" w:rsidRPr="00A912DF" w:rsidRDefault="00A912DF" w:rsidP="00A912DF">
      <w:pPr>
        <w:spacing w:line="302" w:lineRule="exact"/>
        <w:ind w:firstLine="580"/>
        <w:jc w:val="both"/>
        <w:rPr>
          <w:rFonts w:ascii="Arial" w:hAnsi="Arial" w:cs="Arial"/>
        </w:rPr>
      </w:pPr>
      <w:r w:rsidRPr="00A912DF">
        <w:rPr>
          <w:rFonts w:ascii="Arial" w:hAnsi="Arial" w:cs="Arial"/>
        </w:rPr>
        <w:t>при выслуге лет от 10 до 15 лет - 0,20;</w:t>
      </w:r>
    </w:p>
    <w:p w:rsidR="00A912DF" w:rsidRPr="00A912DF" w:rsidRDefault="00A912DF" w:rsidP="00A912DF">
      <w:pPr>
        <w:spacing w:line="302" w:lineRule="exact"/>
        <w:ind w:firstLine="580"/>
        <w:jc w:val="both"/>
        <w:rPr>
          <w:rFonts w:ascii="Arial" w:hAnsi="Arial" w:cs="Arial"/>
        </w:rPr>
      </w:pPr>
      <w:r w:rsidRPr="00A912DF">
        <w:rPr>
          <w:rFonts w:ascii="Arial" w:hAnsi="Arial" w:cs="Arial"/>
        </w:rPr>
        <w:t>при выслуге лет свыше 15 лет - 0,25.</w:t>
      </w:r>
    </w:p>
    <w:p w:rsidR="00A912DF" w:rsidRPr="00A912DF" w:rsidRDefault="00A912DF" w:rsidP="00A912DF">
      <w:pPr>
        <w:tabs>
          <w:tab w:val="left" w:pos="2618"/>
          <w:tab w:val="left" w:pos="4252"/>
          <w:tab w:val="left" w:pos="6602"/>
          <w:tab w:val="left" w:pos="8726"/>
        </w:tabs>
        <w:spacing w:line="298" w:lineRule="exact"/>
        <w:ind w:firstLine="580"/>
        <w:jc w:val="both"/>
        <w:rPr>
          <w:rFonts w:ascii="Arial" w:hAnsi="Arial" w:cs="Arial"/>
        </w:rPr>
      </w:pPr>
      <w:r w:rsidRPr="00A912DF">
        <w:rPr>
          <w:rFonts w:ascii="Arial" w:hAnsi="Arial" w:cs="Arial"/>
        </w:rPr>
        <w:t>Медицинским</w:t>
      </w:r>
      <w:r w:rsidRPr="00A912DF">
        <w:rPr>
          <w:rFonts w:ascii="Arial" w:hAnsi="Arial" w:cs="Arial"/>
        </w:rPr>
        <w:tab/>
        <w:t>работникам</w:t>
      </w:r>
      <w:r w:rsidRPr="00A912DF">
        <w:rPr>
          <w:rFonts w:ascii="Arial" w:hAnsi="Arial" w:cs="Arial"/>
        </w:rPr>
        <w:tab/>
        <w:t>образовательных</w:t>
      </w:r>
      <w:r w:rsidRPr="00A912DF">
        <w:rPr>
          <w:rFonts w:ascii="Arial" w:hAnsi="Arial" w:cs="Arial"/>
        </w:rPr>
        <w:tab/>
        <w:t>учреждений</w:t>
      </w:r>
      <w:r w:rsidRPr="00A912DF">
        <w:rPr>
          <w:rFonts w:ascii="Arial" w:hAnsi="Arial" w:cs="Arial"/>
        </w:rPr>
        <w:tab/>
        <w:t>выплаты</w:t>
      </w:r>
    </w:p>
    <w:p w:rsidR="00A912DF" w:rsidRPr="00A912DF" w:rsidRDefault="00A912DF" w:rsidP="00A912DF">
      <w:pPr>
        <w:spacing w:line="298" w:lineRule="exact"/>
        <w:jc w:val="both"/>
        <w:rPr>
          <w:rFonts w:ascii="Arial" w:hAnsi="Arial" w:cs="Arial"/>
        </w:rPr>
      </w:pPr>
      <w:r w:rsidRPr="00A912DF">
        <w:rPr>
          <w:rFonts w:ascii="Arial" w:hAnsi="Arial" w:cs="Arial"/>
        </w:rPr>
        <w:t>стимулирующего характера за выслугу лет устанавливаются в зависимости от общего количества лет, проработанных в учреждениях образования и учреждениях здравоохранения. Рекомендуемые размеры повышающего коэффициента к окладу за выслугу лет:</w:t>
      </w:r>
    </w:p>
    <w:p w:rsidR="00A912DF" w:rsidRPr="00A912DF" w:rsidRDefault="00A912DF" w:rsidP="00A912DF">
      <w:pPr>
        <w:spacing w:line="307" w:lineRule="exact"/>
        <w:ind w:firstLine="580"/>
        <w:jc w:val="both"/>
        <w:rPr>
          <w:rFonts w:ascii="Arial" w:hAnsi="Arial" w:cs="Arial"/>
        </w:rPr>
      </w:pPr>
      <w:r w:rsidRPr="00A912DF">
        <w:rPr>
          <w:rFonts w:ascii="Arial" w:hAnsi="Arial" w:cs="Arial"/>
        </w:rPr>
        <w:t>при выслуге лет до 3 лет - 0,20;</w:t>
      </w:r>
    </w:p>
    <w:p w:rsidR="00A912DF" w:rsidRPr="00A912DF" w:rsidRDefault="00A912DF" w:rsidP="00A912DF">
      <w:pPr>
        <w:spacing w:line="307" w:lineRule="exact"/>
        <w:ind w:firstLine="580"/>
        <w:jc w:val="both"/>
        <w:rPr>
          <w:rFonts w:ascii="Arial" w:hAnsi="Arial" w:cs="Arial"/>
        </w:rPr>
      </w:pPr>
      <w:r w:rsidRPr="00A912DF">
        <w:rPr>
          <w:rFonts w:ascii="Arial" w:hAnsi="Arial" w:cs="Arial"/>
        </w:rPr>
        <w:t>при выслуге лет свыше 3 лет - 0,30.</w:t>
      </w:r>
    </w:p>
    <w:p w:rsidR="00A912DF" w:rsidRPr="00A912DF" w:rsidRDefault="00A912DF" w:rsidP="00A912DF">
      <w:pPr>
        <w:numPr>
          <w:ilvl w:val="0"/>
          <w:numId w:val="29"/>
        </w:numPr>
        <w:tabs>
          <w:tab w:val="left" w:pos="1039"/>
        </w:tabs>
        <w:spacing w:line="307" w:lineRule="exact"/>
        <w:ind w:firstLine="580"/>
        <w:jc w:val="both"/>
        <w:rPr>
          <w:rFonts w:ascii="Arial" w:hAnsi="Arial" w:cs="Arial"/>
        </w:rPr>
      </w:pPr>
      <w:r w:rsidRPr="00A912DF">
        <w:rPr>
          <w:rFonts w:ascii="Arial" w:hAnsi="Arial" w:cs="Arial"/>
        </w:rPr>
        <w:t>В целях поощрения работников в учреждениях устанавливаются стимулирующие выплаты в соответствии с перечнем примерных показателей для оценивания качества труда и установления выплат стимулирующего характера к должностным окладам работников образовательного учреждения, указанных в приложении № 9 к настоящему Положению.</w:t>
      </w:r>
    </w:p>
    <w:p w:rsidR="00A912DF" w:rsidRPr="00A912DF" w:rsidRDefault="00A912DF" w:rsidP="00A912DF">
      <w:pPr>
        <w:numPr>
          <w:ilvl w:val="0"/>
          <w:numId w:val="29"/>
        </w:numPr>
        <w:tabs>
          <w:tab w:val="left" w:pos="1039"/>
        </w:tabs>
        <w:spacing w:line="307" w:lineRule="exact"/>
        <w:ind w:firstLine="580"/>
        <w:jc w:val="both"/>
        <w:rPr>
          <w:rFonts w:ascii="Arial" w:hAnsi="Arial" w:cs="Arial"/>
        </w:rPr>
      </w:pPr>
      <w:r w:rsidRPr="00A912DF">
        <w:rPr>
          <w:rFonts w:ascii="Arial" w:hAnsi="Arial" w:cs="Arial"/>
        </w:rPr>
        <w:t>Выплаты стимулирующего характера производятся по решению руководителя учреждения,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A912DF" w:rsidRPr="00A912DF" w:rsidRDefault="00A912DF" w:rsidP="00A912DF">
      <w:pPr>
        <w:spacing w:line="307" w:lineRule="exact"/>
        <w:ind w:firstLine="580"/>
        <w:jc w:val="both"/>
        <w:rPr>
          <w:rFonts w:ascii="Arial" w:hAnsi="Arial" w:cs="Arial"/>
        </w:rPr>
      </w:pPr>
      <w:r w:rsidRPr="00A912DF">
        <w:rPr>
          <w:rFonts w:ascii="Arial" w:hAnsi="Arial" w:cs="Arial"/>
        </w:rPr>
        <w:t>заместителей руководителя, главного бухгалтера, главных специалистов и иных работников, подчиненных руководителю непосредственно;</w:t>
      </w:r>
    </w:p>
    <w:p w:rsidR="00A912DF" w:rsidRPr="00A912DF" w:rsidRDefault="00A912DF" w:rsidP="00A912DF">
      <w:pPr>
        <w:spacing w:line="307" w:lineRule="exact"/>
        <w:ind w:firstLine="580"/>
        <w:jc w:val="both"/>
        <w:rPr>
          <w:rFonts w:ascii="Arial" w:hAnsi="Arial" w:cs="Arial"/>
        </w:rPr>
      </w:pPr>
      <w:r w:rsidRPr="00A912DF">
        <w:rPr>
          <w:rFonts w:ascii="Arial" w:hAnsi="Arial" w:cs="Arial"/>
        </w:rPr>
        <w:t>руководителей структурных подразделений учреждения (декана), главных специалистов и иных работников, подчиненных заместителям руководителей - по представлению заместителей руководителя;</w:t>
      </w:r>
    </w:p>
    <w:p w:rsidR="00A912DF" w:rsidRPr="00A912DF" w:rsidRDefault="00A912DF" w:rsidP="00A912DF">
      <w:pPr>
        <w:spacing w:line="307" w:lineRule="exact"/>
        <w:ind w:firstLine="580"/>
        <w:jc w:val="both"/>
        <w:rPr>
          <w:rFonts w:ascii="Arial" w:hAnsi="Arial" w:cs="Arial"/>
        </w:rPr>
      </w:pPr>
      <w:r w:rsidRPr="00A912DF">
        <w:rPr>
          <w:rFonts w:ascii="Arial" w:hAnsi="Arial" w:cs="Arial"/>
        </w:rPr>
        <w:t>остальных работников, занятых в структурных подразделениях учреждения - по представлению руководителей структурных подразделений.</w:t>
      </w:r>
    </w:p>
    <w:p w:rsidR="00A912DF" w:rsidRPr="00A912DF" w:rsidRDefault="00A912DF" w:rsidP="00A912DF">
      <w:pPr>
        <w:numPr>
          <w:ilvl w:val="0"/>
          <w:numId w:val="29"/>
        </w:numPr>
        <w:tabs>
          <w:tab w:val="left" w:pos="873"/>
        </w:tabs>
        <w:spacing w:line="307" w:lineRule="exact"/>
        <w:ind w:firstLine="580"/>
        <w:jc w:val="both"/>
        <w:rPr>
          <w:rFonts w:ascii="Arial" w:hAnsi="Arial" w:cs="Arial"/>
        </w:rPr>
      </w:pPr>
      <w:r w:rsidRPr="00A912DF">
        <w:rPr>
          <w:rFonts w:ascii="Arial" w:hAnsi="Arial" w:cs="Arial"/>
        </w:rPr>
        <w:t xml:space="preserve">Конкретный размер выплаты стимулирующего характера по итогам работы может определяться как в процентах к </w:t>
      </w:r>
      <w:r w:rsidRPr="00A912DF">
        <w:rPr>
          <w:rFonts w:ascii="Arial" w:hAnsi="Arial" w:cs="Arial"/>
        </w:rPr>
        <w:lastRenderedPageBreak/>
        <w:t>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rsidR="00A912DF" w:rsidRPr="00A912DF" w:rsidRDefault="00A912DF" w:rsidP="00A912DF">
      <w:pPr>
        <w:numPr>
          <w:ilvl w:val="0"/>
          <w:numId w:val="29"/>
        </w:numPr>
        <w:tabs>
          <w:tab w:val="left" w:pos="849"/>
        </w:tabs>
        <w:spacing w:line="307" w:lineRule="exact"/>
        <w:ind w:firstLine="580"/>
        <w:jc w:val="both"/>
        <w:rPr>
          <w:rFonts w:ascii="Arial" w:hAnsi="Arial" w:cs="Arial"/>
        </w:rPr>
      </w:pPr>
      <w:r w:rsidRPr="00A912DF">
        <w:rPr>
          <w:rFonts w:ascii="Arial" w:hAnsi="Arial" w:cs="Arial"/>
        </w:rPr>
        <w:t>Премия по итогам работы за период (за месяц, квартал, полугодие, год) - выплачивается с целью поощрения работников за общие результаты труда по итогам работы.</w:t>
      </w:r>
    </w:p>
    <w:p w:rsidR="00A912DF" w:rsidRPr="00A912DF" w:rsidRDefault="00A912DF" w:rsidP="00A912DF">
      <w:pPr>
        <w:spacing w:line="307" w:lineRule="exact"/>
        <w:ind w:firstLine="580"/>
        <w:jc w:val="both"/>
        <w:rPr>
          <w:rFonts w:ascii="Arial" w:hAnsi="Arial" w:cs="Arial"/>
        </w:rPr>
      </w:pPr>
      <w:r w:rsidRPr="00A912DF">
        <w:rPr>
          <w:rFonts w:ascii="Arial" w:hAnsi="Arial" w:cs="Arial"/>
        </w:rPr>
        <w:t>При премировании учитывается:</w:t>
      </w:r>
    </w:p>
    <w:p w:rsidR="00A912DF" w:rsidRPr="00A912DF" w:rsidRDefault="00A912DF" w:rsidP="00A912DF">
      <w:pPr>
        <w:spacing w:line="326" w:lineRule="exact"/>
        <w:ind w:firstLine="580"/>
        <w:jc w:val="both"/>
        <w:rPr>
          <w:rFonts w:ascii="Arial" w:hAnsi="Arial" w:cs="Arial"/>
        </w:rPr>
        <w:sectPr w:rsidR="00A912DF" w:rsidRPr="00A912DF" w:rsidSect="00A912DF">
          <w:type w:val="continuous"/>
          <w:pgSz w:w="16840" w:h="23800"/>
          <w:pgMar w:top="1134" w:right="1247" w:bottom="1134" w:left="1531" w:header="0" w:footer="3" w:gutter="0"/>
          <w:cols w:space="720"/>
          <w:noEndnote/>
          <w:docGrid w:linePitch="360"/>
        </w:sectPr>
      </w:pPr>
      <w:r w:rsidRPr="00A912DF">
        <w:rPr>
          <w:rFonts w:ascii="Arial" w:hAnsi="Arial" w:cs="Arial"/>
        </w:rPr>
        <w:t>успешное и добросовестное исполнение работником своих должностных обязанностей в соответствующем периоде;</w:t>
      </w:r>
    </w:p>
    <w:p w:rsidR="00A912DF" w:rsidRPr="00A912DF" w:rsidRDefault="00A912DF" w:rsidP="00A912DF">
      <w:pPr>
        <w:spacing w:line="269" w:lineRule="exact"/>
        <w:ind w:firstLine="560"/>
        <w:jc w:val="both"/>
        <w:rPr>
          <w:rFonts w:ascii="Arial" w:hAnsi="Arial" w:cs="Arial"/>
        </w:rPr>
      </w:pPr>
      <w:r w:rsidRPr="00A912DF">
        <w:rPr>
          <w:rFonts w:ascii="Arial" w:hAnsi="Arial" w:cs="Arial"/>
        </w:rPr>
        <w:lastRenderedPageBreak/>
        <w:t>инициатива, творчество и применение в работе современных форм и методов организации труда;</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проведение качественной подготовки и проведения мероприятий, связанных с уставной деятельностью учреждения;</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выполнение порученной работы, связанной с обеспечением рабочего процесса или уставной деятельности учреждения;</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качественная подготовка и своевременная сдача отчетности;</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оперативность и качественный результат труда;</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организация и проведение мероприятий, направленных на повышение авторитета и имиджа учреждения среди населения;</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непосредственное участие в реализации национальных проектов, федеральных и региональных целевых программ и т.д.;</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участие в течение месяца в выполнении важных работ, мероприятий.</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 xml:space="preserve">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премированы в пониженном размере или </w:t>
      </w:r>
      <w:proofErr w:type="spellStart"/>
      <w:r w:rsidRPr="00A912DF">
        <w:rPr>
          <w:rFonts w:ascii="Arial" w:hAnsi="Arial" w:cs="Arial"/>
        </w:rPr>
        <w:t>депремированы</w:t>
      </w:r>
      <w:proofErr w:type="spellEnd"/>
      <w:r w:rsidRPr="00A912DF">
        <w:rPr>
          <w:rFonts w:ascii="Arial" w:hAnsi="Arial" w:cs="Arial"/>
        </w:rPr>
        <w:t xml:space="preserve"> полностью.</w:t>
      </w:r>
    </w:p>
    <w:p w:rsidR="00A912DF" w:rsidRPr="00A912DF" w:rsidRDefault="00A912DF" w:rsidP="00A912DF">
      <w:pPr>
        <w:spacing w:line="305" w:lineRule="exact"/>
        <w:ind w:firstLine="560"/>
        <w:jc w:val="both"/>
        <w:rPr>
          <w:rFonts w:ascii="Arial" w:hAnsi="Arial" w:cs="Arial"/>
        </w:rPr>
      </w:pPr>
      <w:r w:rsidRPr="00A912DF">
        <w:rPr>
          <w:rFonts w:ascii="Arial" w:hAnsi="Arial" w:cs="Arial"/>
        </w:rPr>
        <w:t>Все замечания, упущения и претензии к работникам должны иметь письменное подтвержденные в виде приказа, распоряжения, служебной записки или иного документа.</w:t>
      </w:r>
    </w:p>
    <w:p w:rsidR="00A912DF" w:rsidRPr="00A912DF" w:rsidRDefault="00A912DF" w:rsidP="00A912DF">
      <w:pPr>
        <w:spacing w:line="314" w:lineRule="exact"/>
        <w:ind w:firstLine="560"/>
        <w:jc w:val="both"/>
        <w:rPr>
          <w:rFonts w:ascii="Arial" w:hAnsi="Arial" w:cs="Arial"/>
        </w:rPr>
      </w:pPr>
      <w:r w:rsidRPr="00A912DF">
        <w:rPr>
          <w:rFonts w:ascii="Arial" w:hAnsi="Arial" w:cs="Arial"/>
        </w:rPr>
        <w:t xml:space="preserve">Решение руководителя учреждения о </w:t>
      </w:r>
      <w:proofErr w:type="spellStart"/>
      <w:r w:rsidRPr="00A912DF">
        <w:rPr>
          <w:rFonts w:ascii="Arial" w:hAnsi="Arial" w:cs="Arial"/>
        </w:rPr>
        <w:t>депремировании</w:t>
      </w:r>
      <w:proofErr w:type="spellEnd"/>
      <w:r w:rsidRPr="00A912DF">
        <w:rPr>
          <w:rFonts w:ascii="Arial" w:hAnsi="Arial" w:cs="Arial"/>
        </w:rPr>
        <w:t xml:space="preserve">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A912DF" w:rsidRPr="00A912DF" w:rsidRDefault="00A912DF" w:rsidP="00A912DF">
      <w:pPr>
        <w:spacing w:after="284" w:line="314" w:lineRule="exact"/>
        <w:ind w:firstLine="560"/>
        <w:jc w:val="both"/>
        <w:rPr>
          <w:rFonts w:ascii="Arial" w:hAnsi="Arial" w:cs="Arial"/>
        </w:rPr>
      </w:pPr>
      <w:r w:rsidRPr="00A912DF">
        <w:rPr>
          <w:rFonts w:ascii="Arial" w:hAnsi="Arial" w:cs="Arial"/>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A912DF" w:rsidRPr="00691D65" w:rsidRDefault="00A912DF" w:rsidP="00691D65">
      <w:pPr>
        <w:pStyle w:val="40"/>
        <w:numPr>
          <w:ilvl w:val="0"/>
          <w:numId w:val="27"/>
        </w:numPr>
        <w:shd w:val="clear" w:color="auto" w:fill="auto"/>
        <w:tabs>
          <w:tab w:val="left" w:pos="3291"/>
        </w:tabs>
        <w:spacing w:after="261" w:line="260" w:lineRule="exact"/>
        <w:ind w:left="2900"/>
        <w:jc w:val="center"/>
        <w:rPr>
          <w:rFonts w:ascii="Arial" w:hAnsi="Arial" w:cs="Arial"/>
          <w:sz w:val="28"/>
          <w:szCs w:val="28"/>
        </w:rPr>
      </w:pPr>
      <w:r w:rsidRPr="00691D65">
        <w:rPr>
          <w:rFonts w:ascii="Arial" w:hAnsi="Arial" w:cs="Arial"/>
          <w:sz w:val="28"/>
          <w:szCs w:val="28"/>
        </w:rPr>
        <w:t>Другие вопросы оплаты труда</w:t>
      </w:r>
    </w:p>
    <w:p w:rsidR="00A912DF" w:rsidRPr="00A912DF" w:rsidRDefault="00A912DF" w:rsidP="00A912DF">
      <w:pPr>
        <w:numPr>
          <w:ilvl w:val="0"/>
          <w:numId w:val="30"/>
        </w:numPr>
        <w:tabs>
          <w:tab w:val="left" w:pos="861"/>
        </w:tabs>
        <w:spacing w:line="329" w:lineRule="exact"/>
        <w:ind w:firstLine="560"/>
        <w:jc w:val="both"/>
        <w:rPr>
          <w:rFonts w:ascii="Arial" w:hAnsi="Arial" w:cs="Arial"/>
        </w:rPr>
      </w:pPr>
      <w:r w:rsidRPr="00A912DF">
        <w:rPr>
          <w:rFonts w:ascii="Arial" w:hAnsi="Arial" w:cs="Arial"/>
        </w:rPr>
        <w:t>Штатное расписание учреждения ежегодно утверждается руководителем этого учреждения.</w:t>
      </w:r>
    </w:p>
    <w:p w:rsidR="00A912DF" w:rsidRPr="00A912DF" w:rsidRDefault="00A912DF" w:rsidP="00A912DF">
      <w:pPr>
        <w:numPr>
          <w:ilvl w:val="0"/>
          <w:numId w:val="30"/>
        </w:numPr>
        <w:tabs>
          <w:tab w:val="left" w:pos="851"/>
        </w:tabs>
        <w:spacing w:line="326" w:lineRule="exact"/>
        <w:ind w:firstLine="560"/>
        <w:jc w:val="both"/>
        <w:rPr>
          <w:rFonts w:ascii="Arial" w:hAnsi="Arial" w:cs="Arial"/>
        </w:rPr>
      </w:pPr>
      <w:r w:rsidRPr="00A912DF">
        <w:rPr>
          <w:rFonts w:ascii="Arial" w:hAnsi="Arial" w:cs="Arial"/>
        </w:rPr>
        <w:t>Штатное расписание учреждения включает в себя все должности служащих (профессии рабочих) данного учреждения.</w:t>
      </w:r>
    </w:p>
    <w:p w:rsidR="00A912DF" w:rsidRPr="00A912DF" w:rsidRDefault="00A912DF" w:rsidP="00A912DF">
      <w:pPr>
        <w:numPr>
          <w:ilvl w:val="0"/>
          <w:numId w:val="30"/>
        </w:numPr>
        <w:tabs>
          <w:tab w:val="left" w:pos="856"/>
        </w:tabs>
        <w:spacing w:line="338" w:lineRule="exact"/>
        <w:ind w:firstLine="560"/>
        <w:jc w:val="both"/>
        <w:rPr>
          <w:rFonts w:ascii="Arial" w:hAnsi="Arial" w:cs="Arial"/>
        </w:rPr>
        <w:sectPr w:rsidR="00A912DF" w:rsidRPr="00A912DF" w:rsidSect="00A912DF">
          <w:type w:val="continuous"/>
          <w:pgSz w:w="16840" w:h="23800"/>
          <w:pgMar w:top="1134" w:right="1247" w:bottom="1134" w:left="1531" w:header="0" w:footer="3" w:gutter="0"/>
          <w:cols w:space="720"/>
          <w:noEndnote/>
          <w:docGrid w:linePitch="360"/>
        </w:sectPr>
      </w:pPr>
      <w:r w:rsidRPr="00A912DF">
        <w:rPr>
          <w:rFonts w:ascii="Arial" w:hAnsi="Arial" w:cs="Arial"/>
        </w:rPr>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A912DF" w:rsidRPr="00A912DF" w:rsidRDefault="00A912DF" w:rsidP="00A912DF">
      <w:pPr>
        <w:numPr>
          <w:ilvl w:val="0"/>
          <w:numId w:val="30"/>
        </w:numPr>
        <w:tabs>
          <w:tab w:val="left" w:pos="955"/>
        </w:tabs>
        <w:spacing w:line="305" w:lineRule="exact"/>
        <w:ind w:firstLine="580"/>
        <w:jc w:val="both"/>
        <w:rPr>
          <w:rFonts w:ascii="Arial" w:hAnsi="Arial" w:cs="Arial"/>
        </w:rPr>
      </w:pPr>
      <w:r w:rsidRPr="00A912DF">
        <w:rPr>
          <w:rFonts w:ascii="Arial" w:hAnsi="Arial" w:cs="Arial"/>
        </w:rPr>
        <w:lastRenderedPageBreak/>
        <w:t>Оплата труда педагогических работников (учителей, преподавателей и других работников, осуществляющих педагогическую деятельность) в общеобразовательных учреждениях, учреждениях дополнительного образования, устанавливается исходя из тарифицируемой педагогической нагрузки.</w:t>
      </w:r>
    </w:p>
    <w:p w:rsidR="00A912DF" w:rsidRPr="00A912DF" w:rsidRDefault="00A912DF" w:rsidP="00A912DF">
      <w:pPr>
        <w:spacing w:line="305" w:lineRule="exact"/>
        <w:ind w:right="600" w:firstLine="580"/>
        <w:jc w:val="both"/>
        <w:rPr>
          <w:rFonts w:ascii="Arial" w:hAnsi="Arial" w:cs="Arial"/>
        </w:rPr>
      </w:pPr>
      <w:r w:rsidRPr="00A912DF">
        <w:rPr>
          <w:rFonts w:ascii="Arial" w:hAnsi="Arial" w:cs="Arial"/>
        </w:rPr>
        <w:t xml:space="preserve">Норма часов педагогической работы за ставку заработной платы устанавливается в соответствии с приказом </w:t>
      </w:r>
      <w:proofErr w:type="spellStart"/>
      <w:r w:rsidRPr="00A912DF">
        <w:rPr>
          <w:rFonts w:ascii="Arial" w:hAnsi="Arial" w:cs="Arial"/>
        </w:rPr>
        <w:t>Минобрнауки</w:t>
      </w:r>
      <w:proofErr w:type="spellEnd"/>
      <w:r w:rsidRPr="00A912DF">
        <w:rPr>
          <w:rFonts w:ascii="Arial" w:hAnsi="Arial" w:cs="Arial"/>
        </w:rPr>
        <w:t xml:space="preserve"> России от 22 декабря 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912DF" w:rsidRPr="00A912DF" w:rsidRDefault="00A912DF" w:rsidP="00A912DF">
      <w:pPr>
        <w:numPr>
          <w:ilvl w:val="0"/>
          <w:numId w:val="30"/>
        </w:numPr>
        <w:tabs>
          <w:tab w:val="left" w:pos="1186"/>
        </w:tabs>
        <w:spacing w:line="305" w:lineRule="exact"/>
        <w:ind w:firstLine="720"/>
        <w:jc w:val="both"/>
        <w:rPr>
          <w:rFonts w:ascii="Arial" w:hAnsi="Arial" w:cs="Arial"/>
        </w:rPr>
      </w:pPr>
      <w:r w:rsidRPr="00A912DF">
        <w:rPr>
          <w:rFonts w:ascii="Arial" w:hAnsi="Arial" w:cs="Arial"/>
        </w:rPr>
        <w:t>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A912DF" w:rsidRPr="00A912DF" w:rsidRDefault="00A912DF" w:rsidP="00A912DF">
      <w:pPr>
        <w:spacing w:after="276" w:line="305" w:lineRule="exact"/>
        <w:ind w:firstLine="580"/>
        <w:jc w:val="both"/>
        <w:rPr>
          <w:rFonts w:ascii="Arial" w:hAnsi="Arial" w:cs="Arial"/>
        </w:rPr>
      </w:pPr>
      <w:r w:rsidRPr="00A912DF">
        <w:rPr>
          <w:rFonts w:ascii="Arial" w:hAnsi="Arial" w:cs="Arial"/>
        </w:rPr>
        <w:t>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w:t>
      </w:r>
    </w:p>
    <w:p w:rsidR="00A912DF" w:rsidRPr="00691D65" w:rsidRDefault="00A912DF" w:rsidP="00691D65">
      <w:pPr>
        <w:pStyle w:val="10"/>
        <w:keepNext/>
        <w:keepLines/>
        <w:numPr>
          <w:ilvl w:val="0"/>
          <w:numId w:val="27"/>
        </w:numPr>
        <w:shd w:val="clear" w:color="auto" w:fill="auto"/>
        <w:tabs>
          <w:tab w:val="left" w:pos="3435"/>
        </w:tabs>
        <w:spacing w:after="263" w:line="260" w:lineRule="exact"/>
        <w:ind w:left="2940"/>
        <w:rPr>
          <w:rFonts w:ascii="Arial" w:hAnsi="Arial" w:cs="Arial"/>
          <w:sz w:val="28"/>
          <w:szCs w:val="28"/>
        </w:rPr>
      </w:pPr>
      <w:r w:rsidRPr="00691D65">
        <w:rPr>
          <w:rFonts w:ascii="Arial" w:hAnsi="Arial" w:cs="Arial"/>
          <w:sz w:val="28"/>
          <w:szCs w:val="28"/>
        </w:rPr>
        <w:t>Заключительные положения</w:t>
      </w:r>
    </w:p>
    <w:p w:rsidR="00A912DF" w:rsidRPr="00A912DF" w:rsidRDefault="00A912DF" w:rsidP="00A912DF">
      <w:pPr>
        <w:spacing w:line="305" w:lineRule="exact"/>
        <w:ind w:firstLine="580"/>
        <w:jc w:val="both"/>
        <w:rPr>
          <w:rFonts w:ascii="Arial" w:hAnsi="Arial" w:cs="Arial"/>
        </w:rPr>
      </w:pPr>
      <w:r w:rsidRPr="00A912DF">
        <w:rPr>
          <w:rFonts w:ascii="Arial" w:hAnsi="Arial" w:cs="Arial"/>
        </w:rPr>
        <w:t>В пределах средств, выделенных учреждению на оплату труда работников, может выплачиваться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rsidR="00A912DF" w:rsidRPr="00A912DF" w:rsidRDefault="00A912DF" w:rsidP="00A912DF">
      <w:pPr>
        <w:spacing w:line="343" w:lineRule="exact"/>
        <w:ind w:firstLine="580"/>
        <w:jc w:val="both"/>
        <w:rPr>
          <w:rFonts w:ascii="Arial" w:hAnsi="Arial" w:cs="Arial"/>
        </w:rPr>
      </w:pPr>
      <w:r w:rsidRPr="00A912DF">
        <w:rPr>
          <w:rFonts w:ascii="Arial" w:hAnsi="Arial" w:cs="Arial"/>
        </w:rPr>
        <w:t>за высокие показатели в работе и в связи с юбилейными датами работника (50, 55 и 60 лет);</w:t>
      </w:r>
    </w:p>
    <w:p w:rsidR="00A912DF" w:rsidRPr="00A912DF" w:rsidRDefault="00A912DF" w:rsidP="00A912DF">
      <w:pPr>
        <w:spacing w:line="314" w:lineRule="exact"/>
        <w:ind w:firstLine="580"/>
        <w:jc w:val="both"/>
        <w:rPr>
          <w:rFonts w:ascii="Arial" w:hAnsi="Arial" w:cs="Arial"/>
        </w:rPr>
      </w:pPr>
      <w:r w:rsidRPr="00A912DF">
        <w:rPr>
          <w:rFonts w:ascii="Arial" w:hAnsi="Arial" w:cs="Arial"/>
        </w:rPr>
        <w:t xml:space="preserve">в связи с длительной болезнью или несчастьем, </w:t>
      </w:r>
      <w:proofErr w:type="gramStart"/>
      <w:r w:rsidRPr="00A912DF">
        <w:rPr>
          <w:rFonts w:ascii="Arial" w:hAnsi="Arial" w:cs="Arial"/>
        </w:rPr>
        <w:t>постигшими</w:t>
      </w:r>
      <w:proofErr w:type="gramEnd"/>
      <w:r w:rsidRPr="00A912DF">
        <w:rPr>
          <w:rFonts w:ascii="Arial" w:hAnsi="Arial" w:cs="Arial"/>
        </w:rPr>
        <w:t xml:space="preserve"> самого работника или его близких родственников (родителей, супругов, детей).</w:t>
      </w:r>
    </w:p>
    <w:p w:rsidR="00A912DF" w:rsidRPr="00A912DF" w:rsidRDefault="00A912DF" w:rsidP="00A912DF">
      <w:pPr>
        <w:spacing w:line="324" w:lineRule="exact"/>
        <w:ind w:firstLine="580"/>
        <w:jc w:val="both"/>
        <w:rPr>
          <w:rFonts w:ascii="Arial" w:hAnsi="Arial" w:cs="Arial"/>
        </w:rPr>
      </w:pPr>
      <w:r w:rsidRPr="00A912DF">
        <w:rPr>
          <w:rFonts w:ascii="Arial" w:hAnsi="Arial" w:cs="Arial"/>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A912DF" w:rsidRPr="00A912DF" w:rsidRDefault="00A912DF" w:rsidP="00A912DF">
      <w:pPr>
        <w:numPr>
          <w:ilvl w:val="0"/>
          <w:numId w:val="16"/>
        </w:numPr>
        <w:tabs>
          <w:tab w:val="left" w:pos="851"/>
        </w:tabs>
        <w:spacing w:line="300" w:lineRule="exact"/>
        <w:ind w:firstLine="540"/>
        <w:jc w:val="both"/>
        <w:rPr>
          <w:rFonts w:ascii="Arial" w:hAnsi="Arial" w:cs="Arial"/>
        </w:rPr>
      </w:pPr>
      <w:r w:rsidRPr="00A912DF">
        <w:rPr>
          <w:rFonts w:ascii="Arial" w:hAnsi="Arial" w:cs="Arial"/>
        </w:rPr>
        <w:t xml:space="preserve">2. </w:t>
      </w:r>
      <w:proofErr w:type="gramStart"/>
      <w:r w:rsidRPr="00A912DF">
        <w:rPr>
          <w:rFonts w:ascii="Arial" w:hAnsi="Arial" w:cs="Arial"/>
        </w:rPr>
        <w:t xml:space="preserve">Из фонда оплаты труда учреждения всем работникам (за исключением работающих по совместительству) выплачивается единовременная выплата в размере трех должностных окладов (ставок) при увольнении в связи с выходом на страховую пенсию по старости в порядке, установленном законодательством Российской Федерации (при наличии стажа </w:t>
      </w:r>
      <w:r w:rsidRPr="00A912DF">
        <w:rPr>
          <w:rFonts w:ascii="Arial" w:hAnsi="Arial" w:cs="Arial"/>
        </w:rPr>
        <w:lastRenderedPageBreak/>
        <w:t>работы в данной образовательном учреждении не менее 10 лет), или выходом на страховую пенсию по инвалидности независимо от стажа</w:t>
      </w:r>
      <w:proofErr w:type="gramEnd"/>
      <w:r w:rsidRPr="00A912DF">
        <w:rPr>
          <w:rFonts w:ascii="Arial" w:hAnsi="Arial" w:cs="Arial"/>
        </w:rPr>
        <w:t xml:space="preserve"> работы в </w:t>
      </w:r>
      <w:proofErr w:type="gramStart"/>
      <w:r w:rsidRPr="00A912DF">
        <w:rPr>
          <w:rFonts w:ascii="Arial" w:hAnsi="Arial" w:cs="Arial"/>
        </w:rPr>
        <w:t>данном</w:t>
      </w:r>
      <w:proofErr w:type="gramEnd"/>
      <w:r w:rsidRPr="00A912DF">
        <w:rPr>
          <w:rFonts w:ascii="Arial" w:hAnsi="Arial" w:cs="Arial"/>
        </w:rPr>
        <w:t xml:space="preserve"> </w:t>
      </w:r>
      <w:proofErr w:type="spellStart"/>
      <w:r w:rsidRPr="00A912DF">
        <w:rPr>
          <w:rFonts w:ascii="Arial" w:hAnsi="Arial" w:cs="Arial"/>
        </w:rPr>
        <w:t>учреждениии</w:t>
      </w:r>
      <w:proofErr w:type="spellEnd"/>
      <w:r w:rsidRPr="00A912DF">
        <w:rPr>
          <w:rFonts w:ascii="Arial" w:hAnsi="Arial" w:cs="Arial"/>
        </w:rPr>
        <w:t xml:space="preserve">. </w:t>
      </w:r>
      <w:proofErr w:type="gramStart"/>
      <w:r w:rsidRPr="00A912DF">
        <w:rPr>
          <w:rFonts w:ascii="Arial" w:hAnsi="Arial" w:cs="Arial"/>
        </w:rPr>
        <w:t>Из фонда оплаты труда учреждения осуществляется предоставление оплачиваемого отпуска на 3 месяца педагогическим работникам для завершения работы над кандидатской или докторской диссертациями, а также предоставляется разовая выплата в размере 3 должностных окладов (ставок) педагогическим работникам, защитившим кандидатскую или докторскую диссертации, после присвоения соответствующего ученого звания.</w:t>
      </w:r>
      <w:proofErr w:type="gramEnd"/>
    </w:p>
    <w:p w:rsidR="00A912DF" w:rsidRPr="00A912DF" w:rsidRDefault="00A912DF" w:rsidP="00A912DF">
      <w:pPr>
        <w:numPr>
          <w:ilvl w:val="0"/>
          <w:numId w:val="16"/>
        </w:numPr>
        <w:tabs>
          <w:tab w:val="left" w:pos="851"/>
        </w:tabs>
        <w:spacing w:line="300" w:lineRule="exact"/>
        <w:ind w:firstLine="540"/>
        <w:jc w:val="both"/>
        <w:rPr>
          <w:rFonts w:ascii="Arial" w:hAnsi="Arial" w:cs="Arial"/>
        </w:rPr>
      </w:pPr>
      <w:r w:rsidRPr="00A912DF">
        <w:rPr>
          <w:rFonts w:ascii="Arial" w:hAnsi="Arial" w:cs="Arial"/>
        </w:rPr>
        <w:t>Средства на оплату труда, формируемые за счет бюджетных ассигнований муниципального бюджета, могут направляться учреждением на выплаты стимулирующего характера. При этом, начиная с 1 января 2012г. объем средств на указанные выплаты должен составлять не менее 30 процентов средств на оплату труда, формируемых за счет ассигнований бюджета муниципального района.</w:t>
      </w:r>
    </w:p>
    <w:p w:rsidR="00A912DF" w:rsidRPr="00A912DF" w:rsidRDefault="00A912DF" w:rsidP="00A912DF">
      <w:pPr>
        <w:numPr>
          <w:ilvl w:val="0"/>
          <w:numId w:val="16"/>
        </w:numPr>
        <w:tabs>
          <w:tab w:val="left" w:pos="851"/>
        </w:tabs>
        <w:spacing w:line="300" w:lineRule="exact"/>
        <w:ind w:firstLine="540"/>
        <w:jc w:val="both"/>
        <w:rPr>
          <w:rFonts w:ascii="Arial" w:hAnsi="Arial" w:cs="Arial"/>
        </w:rPr>
      </w:pPr>
      <w:r w:rsidRPr="00A912DF">
        <w:rPr>
          <w:rFonts w:ascii="Arial" w:hAnsi="Arial" w:cs="Arial"/>
        </w:rPr>
        <w:t xml:space="preserve">Работникам образовательных учреждений в порядке, предусмотренном постановлением Администрации Курской области от 24.01.2006 </w:t>
      </w:r>
      <w:r w:rsidRPr="00A912DF">
        <w:rPr>
          <w:rFonts w:ascii="Arial" w:hAnsi="Arial" w:cs="Arial"/>
          <w:lang w:val="en-US" w:eastAsia="en-US" w:bidi="en-US"/>
        </w:rPr>
        <w:t>N</w:t>
      </w:r>
      <w:r w:rsidRPr="00A912DF">
        <w:rPr>
          <w:rFonts w:ascii="Arial" w:hAnsi="Arial" w:cs="Arial"/>
          <w:lang w:eastAsia="en-US" w:bidi="en-US"/>
        </w:rPr>
        <w:t xml:space="preserve"> </w:t>
      </w:r>
      <w:r w:rsidRPr="00A912DF">
        <w:rPr>
          <w:rFonts w:ascii="Arial" w:hAnsi="Arial" w:cs="Arial"/>
        </w:rPr>
        <w:t>5 «О денежном вознаграждении педагогических работников областных государственных и муниципальных образовательных учреждений Курской области за выполнение функций классного руководителя», осуществляется выплата вознаграждения за выполнение функций классного руководителя.</w:t>
      </w:r>
    </w:p>
    <w:p w:rsidR="00A912DF" w:rsidRPr="00691D65" w:rsidRDefault="00A912DF" w:rsidP="00691D65">
      <w:pPr>
        <w:numPr>
          <w:ilvl w:val="0"/>
          <w:numId w:val="16"/>
        </w:numPr>
        <w:tabs>
          <w:tab w:val="left" w:pos="851"/>
        </w:tabs>
        <w:spacing w:line="300" w:lineRule="exact"/>
        <w:ind w:firstLine="540"/>
        <w:jc w:val="both"/>
        <w:rPr>
          <w:rFonts w:ascii="Arial" w:hAnsi="Arial" w:cs="Arial"/>
        </w:rPr>
        <w:sectPr w:rsidR="00A912DF" w:rsidRPr="00691D65" w:rsidSect="00A912DF">
          <w:type w:val="continuous"/>
          <w:pgSz w:w="16840" w:h="23800"/>
          <w:pgMar w:top="1134" w:right="1247" w:bottom="1134" w:left="1531" w:header="0" w:footer="3" w:gutter="0"/>
          <w:cols w:space="720"/>
          <w:noEndnote/>
          <w:docGrid w:linePitch="360"/>
        </w:sectPr>
      </w:pPr>
      <w:r w:rsidRPr="00A912DF">
        <w:rPr>
          <w:rFonts w:ascii="Arial" w:hAnsi="Arial" w:cs="Arial"/>
        </w:rPr>
        <w:t>Настоящее Положение является примерным. На его основе муниципальные бюджетные образовательные учреждения района разрабатывают локальные нормативные акты по оплате труда в порядке, установле</w:t>
      </w:r>
      <w:r w:rsidR="006421AC">
        <w:rPr>
          <w:rFonts w:ascii="Arial" w:hAnsi="Arial" w:cs="Arial"/>
        </w:rPr>
        <w:t>нном трудовым законодательством</w:t>
      </w:r>
    </w:p>
    <w:p w:rsidR="006421AC" w:rsidRPr="00A912DF" w:rsidRDefault="006421AC" w:rsidP="00691D65">
      <w:pPr>
        <w:jc w:val="both"/>
        <w:rPr>
          <w:rFonts w:ascii="Arial" w:hAnsi="Arial" w:cs="Arial"/>
        </w:rPr>
        <w:sectPr w:rsidR="006421AC" w:rsidRPr="00A912DF" w:rsidSect="005573DE">
          <w:headerReference w:type="default" r:id="rId6"/>
          <w:pgSz w:w="16840" w:h="23800"/>
          <w:pgMar w:top="1134" w:right="1247" w:bottom="1134" w:left="1531" w:header="0" w:footer="3" w:gutter="0"/>
          <w:cols w:space="720"/>
          <w:noEndnote/>
          <w:docGrid w:linePitch="360"/>
        </w:sectPr>
      </w:pPr>
    </w:p>
    <w:p w:rsidR="003959EB" w:rsidRPr="00A912DF" w:rsidRDefault="003959EB" w:rsidP="006421AC">
      <w:pPr>
        <w:rPr>
          <w:rFonts w:ascii="Arial" w:hAnsi="Arial" w:cs="Arial"/>
        </w:rPr>
      </w:pPr>
    </w:p>
    <w:sectPr w:rsidR="003959EB" w:rsidRPr="00A912DF" w:rsidSect="00A912DF">
      <w:headerReference w:type="default" r:id="rId7"/>
      <w:type w:val="continuous"/>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DE" w:rsidRDefault="005573DE">
    <w:pPr>
      <w:rPr>
        <w:sz w:val="2"/>
        <w:szCs w:val="2"/>
      </w:rPr>
    </w:pPr>
    <w:r w:rsidRPr="001A1DBD">
      <w:pict>
        <v:shapetype id="_x0000_t202" coordsize="21600,21600" o:spt="202" path="m,l,21600r21600,l21600,xe">
          <v:stroke joinstyle="miter"/>
          <v:path gradientshapeok="t" o:connecttype="rect"/>
        </v:shapetype>
        <v:shape id="_x0000_s2050" type="#_x0000_t202" style="position:absolute;margin-left:462.95pt;margin-top:220.75pt;width:5.75pt;height:8.9pt;z-index:-251654144;mso-wrap-style:none;mso-wrap-distance-left:5pt;mso-wrap-distance-right:5pt;mso-position-horizontal-relative:page;mso-position-vertical-relative:page" wrapcoords="0 0" filled="f" stroked="f">
          <v:textbox style="mso-next-textbox:#_x0000_s2050;mso-fit-shape-to-text:t" inset="0,0,0,0">
            <w:txbxContent>
              <w:p w:rsidR="005573DE" w:rsidRDefault="005573DE">
                <w:r>
                  <w:rPr>
                    <w:rStyle w:val="a4"/>
                    <w:rFonts w:eastAsia="Arial Unicode MS"/>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DE" w:rsidRDefault="005573D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85" w:rsidRDefault="00A23058">
    <w:pPr>
      <w:rPr>
        <w:sz w:val="2"/>
        <w:szCs w:val="2"/>
      </w:rPr>
    </w:pPr>
    <w:r w:rsidRPr="001A1DBD">
      <w:pict>
        <v:shapetype id="_x0000_t202" coordsize="21600,21600" o:spt="202" path="m,l,21600r21600,l21600,xe">
          <v:stroke joinstyle="miter"/>
          <v:path gradientshapeok="t" o:connecttype="rect"/>
        </v:shapetype>
        <v:shape id="_x0000_s2049" type="#_x0000_t202" style="position:absolute;margin-left:462.95pt;margin-top:220.75pt;width:5.75pt;height:8.9pt;z-index:-251656192;mso-wrap-style:none;mso-wrap-distance-left:5pt;mso-wrap-distance-right:5pt;mso-position-horizontal-relative:page;mso-position-vertical-relative:page" wrapcoords="0 0" filled="f" stroked="f">
          <v:textbox style="mso-fit-shape-to-text:t" inset="0,0,0,0">
            <w:txbxContent>
              <w:p w:rsidR="00CE2F85" w:rsidRDefault="00A23058">
                <w:r>
                  <w:rPr>
                    <w:rStyle w:val="a4"/>
                    <w:rFonts w:eastAsia="Arial Unicode MS"/>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0C6"/>
    <w:multiLevelType w:val="multilevel"/>
    <w:tmpl w:val="CC9054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4A731F"/>
    <w:multiLevelType w:val="multilevel"/>
    <w:tmpl w:val="954C1C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4A09C0"/>
    <w:multiLevelType w:val="multilevel"/>
    <w:tmpl w:val="6AAE1A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0A51BDF"/>
    <w:multiLevelType w:val="multilevel"/>
    <w:tmpl w:val="075A4BE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B396453"/>
    <w:multiLevelType w:val="multilevel"/>
    <w:tmpl w:val="2F0E73DE"/>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EAE1073"/>
    <w:multiLevelType w:val="multilevel"/>
    <w:tmpl w:val="A2BA4C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8BB2A3F"/>
    <w:multiLevelType w:val="multilevel"/>
    <w:tmpl w:val="F58204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9830C2A"/>
    <w:multiLevelType w:val="multilevel"/>
    <w:tmpl w:val="BDE6D86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AA8716A"/>
    <w:multiLevelType w:val="multilevel"/>
    <w:tmpl w:val="5B32F66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E701D4E"/>
    <w:multiLevelType w:val="multilevel"/>
    <w:tmpl w:val="C6485E40"/>
    <w:lvl w:ilvl="0">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1F925B5"/>
    <w:multiLevelType w:val="multilevel"/>
    <w:tmpl w:val="2264BC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4C62EED"/>
    <w:multiLevelType w:val="multilevel"/>
    <w:tmpl w:val="F74002CA"/>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995160C"/>
    <w:multiLevelType w:val="multilevel"/>
    <w:tmpl w:val="0C4AF68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0A92F6E"/>
    <w:multiLevelType w:val="multilevel"/>
    <w:tmpl w:val="BC5C87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69F6237"/>
    <w:multiLevelType w:val="multilevel"/>
    <w:tmpl w:val="586A508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1.%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2"/>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14"/>
    <w:lvlOverride w:ilvl="0">
      <w:startOverride w:val="3"/>
    </w:lvlOverride>
    <w:lvlOverride w:ilvl="1"/>
    <w:lvlOverride w:ilvl="2"/>
    <w:lvlOverride w:ilvl="3"/>
    <w:lvlOverride w:ilvl="4"/>
    <w:lvlOverride w:ilvl="5"/>
    <w:lvlOverride w:ilvl="6"/>
    <w:lvlOverride w:ilvl="7"/>
    <w:lvlOverride w:ilvl="8"/>
  </w:num>
  <w:num w:numId="12">
    <w:abstractNumId w:val="9"/>
    <w:lvlOverride w:ilvl="0">
      <w:startOverride w:val="3"/>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7"/>
  </w:num>
  <w:num w:numId="18">
    <w:abstractNumId w:val="12"/>
  </w:num>
  <w:num w:numId="19">
    <w:abstractNumId w:val="13"/>
  </w:num>
  <w:num w:numId="20">
    <w:abstractNumId w:val="6"/>
  </w:num>
  <w:num w:numId="21">
    <w:abstractNumId w:val="5"/>
  </w:num>
  <w:num w:numId="22">
    <w:abstractNumId w:val="3"/>
  </w:num>
  <w:num w:numId="23">
    <w:abstractNumId w:val="8"/>
  </w:num>
  <w:num w:numId="24">
    <w:abstractNumId w:val="11"/>
  </w:num>
  <w:num w:numId="25">
    <w:abstractNumId w:val="4"/>
  </w:num>
  <w:num w:numId="26">
    <w:abstractNumId w:val="14"/>
  </w:num>
  <w:num w:numId="27">
    <w:abstractNumId w:val="9"/>
  </w:num>
  <w:num w:numId="28">
    <w:abstractNumId w:val="0"/>
  </w:num>
  <w:num w:numId="29">
    <w:abstractNumId w:val="1"/>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20"/>
  <w:displayHorizontalDrawingGridEvery w:val="2"/>
  <w:characterSpacingControl w:val="doNotCompress"/>
  <w:hdrShapeDefaults>
    <o:shapedefaults v:ext="edit" spidmax="3074"/>
    <o:shapelayout v:ext="edit">
      <o:idmap v:ext="edit" data="2"/>
    </o:shapelayout>
  </w:hdrShapeDefaults>
  <w:compat/>
  <w:rsids>
    <w:rsidRoot w:val="005573DE"/>
    <w:rsid w:val="003959EB"/>
    <w:rsid w:val="00451BC2"/>
    <w:rsid w:val="005573DE"/>
    <w:rsid w:val="006421AC"/>
    <w:rsid w:val="00691D65"/>
    <w:rsid w:val="00721401"/>
    <w:rsid w:val="009652B4"/>
    <w:rsid w:val="00A23058"/>
    <w:rsid w:val="00A912DF"/>
    <w:rsid w:val="00F03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D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5573DE"/>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5573DE"/>
    <w:pPr>
      <w:shd w:val="clear" w:color="auto" w:fill="FFFFFF"/>
      <w:spacing w:after="240" w:line="300" w:lineRule="exact"/>
      <w:ind w:hanging="1800"/>
      <w:jc w:val="center"/>
      <w:outlineLvl w:val="0"/>
    </w:pPr>
    <w:rPr>
      <w:rFonts w:ascii="Times New Roman" w:eastAsia="Times New Roman" w:hAnsi="Times New Roman" w:cs="Times New Roman"/>
      <w:b/>
      <w:bCs/>
      <w:color w:val="auto"/>
      <w:sz w:val="26"/>
      <w:szCs w:val="26"/>
      <w:lang w:eastAsia="en-US" w:bidi="ar-SA"/>
    </w:rPr>
  </w:style>
  <w:style w:type="character" w:customStyle="1" w:styleId="4">
    <w:name w:val="Основной текст (4)_"/>
    <w:basedOn w:val="a0"/>
    <w:link w:val="40"/>
    <w:locked/>
    <w:rsid w:val="005573DE"/>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5573DE"/>
    <w:pPr>
      <w:shd w:val="clear" w:color="auto" w:fill="FFFFFF"/>
      <w:spacing w:line="300" w:lineRule="exact"/>
    </w:pPr>
    <w:rPr>
      <w:rFonts w:ascii="Times New Roman" w:eastAsia="Times New Roman" w:hAnsi="Times New Roman" w:cs="Times New Roman"/>
      <w:b/>
      <w:bCs/>
      <w:color w:val="auto"/>
      <w:sz w:val="26"/>
      <w:szCs w:val="26"/>
      <w:lang w:eastAsia="en-US" w:bidi="ar-SA"/>
    </w:rPr>
  </w:style>
  <w:style w:type="character" w:customStyle="1" w:styleId="3">
    <w:name w:val="Основной текст (3) + Не курсив"/>
    <w:aliases w:val="Интервал 0 pt"/>
    <w:basedOn w:val="a0"/>
    <w:rsid w:val="005573DE"/>
    <w:rPr>
      <w:rFonts w:ascii="Times New Roman" w:eastAsia="Times New Roman" w:hAnsi="Times New Roman" w:cs="Times New Roman" w:hint="default"/>
      <w:b w:val="0"/>
      <w:bCs w:val="0"/>
      <w:i/>
      <w:iCs/>
      <w:smallCaps w:val="0"/>
      <w:strike w:val="0"/>
      <w:dstrike w:val="0"/>
      <w:color w:val="000000"/>
      <w:spacing w:val="-10"/>
      <w:w w:val="100"/>
      <w:position w:val="0"/>
      <w:sz w:val="26"/>
      <w:szCs w:val="26"/>
      <w:u w:val="none"/>
      <w:effect w:val="none"/>
      <w:lang w:val="ru-RU" w:eastAsia="ru-RU" w:bidi="ru-RU"/>
    </w:rPr>
  </w:style>
  <w:style w:type="character" w:customStyle="1" w:styleId="30">
    <w:name w:val="Основной текст (3)"/>
    <w:basedOn w:val="a0"/>
    <w:rsid w:val="005573DE"/>
    <w:rPr>
      <w:rFonts w:ascii="Times New Roman" w:eastAsia="Times New Roman" w:hAnsi="Times New Roman" w:cs="Times New Roman" w:hint="default"/>
      <w:b w:val="0"/>
      <w:bCs w:val="0"/>
      <w:i/>
      <w:iCs/>
      <w:smallCaps w:val="0"/>
      <w:color w:val="000000"/>
      <w:spacing w:val="20"/>
      <w:w w:val="100"/>
      <w:position w:val="0"/>
      <w:sz w:val="26"/>
      <w:szCs w:val="26"/>
      <w:u w:val="single"/>
      <w:lang w:val="en-US" w:eastAsia="en-US" w:bidi="en-US"/>
    </w:rPr>
  </w:style>
  <w:style w:type="character" w:customStyle="1" w:styleId="2Exact">
    <w:name w:val="Основной текст (2) Exact"/>
    <w:basedOn w:val="a0"/>
    <w:rsid w:val="005573DE"/>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
    <w:name w:val="Основной текст (2)"/>
    <w:basedOn w:val="a0"/>
    <w:rsid w:val="005573DE"/>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eastAsia="ru-RU" w:bidi="ru-RU"/>
    </w:rPr>
  </w:style>
  <w:style w:type="character" w:customStyle="1" w:styleId="20">
    <w:name w:val="Основной текст (2) + Полужирный"/>
    <w:basedOn w:val="a0"/>
    <w:rsid w:val="005573D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1">
    <w:name w:val="Основной текст (3)_"/>
    <w:basedOn w:val="a0"/>
    <w:rsid w:val="005573DE"/>
    <w:rPr>
      <w:rFonts w:ascii="Times New Roman" w:eastAsia="Times New Roman" w:hAnsi="Times New Roman" w:cs="Times New Roman"/>
      <w:b w:val="0"/>
      <w:bCs w:val="0"/>
      <w:i/>
      <w:iCs/>
      <w:smallCaps w:val="0"/>
      <w:strike w:val="0"/>
      <w:spacing w:val="20"/>
      <w:sz w:val="26"/>
      <w:szCs w:val="26"/>
      <w:u w:val="none"/>
    </w:rPr>
  </w:style>
  <w:style w:type="character" w:customStyle="1" w:styleId="30pt">
    <w:name w:val="Основной текст (3) + Не курсив;Интервал 0 pt"/>
    <w:basedOn w:val="31"/>
    <w:rsid w:val="005573DE"/>
    <w:rPr>
      <w:color w:val="000000"/>
      <w:spacing w:val="0"/>
      <w:w w:val="100"/>
      <w:position w:val="0"/>
      <w:lang w:val="ru-RU" w:eastAsia="ru-RU" w:bidi="ru-RU"/>
    </w:rPr>
  </w:style>
  <w:style w:type="character" w:customStyle="1" w:styleId="21">
    <w:name w:val="Основной текст (2)_"/>
    <w:basedOn w:val="a0"/>
    <w:rsid w:val="005573DE"/>
    <w:rPr>
      <w:rFonts w:ascii="Times New Roman" w:eastAsia="Times New Roman" w:hAnsi="Times New Roman" w:cs="Times New Roman"/>
      <w:b w:val="0"/>
      <w:bCs w:val="0"/>
      <w:i w:val="0"/>
      <w:iCs w:val="0"/>
      <w:smallCaps w:val="0"/>
      <w:strike w:val="0"/>
      <w:sz w:val="26"/>
      <w:szCs w:val="26"/>
      <w:u w:val="none"/>
    </w:rPr>
  </w:style>
  <w:style w:type="character" w:customStyle="1" w:styleId="20pt">
    <w:name w:val="Основной текст (2) + Курсив;Интервал 0 pt"/>
    <w:basedOn w:val="21"/>
    <w:rsid w:val="005573DE"/>
    <w:rPr>
      <w:i/>
      <w:iCs/>
      <w:color w:val="000000"/>
      <w:spacing w:val="-10"/>
      <w:w w:val="100"/>
      <w:position w:val="0"/>
      <w:lang w:val="ru-RU" w:eastAsia="ru-RU" w:bidi="ru-RU"/>
    </w:rPr>
  </w:style>
  <w:style w:type="character" w:customStyle="1" w:styleId="a3">
    <w:name w:val="Колонтитул_"/>
    <w:basedOn w:val="a0"/>
    <w:rsid w:val="005573DE"/>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
    <w:basedOn w:val="a3"/>
    <w:rsid w:val="005573DE"/>
    <w:rPr>
      <w:color w:val="000000"/>
      <w:spacing w:val="0"/>
      <w:w w:val="100"/>
      <w:position w:val="0"/>
      <w:lang w:val="ru-RU" w:eastAsia="ru-RU" w:bidi="ru-RU"/>
    </w:rPr>
  </w:style>
  <w:style w:type="paragraph" w:styleId="a5">
    <w:name w:val="List Paragraph"/>
    <w:basedOn w:val="a"/>
    <w:uiPriority w:val="34"/>
    <w:qFormat/>
    <w:rsid w:val="00451BC2"/>
    <w:pPr>
      <w:ind w:left="720"/>
      <w:contextualSpacing/>
    </w:pPr>
  </w:style>
</w:styles>
</file>

<file path=word/webSettings.xml><?xml version="1.0" encoding="utf-8"?>
<w:webSettings xmlns:r="http://schemas.openxmlformats.org/officeDocument/2006/relationships" xmlns:w="http://schemas.openxmlformats.org/wordprocessingml/2006/main">
  <w:divs>
    <w:div w:id="19993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6323</Words>
  <Characters>36043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7</cp:revision>
  <dcterms:created xsi:type="dcterms:W3CDTF">2024-08-05T11:49:00Z</dcterms:created>
  <dcterms:modified xsi:type="dcterms:W3CDTF">2024-08-05T12:37:00Z</dcterms:modified>
</cp:coreProperties>
</file>