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A9" w:rsidRPr="009A021F" w:rsidRDefault="00CF05A9" w:rsidP="00CF05A9">
      <w:pPr>
        <w:jc w:val="center"/>
        <w:rPr>
          <w:sz w:val="32"/>
          <w:szCs w:val="32"/>
        </w:rPr>
      </w:pPr>
      <w:r w:rsidRPr="009A021F">
        <w:rPr>
          <w:b/>
          <w:bCs/>
          <w:sz w:val="32"/>
          <w:szCs w:val="32"/>
        </w:rPr>
        <w:t xml:space="preserve">ПРЕДСТАВИТЕЛЬНОЕ СОБРАНИЕ </w:t>
      </w:r>
    </w:p>
    <w:p w:rsidR="00CF05A9" w:rsidRPr="009A021F" w:rsidRDefault="00CF05A9" w:rsidP="00CF05A9">
      <w:pPr>
        <w:jc w:val="center"/>
        <w:rPr>
          <w:sz w:val="32"/>
          <w:szCs w:val="32"/>
        </w:rPr>
      </w:pPr>
      <w:r w:rsidRPr="009A021F">
        <w:rPr>
          <w:b/>
          <w:bCs/>
          <w:sz w:val="32"/>
          <w:szCs w:val="32"/>
        </w:rPr>
        <w:t>ЗОЛОТУХИНСКОГО РАЙОНА  КУРСКОЙ ОБЛАСТИ</w:t>
      </w:r>
    </w:p>
    <w:p w:rsidR="00572375" w:rsidRDefault="00572375" w:rsidP="00A45930">
      <w:pPr>
        <w:shd w:val="clear" w:color="auto" w:fill="FFFFFF"/>
        <w:spacing w:line="360" w:lineRule="auto"/>
        <w:jc w:val="center"/>
        <w:rPr>
          <w:b/>
          <w:bCs/>
          <w:spacing w:val="-1"/>
        </w:rPr>
      </w:pPr>
    </w:p>
    <w:p w:rsidR="00A45930" w:rsidRDefault="00A45930" w:rsidP="00A45930">
      <w:pPr>
        <w:shd w:val="clear" w:color="auto" w:fill="FFFFFF"/>
        <w:spacing w:line="360" w:lineRule="auto"/>
        <w:jc w:val="center"/>
      </w:pPr>
      <w:r>
        <w:rPr>
          <w:b/>
          <w:bCs/>
          <w:spacing w:val="-1"/>
        </w:rPr>
        <w:t>РЕШЕНИЕ</w:t>
      </w:r>
    </w:p>
    <w:p w:rsidR="00A45930" w:rsidRDefault="00A45930" w:rsidP="00A45930">
      <w:pPr>
        <w:shd w:val="clear" w:color="auto" w:fill="FFFFFF"/>
        <w:tabs>
          <w:tab w:val="left" w:pos="2530"/>
        </w:tabs>
        <w:spacing w:line="360" w:lineRule="auto"/>
        <w:rPr>
          <w:spacing w:val="-8"/>
        </w:rPr>
      </w:pPr>
    </w:p>
    <w:p w:rsidR="00601B84" w:rsidRDefault="00601B84" w:rsidP="00601B84">
      <w:pPr>
        <w:rPr>
          <w:u w:val="single"/>
        </w:rPr>
      </w:pPr>
      <w:r>
        <w:rPr>
          <w:u w:val="single"/>
        </w:rPr>
        <w:t>от  18 ноября 2024г.  № 61-5 ПС</w:t>
      </w:r>
    </w:p>
    <w:p w:rsidR="00A45930" w:rsidRDefault="00A45930" w:rsidP="00A45930">
      <w:pPr>
        <w:shd w:val="clear" w:color="auto" w:fill="FFFFFF"/>
      </w:pPr>
    </w:p>
    <w:p w:rsidR="00A45930" w:rsidRDefault="00A45930" w:rsidP="00A45930">
      <w:pPr>
        <w:shd w:val="clear" w:color="auto" w:fill="FFFFFF"/>
      </w:pPr>
      <w:r>
        <w:t xml:space="preserve">О проекте решения Представительного </w:t>
      </w:r>
    </w:p>
    <w:p w:rsidR="00A45930" w:rsidRDefault="00A45930" w:rsidP="00A45930">
      <w:pPr>
        <w:shd w:val="clear" w:color="auto" w:fill="FFFFFF"/>
      </w:pPr>
      <w:r>
        <w:t>Собрания Золотухинского района</w:t>
      </w:r>
    </w:p>
    <w:p w:rsidR="00A45930" w:rsidRDefault="00A45930" w:rsidP="00A45930">
      <w:pPr>
        <w:shd w:val="clear" w:color="auto" w:fill="FFFFFF"/>
        <w:rPr>
          <w:bCs/>
          <w:color w:val="000000" w:themeColor="text1"/>
        </w:rPr>
      </w:pPr>
      <w:r>
        <w:t xml:space="preserve">Курской области </w:t>
      </w:r>
      <w:r w:rsidRPr="00324C49">
        <w:rPr>
          <w:color w:val="000000" w:themeColor="text1"/>
        </w:rPr>
        <w:t>«</w:t>
      </w:r>
      <w:r w:rsidRPr="00324C49">
        <w:rPr>
          <w:bCs/>
          <w:color w:val="000000" w:themeColor="text1"/>
        </w:rPr>
        <w:t>О бюджете</w:t>
      </w:r>
    </w:p>
    <w:p w:rsidR="00A45930" w:rsidRDefault="00A45930" w:rsidP="00A45930">
      <w:pPr>
        <w:shd w:val="clear" w:color="auto" w:fill="FFFFFF"/>
        <w:rPr>
          <w:bCs/>
          <w:color w:val="000000" w:themeColor="text1"/>
        </w:rPr>
      </w:pPr>
      <w:r w:rsidRPr="00324C49">
        <w:rPr>
          <w:bCs/>
          <w:color w:val="000000" w:themeColor="text1"/>
        </w:rPr>
        <w:t>Золотухинского района</w:t>
      </w:r>
      <w:r>
        <w:rPr>
          <w:bCs/>
          <w:color w:val="000000" w:themeColor="text1"/>
        </w:rPr>
        <w:t xml:space="preserve"> </w:t>
      </w:r>
      <w:r w:rsidRPr="00324C49">
        <w:rPr>
          <w:bCs/>
          <w:color w:val="000000" w:themeColor="text1"/>
        </w:rPr>
        <w:t>Курской области</w:t>
      </w:r>
    </w:p>
    <w:p w:rsidR="00A45930" w:rsidRDefault="00A45930" w:rsidP="00A45930">
      <w:pPr>
        <w:shd w:val="clear" w:color="auto" w:fill="FFFFFF"/>
        <w:rPr>
          <w:bCs/>
          <w:color w:val="000000" w:themeColor="text1"/>
        </w:rPr>
      </w:pPr>
      <w:r w:rsidRPr="00324C49">
        <w:rPr>
          <w:bCs/>
          <w:color w:val="000000" w:themeColor="text1"/>
        </w:rPr>
        <w:t>на 202</w:t>
      </w:r>
      <w:r w:rsidR="00E97ED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плановый период 202</w:t>
      </w:r>
      <w:r w:rsidR="00E97EDE">
        <w:rPr>
          <w:bCs/>
          <w:color w:val="000000" w:themeColor="text1"/>
        </w:rPr>
        <w:t>6</w:t>
      </w:r>
    </w:p>
    <w:p w:rsidR="00A45930" w:rsidRDefault="00A45930" w:rsidP="00A45930">
      <w:pPr>
        <w:shd w:val="clear" w:color="auto" w:fill="FFFFFF"/>
      </w:pPr>
      <w:r w:rsidRPr="00324C49">
        <w:rPr>
          <w:bCs/>
          <w:color w:val="000000" w:themeColor="text1"/>
        </w:rPr>
        <w:t>и 202</w:t>
      </w:r>
      <w:r w:rsidR="00E97EDE">
        <w:rPr>
          <w:bCs/>
          <w:color w:val="000000" w:themeColor="text1"/>
        </w:rPr>
        <w:t>7</w:t>
      </w:r>
      <w:r w:rsidRPr="00324C49">
        <w:rPr>
          <w:bCs/>
          <w:color w:val="000000" w:themeColor="text1"/>
        </w:rPr>
        <w:t xml:space="preserve"> годов</w:t>
      </w:r>
      <w:r w:rsidRPr="00324C49">
        <w:rPr>
          <w:color w:val="000000" w:themeColor="text1"/>
        </w:rPr>
        <w:t>»</w:t>
      </w:r>
    </w:p>
    <w:p w:rsidR="00A45930" w:rsidRPr="00615FB5" w:rsidRDefault="00A45930" w:rsidP="00A45930">
      <w:pPr>
        <w:shd w:val="clear" w:color="auto" w:fill="FFFFFF"/>
        <w:spacing w:line="360" w:lineRule="auto"/>
      </w:pPr>
    </w:p>
    <w:p w:rsidR="00A45930" w:rsidRDefault="00A45930" w:rsidP="00A45930">
      <w:pPr>
        <w:shd w:val="clear" w:color="auto" w:fill="FFFFFF"/>
        <w:spacing w:line="360" w:lineRule="auto"/>
        <w:ind w:firstLine="691"/>
        <w:jc w:val="both"/>
      </w:pPr>
      <w:r>
        <w:t>В соответствии с Федеральным законом от  06 октября 2003 г. № 131-ФЗ «Об общих принципах организации местного самоуправления в Российской Федерации», Уставом муниципального района «Золотухинский район» Курской области Представительное Собрание Золотухинского района Курской области РЕШИЛО:</w:t>
      </w:r>
    </w:p>
    <w:p w:rsidR="00A45930" w:rsidRDefault="00A45930" w:rsidP="00A45930">
      <w:pPr>
        <w:shd w:val="clear" w:color="auto" w:fill="FFFFFF"/>
        <w:spacing w:line="360" w:lineRule="auto"/>
        <w:jc w:val="both"/>
      </w:pPr>
      <w:r>
        <w:rPr>
          <w:spacing w:val="-27"/>
        </w:rPr>
        <w:t xml:space="preserve">             1. </w:t>
      </w:r>
      <w:r>
        <w:t xml:space="preserve">Внести проект решения Представительного Собрания </w:t>
      </w:r>
      <w:r>
        <w:br/>
        <w:t xml:space="preserve">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97ED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97EDE">
        <w:rPr>
          <w:bCs/>
          <w:color w:val="000000" w:themeColor="text1"/>
        </w:rPr>
        <w:t>6</w:t>
      </w:r>
      <w:r w:rsidRPr="00324C49">
        <w:rPr>
          <w:bCs/>
          <w:color w:val="000000" w:themeColor="text1"/>
        </w:rPr>
        <w:t xml:space="preserve"> и 202</w:t>
      </w:r>
      <w:r w:rsidR="00E97EDE">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на обсуждение граждан, проживающих на территории Золотухинского района Курской области.</w:t>
      </w:r>
    </w:p>
    <w:p w:rsidR="00A45930" w:rsidRDefault="00A45930" w:rsidP="00A45930">
      <w:pPr>
        <w:shd w:val="clear" w:color="auto" w:fill="FFFFFF"/>
        <w:tabs>
          <w:tab w:val="left" w:pos="1042"/>
        </w:tabs>
        <w:spacing w:line="360" w:lineRule="auto"/>
        <w:ind w:firstLine="710"/>
        <w:jc w:val="both"/>
      </w:pPr>
      <w:r>
        <w:rPr>
          <w:spacing w:val="-15"/>
        </w:rPr>
        <w:t>2.</w:t>
      </w:r>
      <w:r>
        <w:tab/>
        <w:t>Опубликовать те</w:t>
      </w:r>
      <w:proofErr w:type="gramStart"/>
      <w:r>
        <w:t>кст пр</w:t>
      </w:r>
      <w:proofErr w:type="gramEnd"/>
      <w:r>
        <w:t xml:space="preserve">оекта решения 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97ED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97EDE">
        <w:rPr>
          <w:bCs/>
          <w:color w:val="000000" w:themeColor="text1"/>
        </w:rPr>
        <w:t>6</w:t>
      </w:r>
      <w:r w:rsidRPr="00324C49">
        <w:rPr>
          <w:bCs/>
          <w:color w:val="000000" w:themeColor="text1"/>
        </w:rPr>
        <w:t xml:space="preserve"> и 202</w:t>
      </w:r>
      <w:r w:rsidR="00E97EDE">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для его обсуждения гражданами, проживающими на территории Золотухинского района Курской области и представления предложений по нему.</w:t>
      </w:r>
    </w:p>
    <w:p w:rsidR="00A45930" w:rsidRDefault="00A45930" w:rsidP="00A45930">
      <w:pPr>
        <w:shd w:val="clear" w:color="auto" w:fill="FFFFFF"/>
        <w:tabs>
          <w:tab w:val="left" w:pos="1282"/>
        </w:tabs>
        <w:spacing w:line="360" w:lineRule="auto"/>
        <w:ind w:firstLine="720"/>
        <w:jc w:val="both"/>
      </w:pPr>
      <w:r>
        <w:rPr>
          <w:spacing w:val="-17"/>
        </w:rPr>
        <w:t>3.</w:t>
      </w:r>
      <w:r>
        <w:tab/>
        <w:t>Обратиться к гражданам, проживающим на территории</w:t>
      </w:r>
      <w:r>
        <w:br/>
        <w:t>Золотухинского района Курской области, принять активное участие в обсуждении проекта решения Представительного Собрания Золотухинского района Курской области</w:t>
      </w:r>
      <w:r w:rsidRPr="00324C49">
        <w:t xml:space="preserve">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97ED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w:t>
      </w:r>
      <w:r w:rsidRPr="00C014AE">
        <w:rPr>
          <w:bCs/>
        </w:rPr>
        <w:t>период 202</w:t>
      </w:r>
      <w:r w:rsidR="00E97EDE" w:rsidRPr="00C014AE">
        <w:rPr>
          <w:bCs/>
        </w:rPr>
        <w:t>6</w:t>
      </w:r>
      <w:r w:rsidRPr="00C014AE">
        <w:rPr>
          <w:bCs/>
        </w:rPr>
        <w:t xml:space="preserve"> и 202</w:t>
      </w:r>
      <w:r w:rsidR="00E97EDE" w:rsidRPr="00C014AE">
        <w:rPr>
          <w:bCs/>
        </w:rPr>
        <w:t>7</w:t>
      </w:r>
      <w:r w:rsidRPr="00C014AE">
        <w:rPr>
          <w:bCs/>
        </w:rPr>
        <w:t xml:space="preserve"> годов</w:t>
      </w:r>
      <w:r w:rsidRPr="00C014AE">
        <w:t xml:space="preserve">», внести </w:t>
      </w:r>
      <w:r>
        <w:t>предложения по совершенствованию данного проекта.</w:t>
      </w:r>
    </w:p>
    <w:p w:rsidR="00A45930" w:rsidRDefault="00A45930" w:rsidP="00A45930">
      <w:pPr>
        <w:shd w:val="clear" w:color="auto" w:fill="FFFFFF"/>
        <w:tabs>
          <w:tab w:val="left" w:pos="1075"/>
        </w:tabs>
        <w:spacing w:line="360" w:lineRule="auto"/>
        <w:jc w:val="both"/>
        <w:rPr>
          <w:spacing w:val="-15"/>
        </w:rPr>
      </w:pPr>
      <w:r>
        <w:lastRenderedPageBreak/>
        <w:t xml:space="preserve">         4. Утвердить состав комиссии по обсуждению проекта решения 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t>,  приему и учету предложений по нему согласно приложению № 1.</w:t>
      </w:r>
    </w:p>
    <w:p w:rsidR="00A45930" w:rsidRDefault="00A45930" w:rsidP="00A45930">
      <w:pPr>
        <w:shd w:val="clear" w:color="auto" w:fill="FFFFFF"/>
        <w:tabs>
          <w:tab w:val="left" w:pos="1075"/>
        </w:tabs>
        <w:spacing w:line="360" w:lineRule="auto"/>
        <w:jc w:val="both"/>
      </w:pPr>
      <w:r>
        <w:t xml:space="preserve">         5. </w:t>
      </w:r>
      <w:r w:rsidRPr="00B069AC">
        <w:t xml:space="preserve">Комиссии по обсуждению проекта решения Представительного Собрания </w:t>
      </w:r>
      <w:r>
        <w:t xml:space="preserve">                                                        </w:t>
      </w:r>
    </w:p>
    <w:p w:rsidR="00A45930" w:rsidRDefault="00A45930" w:rsidP="00A45930">
      <w:pPr>
        <w:shd w:val="clear" w:color="auto" w:fill="FFFFFF"/>
        <w:tabs>
          <w:tab w:val="left" w:pos="1075"/>
        </w:tabs>
        <w:spacing w:line="360" w:lineRule="auto"/>
        <w:jc w:val="both"/>
      </w:pPr>
      <w:r w:rsidRPr="00B069AC">
        <w:t xml:space="preserve">Золотухинского района </w:t>
      </w:r>
      <w:r>
        <w:t xml:space="preserve">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rsidRPr="00B069AC">
        <w:t>, приему и учету предложений:</w:t>
      </w:r>
    </w:p>
    <w:p w:rsidR="00A45930" w:rsidRDefault="00A45930" w:rsidP="00A45930">
      <w:pPr>
        <w:shd w:val="clear" w:color="auto" w:fill="FFFFFF"/>
        <w:spacing w:line="360" w:lineRule="auto"/>
        <w:jc w:val="both"/>
      </w:pPr>
      <w:r>
        <w:tab/>
        <w:t xml:space="preserve">- обобщить и систематизировать предложения по проекту решения 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t>;</w:t>
      </w:r>
    </w:p>
    <w:p w:rsidR="00A45930" w:rsidRDefault="00A45930" w:rsidP="00A45930">
      <w:pPr>
        <w:shd w:val="clear" w:color="auto" w:fill="FFFFFF"/>
        <w:spacing w:line="360" w:lineRule="auto"/>
        <w:jc w:val="both"/>
      </w:pPr>
      <w:r>
        <w:tab/>
        <w:t>- обобщенные и систематизированные материалы представить Представительному Собранию Золотухинского района Курской области.</w:t>
      </w:r>
    </w:p>
    <w:p w:rsidR="00A45930" w:rsidRDefault="00A45930" w:rsidP="00A45930">
      <w:pPr>
        <w:shd w:val="clear" w:color="auto" w:fill="FFFFFF"/>
        <w:tabs>
          <w:tab w:val="left" w:pos="1152"/>
        </w:tabs>
        <w:spacing w:line="360" w:lineRule="auto"/>
        <w:jc w:val="both"/>
      </w:pPr>
      <w:r>
        <w:rPr>
          <w:spacing w:val="-17"/>
        </w:rPr>
        <w:t xml:space="preserve">            6.</w:t>
      </w:r>
      <w:r>
        <w:tab/>
        <w:t>Утвердить Порядок учета предложений по проекту решения</w:t>
      </w:r>
      <w:r>
        <w:br/>
        <w:t xml:space="preserve">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t>, согласно приложению № 2.</w:t>
      </w:r>
    </w:p>
    <w:p w:rsidR="00A45930" w:rsidRDefault="00A45930" w:rsidP="00A45930">
      <w:pPr>
        <w:shd w:val="clear" w:color="auto" w:fill="FFFFFF"/>
        <w:tabs>
          <w:tab w:val="left" w:pos="1051"/>
          <w:tab w:val="left" w:pos="8856"/>
        </w:tabs>
        <w:spacing w:line="360" w:lineRule="auto"/>
        <w:ind w:firstLine="426"/>
        <w:jc w:val="both"/>
        <w:rPr>
          <w:spacing w:val="-17"/>
        </w:rPr>
      </w:pPr>
      <w:r>
        <w:t xml:space="preserve">    7. Утвердить Порядок участия граждан в обсуждении проекта </w:t>
      </w:r>
      <w:r>
        <w:rPr>
          <w:spacing w:val="-1"/>
        </w:rPr>
        <w:t xml:space="preserve">решения Представительного Собрания Золотухинского района </w:t>
      </w:r>
      <w:r>
        <w:t xml:space="preserve">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t>,</w:t>
      </w:r>
      <w:r>
        <w:rPr>
          <w:spacing w:val="-2"/>
        </w:rPr>
        <w:t xml:space="preserve"> согласно приложению № 3.</w:t>
      </w:r>
      <w:r>
        <w:rPr>
          <w:rFonts w:ascii="Arial" w:cs="Arial"/>
        </w:rPr>
        <w:tab/>
      </w:r>
    </w:p>
    <w:p w:rsidR="00A45930" w:rsidRPr="00FF6715" w:rsidRDefault="00A45930" w:rsidP="00A45930">
      <w:pPr>
        <w:shd w:val="clear" w:color="auto" w:fill="FFFFFF"/>
        <w:tabs>
          <w:tab w:val="left" w:pos="1051"/>
        </w:tabs>
        <w:spacing w:line="360" w:lineRule="auto"/>
        <w:jc w:val="both"/>
      </w:pPr>
      <w:r>
        <w:t xml:space="preserve">         8. Настоящее решение вступает в силу со дня его подписания и подлежит опубликованию</w:t>
      </w:r>
      <w:r w:rsidRPr="00FF6715">
        <w:t xml:space="preserve"> </w:t>
      </w:r>
      <w:r>
        <w:t>в газете «</w:t>
      </w:r>
      <w:proofErr w:type="spellStart"/>
      <w:r>
        <w:t>Золотухинская</w:t>
      </w:r>
      <w:proofErr w:type="spellEnd"/>
      <w:r>
        <w:t xml:space="preserve"> жизнь».</w:t>
      </w:r>
    </w:p>
    <w:p w:rsidR="00A45930" w:rsidRDefault="00A45930" w:rsidP="00A45930">
      <w:pPr>
        <w:shd w:val="clear" w:color="auto" w:fill="FFFFFF"/>
        <w:tabs>
          <w:tab w:val="left" w:pos="1051"/>
        </w:tabs>
        <w:spacing w:line="360" w:lineRule="auto"/>
        <w:jc w:val="both"/>
      </w:pPr>
    </w:p>
    <w:p w:rsidR="00A45930" w:rsidRPr="0036070C" w:rsidRDefault="00A45930" w:rsidP="00A45930">
      <w:r w:rsidRPr="0036070C">
        <w:t xml:space="preserve">Председатель </w:t>
      </w:r>
      <w:proofErr w:type="gramStart"/>
      <w:r w:rsidRPr="0036070C">
        <w:t>Представительного</w:t>
      </w:r>
      <w:proofErr w:type="gramEnd"/>
    </w:p>
    <w:p w:rsidR="00A45930" w:rsidRPr="0036070C" w:rsidRDefault="00A45930" w:rsidP="00A45930">
      <w:r w:rsidRPr="0036070C">
        <w:t>Собрания Золотухинского района</w:t>
      </w:r>
    </w:p>
    <w:p w:rsidR="00A45930" w:rsidRPr="0036070C" w:rsidRDefault="00A45930" w:rsidP="00A45930">
      <w:r w:rsidRPr="0036070C">
        <w:t xml:space="preserve">Курской области                                                        </w:t>
      </w:r>
      <w:r>
        <w:t xml:space="preserve">            </w:t>
      </w:r>
      <w:r w:rsidRPr="0036070C">
        <w:t xml:space="preserve">                 </w:t>
      </w:r>
      <w:r w:rsidR="00394D61" w:rsidRPr="00013F08">
        <w:t>В.И. Максимова</w:t>
      </w:r>
    </w:p>
    <w:p w:rsidR="00A45930" w:rsidRDefault="00A45930" w:rsidP="00A45930"/>
    <w:p w:rsidR="00A45930" w:rsidRPr="0036070C" w:rsidRDefault="00A45930" w:rsidP="00A45930"/>
    <w:p w:rsidR="00A45930" w:rsidRPr="0036070C" w:rsidRDefault="00A45930" w:rsidP="00A45930">
      <w:r w:rsidRPr="0036070C">
        <w:t xml:space="preserve">Глава Золотухинского района      </w:t>
      </w:r>
    </w:p>
    <w:p w:rsidR="00A45930" w:rsidRPr="0036070C" w:rsidRDefault="00A45930" w:rsidP="00A45930">
      <w:r w:rsidRPr="0036070C">
        <w:t xml:space="preserve">Курской области                                                            </w:t>
      </w:r>
      <w:r>
        <w:t xml:space="preserve">             </w:t>
      </w:r>
      <w:r w:rsidRPr="0036070C">
        <w:t xml:space="preserve">             В.Н.Кожухов</w:t>
      </w:r>
    </w:p>
    <w:p w:rsidR="00A45930" w:rsidRDefault="00A45930" w:rsidP="00A45930">
      <w:pPr>
        <w:shd w:val="clear" w:color="auto" w:fill="FFFFFF"/>
        <w:spacing w:line="360" w:lineRule="auto"/>
        <w:jc w:val="both"/>
        <w:sectPr w:rsidR="00A45930" w:rsidSect="00013F08">
          <w:pgSz w:w="11909" w:h="16834"/>
          <w:pgMar w:top="425" w:right="567" w:bottom="720" w:left="1134" w:header="720" w:footer="720" w:gutter="0"/>
          <w:cols w:space="720"/>
          <w:noEndnote/>
        </w:sectPr>
      </w:pPr>
    </w:p>
    <w:p w:rsidR="00A45930" w:rsidRDefault="00A45930" w:rsidP="00A45930">
      <w:pPr>
        <w:shd w:val="clear" w:color="auto" w:fill="FFFFFF"/>
        <w:spacing w:line="360" w:lineRule="auto"/>
        <w:jc w:val="right"/>
      </w:pPr>
      <w:r>
        <w:rPr>
          <w:spacing w:val="-4"/>
        </w:rPr>
        <w:lastRenderedPageBreak/>
        <w:t xml:space="preserve">                                                                                          Приложение № 1</w:t>
      </w:r>
    </w:p>
    <w:p w:rsidR="00A45930" w:rsidRDefault="00A45930" w:rsidP="00A45930">
      <w:pPr>
        <w:shd w:val="clear" w:color="auto" w:fill="FFFFFF"/>
        <w:spacing w:before="307"/>
        <w:ind w:left="4997"/>
        <w:jc w:val="right"/>
      </w:pPr>
      <w:r>
        <w:t>Утвержден</w:t>
      </w:r>
    </w:p>
    <w:p w:rsidR="00A45930" w:rsidRDefault="00A45930" w:rsidP="00A45930">
      <w:pPr>
        <w:shd w:val="clear" w:color="auto" w:fill="FFFFFF"/>
        <w:ind w:left="4958"/>
        <w:jc w:val="right"/>
      </w:pPr>
      <w:r>
        <w:rPr>
          <w:spacing w:val="-2"/>
        </w:rPr>
        <w:t>решением Представительного Собрания</w:t>
      </w:r>
    </w:p>
    <w:p w:rsidR="00A45930" w:rsidRDefault="00A45930" w:rsidP="00A45930">
      <w:pPr>
        <w:shd w:val="clear" w:color="auto" w:fill="FFFFFF"/>
        <w:ind w:left="4992"/>
        <w:jc w:val="right"/>
      </w:pPr>
      <w:r>
        <w:t>Золотухинского района Курской области</w:t>
      </w:r>
    </w:p>
    <w:p w:rsidR="00601B84" w:rsidRDefault="00A45930" w:rsidP="00601B84">
      <w:pPr>
        <w:rPr>
          <w:u w:val="single"/>
        </w:rPr>
      </w:pPr>
      <w:r>
        <w:rPr>
          <w:spacing w:val="-8"/>
        </w:rPr>
        <w:t xml:space="preserve">                                                                                                    </w:t>
      </w:r>
      <w:r w:rsidR="00601B84">
        <w:rPr>
          <w:u w:val="single"/>
        </w:rPr>
        <w:t>от  18 ноября 2024г.  № 61-5 ПС</w:t>
      </w:r>
    </w:p>
    <w:p w:rsidR="00A45930" w:rsidRDefault="00A45930" w:rsidP="00601B84">
      <w:pPr>
        <w:shd w:val="clear" w:color="auto" w:fill="FFFFFF"/>
        <w:tabs>
          <w:tab w:val="left" w:pos="2530"/>
        </w:tabs>
        <w:jc w:val="right"/>
      </w:pPr>
    </w:p>
    <w:p w:rsidR="00A45930" w:rsidRDefault="00A45930" w:rsidP="00A45930">
      <w:pPr>
        <w:shd w:val="clear" w:color="auto" w:fill="FFFFFF"/>
        <w:spacing w:before="5" w:line="360" w:lineRule="auto"/>
        <w:ind w:left="7186"/>
      </w:pPr>
    </w:p>
    <w:p w:rsidR="00A45930" w:rsidRDefault="00A45930" w:rsidP="00A45930">
      <w:pPr>
        <w:shd w:val="clear" w:color="auto" w:fill="FFFFFF"/>
        <w:spacing w:before="312"/>
        <w:ind w:right="5"/>
        <w:jc w:val="center"/>
      </w:pPr>
      <w:r>
        <w:rPr>
          <w:spacing w:val="-2"/>
        </w:rPr>
        <w:t>С О С Т А В</w:t>
      </w:r>
    </w:p>
    <w:p w:rsidR="00A45930" w:rsidRPr="001812AE" w:rsidRDefault="00A45930" w:rsidP="00A45930">
      <w:pPr>
        <w:shd w:val="clear" w:color="auto" w:fill="FFFFFF"/>
        <w:ind w:right="10"/>
        <w:jc w:val="center"/>
      </w:pPr>
      <w:r>
        <w:t xml:space="preserve">комиссии по обсуждению проекта решения Представительного                               Собрания Золотухинского района </w:t>
      </w:r>
      <w:r w:rsidRPr="00324C49">
        <w:t xml:space="preserve"> </w:t>
      </w:r>
      <w:r>
        <w:t xml:space="preserve">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t>, приему и учету предложений по нему</w:t>
      </w:r>
    </w:p>
    <w:p w:rsidR="00A45930" w:rsidRDefault="00A45930" w:rsidP="00A45930">
      <w:pPr>
        <w:shd w:val="clear" w:color="auto" w:fill="FFFFFF"/>
        <w:tabs>
          <w:tab w:val="left" w:pos="974"/>
        </w:tabs>
        <w:spacing w:before="197" w:line="360" w:lineRule="auto"/>
        <w:ind w:left="2694"/>
      </w:pPr>
    </w:p>
    <w:p w:rsidR="00925D32" w:rsidRDefault="00A45930" w:rsidP="00CF05A9">
      <w:pPr>
        <w:shd w:val="clear" w:color="auto" w:fill="FFFFFF"/>
        <w:tabs>
          <w:tab w:val="left" w:pos="974"/>
        </w:tabs>
        <w:spacing w:before="197"/>
        <w:ind w:left="2977" w:hanging="2268"/>
      </w:pPr>
      <w:r>
        <w:t xml:space="preserve">    </w:t>
      </w:r>
      <w:r w:rsidR="00394D61" w:rsidRPr="00013F08">
        <w:t>Максимова</w:t>
      </w:r>
      <w:r w:rsidR="00394D61">
        <w:t xml:space="preserve"> </w:t>
      </w:r>
      <w:r w:rsidR="00394D61" w:rsidRPr="00013F08">
        <w:t xml:space="preserve">В.И. </w:t>
      </w:r>
      <w:r>
        <w:t xml:space="preserve">-  председатель Представительного Собрания                                           Золотухинского района Курской области, председатель комиссии;   </w:t>
      </w:r>
    </w:p>
    <w:p w:rsidR="00A45930" w:rsidRDefault="00925D32" w:rsidP="00CF05A9">
      <w:pPr>
        <w:shd w:val="clear" w:color="auto" w:fill="FFFFFF"/>
        <w:tabs>
          <w:tab w:val="left" w:pos="974"/>
        </w:tabs>
        <w:spacing w:before="197"/>
        <w:ind w:left="2977" w:hanging="2268"/>
        <w:rPr>
          <w:sz w:val="16"/>
          <w:szCs w:val="16"/>
        </w:rPr>
      </w:pPr>
      <w:r>
        <w:t xml:space="preserve">                               -депутаты</w:t>
      </w:r>
      <w:r w:rsidR="00A45930">
        <w:t xml:space="preserve"> </w:t>
      </w:r>
      <w:r>
        <w:t>Представительного Собрания                                           Золотухинского района Курской области;</w:t>
      </w:r>
    </w:p>
    <w:p w:rsidR="00A45930" w:rsidRDefault="00A45930" w:rsidP="00D33347">
      <w:pPr>
        <w:shd w:val="clear" w:color="auto" w:fill="FFFFFF"/>
        <w:tabs>
          <w:tab w:val="left" w:pos="974"/>
        </w:tabs>
        <w:spacing w:before="197"/>
        <w:ind w:left="2977" w:hanging="2268"/>
        <w:rPr>
          <w:sz w:val="16"/>
          <w:szCs w:val="16"/>
        </w:rPr>
      </w:pPr>
      <w:r>
        <w:t xml:space="preserve">    </w:t>
      </w:r>
      <w:proofErr w:type="spellStart"/>
      <w:r>
        <w:t>Кащавцева</w:t>
      </w:r>
      <w:proofErr w:type="spellEnd"/>
      <w:r>
        <w:t xml:space="preserve"> Н.М.- первый заместитель главы Администрации Золотухинского района Курской области;</w:t>
      </w:r>
    </w:p>
    <w:p w:rsidR="00A45930" w:rsidRPr="00400546" w:rsidRDefault="00A45930" w:rsidP="00CF05A9">
      <w:pPr>
        <w:shd w:val="clear" w:color="auto" w:fill="FFFFFF"/>
        <w:tabs>
          <w:tab w:val="left" w:pos="974"/>
        </w:tabs>
        <w:ind w:left="701"/>
        <w:rPr>
          <w:spacing w:val="-16"/>
          <w:sz w:val="16"/>
          <w:szCs w:val="16"/>
        </w:rPr>
      </w:pPr>
    </w:p>
    <w:p w:rsidR="00A45930" w:rsidRDefault="00D33347" w:rsidP="00D33347">
      <w:pPr>
        <w:shd w:val="clear" w:color="auto" w:fill="FFFFFF"/>
        <w:tabs>
          <w:tab w:val="left" w:pos="974"/>
        </w:tabs>
        <w:ind w:left="3261" w:hanging="3261"/>
        <w:rPr>
          <w:sz w:val="16"/>
          <w:szCs w:val="16"/>
        </w:rPr>
      </w:pPr>
      <w:r>
        <w:tab/>
      </w:r>
      <w:proofErr w:type="spellStart"/>
      <w:r>
        <w:t>Локтионова</w:t>
      </w:r>
      <w:proofErr w:type="spellEnd"/>
      <w:r>
        <w:t xml:space="preserve"> И.В.</w:t>
      </w:r>
      <w:r w:rsidR="00A45930">
        <w:t xml:space="preserve"> </w:t>
      </w:r>
      <w:r>
        <w:t>–</w:t>
      </w:r>
      <w:r w:rsidR="00A45930">
        <w:t xml:space="preserve"> </w:t>
      </w:r>
      <w:r>
        <w:t>начальник финансового управления</w:t>
      </w:r>
      <w:r w:rsidR="00A45930">
        <w:t xml:space="preserve"> Администрации </w:t>
      </w:r>
      <w:r>
        <w:t xml:space="preserve"> </w:t>
      </w:r>
      <w:r w:rsidR="00A45930">
        <w:t xml:space="preserve">Золотухинского района Курской области;     </w:t>
      </w:r>
    </w:p>
    <w:p w:rsidR="00A45930" w:rsidRDefault="00A45930" w:rsidP="00CF05A9">
      <w:pPr>
        <w:shd w:val="clear" w:color="auto" w:fill="FFFFFF"/>
        <w:tabs>
          <w:tab w:val="left" w:pos="974"/>
        </w:tabs>
        <w:ind w:left="993"/>
        <w:rPr>
          <w:sz w:val="16"/>
          <w:szCs w:val="16"/>
        </w:rPr>
      </w:pPr>
    </w:p>
    <w:p w:rsidR="00394D61" w:rsidRPr="00394D61" w:rsidRDefault="00394D61" w:rsidP="00CF05A9">
      <w:pPr>
        <w:widowControl w:val="0"/>
        <w:shd w:val="clear" w:color="auto" w:fill="FFFFFF"/>
        <w:tabs>
          <w:tab w:val="left" w:pos="974"/>
        </w:tabs>
        <w:adjustRightInd w:val="0"/>
        <w:ind w:left="993"/>
      </w:pPr>
      <w:r w:rsidRPr="00394D61">
        <w:t>Юдаева О.В.   -  главный редактор газеты «</w:t>
      </w:r>
      <w:proofErr w:type="spellStart"/>
      <w:r w:rsidRPr="00394D61">
        <w:t>Золотухинская</w:t>
      </w:r>
      <w:proofErr w:type="spellEnd"/>
      <w:r w:rsidRPr="00394D61">
        <w:t xml:space="preserve"> жизнь»   </w:t>
      </w:r>
    </w:p>
    <w:p w:rsidR="00394D61" w:rsidRPr="00394D61" w:rsidRDefault="00394D61" w:rsidP="00CF05A9">
      <w:pPr>
        <w:widowControl w:val="0"/>
        <w:shd w:val="clear" w:color="auto" w:fill="FFFFFF"/>
        <w:tabs>
          <w:tab w:val="left" w:pos="974"/>
        </w:tabs>
        <w:adjustRightInd w:val="0"/>
        <w:ind w:left="993"/>
        <w:rPr>
          <w:spacing w:val="-14"/>
        </w:rPr>
      </w:pPr>
      <w:r w:rsidRPr="00394D61">
        <w:t xml:space="preserve">                              (по</w:t>
      </w:r>
      <w:r w:rsidRPr="00394D61">
        <w:rPr>
          <w:spacing w:val="-19"/>
        </w:rPr>
        <w:t xml:space="preserve"> </w:t>
      </w:r>
      <w:r w:rsidRPr="00394D61">
        <w:rPr>
          <w:spacing w:val="-2"/>
        </w:rPr>
        <w:t>согласованию)</w:t>
      </w:r>
      <w:r w:rsidRPr="00394D61">
        <w:t xml:space="preserve">                                            </w:t>
      </w:r>
    </w:p>
    <w:p w:rsidR="00A45930" w:rsidRPr="00FE1128" w:rsidRDefault="00A45930" w:rsidP="00CF05A9">
      <w:pPr>
        <w:shd w:val="clear" w:color="auto" w:fill="FFFFFF"/>
        <w:tabs>
          <w:tab w:val="left" w:pos="974"/>
        </w:tabs>
        <w:ind w:left="993"/>
        <w:rPr>
          <w:spacing w:val="-14"/>
        </w:rPr>
      </w:pPr>
    </w:p>
    <w:p w:rsidR="00A45930" w:rsidRDefault="00A45930" w:rsidP="00A45930">
      <w:pPr>
        <w:shd w:val="clear" w:color="auto" w:fill="FFFFFF"/>
        <w:spacing w:line="360" w:lineRule="auto"/>
        <w:ind w:left="3048"/>
        <w:sectPr w:rsidR="00A45930" w:rsidSect="00013F08">
          <w:pgSz w:w="11909" w:h="16834"/>
          <w:pgMar w:top="567" w:right="360" w:bottom="720" w:left="1498" w:header="720" w:footer="720" w:gutter="0"/>
          <w:cols w:space="60"/>
          <w:noEndnote/>
        </w:sectPr>
      </w:pPr>
    </w:p>
    <w:p w:rsidR="00A45930" w:rsidRDefault="00A45930" w:rsidP="00A45930">
      <w:pPr>
        <w:shd w:val="clear" w:color="auto" w:fill="FFFFFF"/>
        <w:spacing w:line="360" w:lineRule="auto"/>
        <w:jc w:val="right"/>
      </w:pPr>
      <w:r>
        <w:lastRenderedPageBreak/>
        <w:t xml:space="preserve">                                                                                               Приложение № 2</w:t>
      </w:r>
    </w:p>
    <w:p w:rsidR="00A45930" w:rsidRDefault="00A45930" w:rsidP="00A45930">
      <w:pPr>
        <w:shd w:val="clear" w:color="auto" w:fill="FFFFFF"/>
        <w:spacing w:before="322"/>
        <w:ind w:left="5030"/>
        <w:jc w:val="right"/>
      </w:pPr>
      <w:r>
        <w:t>Утвержден</w:t>
      </w:r>
    </w:p>
    <w:p w:rsidR="00A45930" w:rsidRDefault="00A45930" w:rsidP="00A45930">
      <w:pPr>
        <w:shd w:val="clear" w:color="auto" w:fill="FFFFFF"/>
        <w:ind w:left="4992"/>
        <w:jc w:val="right"/>
      </w:pPr>
      <w:r>
        <w:rPr>
          <w:spacing w:val="-2"/>
        </w:rPr>
        <w:t>решением Представительного Собрания</w:t>
      </w:r>
    </w:p>
    <w:p w:rsidR="00A45930" w:rsidRDefault="00A45930" w:rsidP="00601B84">
      <w:pPr>
        <w:shd w:val="clear" w:color="auto" w:fill="FFFFFF"/>
        <w:ind w:left="5021"/>
        <w:jc w:val="right"/>
      </w:pPr>
      <w:r>
        <w:t>Золотухинского района Курской области</w:t>
      </w:r>
    </w:p>
    <w:p w:rsidR="00601B84" w:rsidRDefault="00601B84" w:rsidP="00601B84">
      <w:pPr>
        <w:jc w:val="right"/>
        <w:rPr>
          <w:u w:val="single"/>
        </w:rPr>
      </w:pPr>
      <w:r>
        <w:rPr>
          <w:u w:val="single"/>
        </w:rPr>
        <w:t>от  18 ноября 2024г.  № 61-5 ПС</w:t>
      </w:r>
    </w:p>
    <w:p w:rsidR="00A45930" w:rsidRDefault="00A45930" w:rsidP="00A45930">
      <w:pPr>
        <w:shd w:val="clear" w:color="auto" w:fill="FFFFFF"/>
        <w:tabs>
          <w:tab w:val="left" w:pos="2530"/>
        </w:tabs>
        <w:jc w:val="right"/>
      </w:pPr>
    </w:p>
    <w:p w:rsidR="00A45930" w:rsidRDefault="00A45930" w:rsidP="00A45930">
      <w:pPr>
        <w:shd w:val="clear" w:color="auto" w:fill="FFFFFF"/>
        <w:spacing w:before="350"/>
        <w:ind w:left="14"/>
        <w:jc w:val="center"/>
      </w:pPr>
      <w:r>
        <w:t>Порядок учета предложений по</w:t>
      </w:r>
    </w:p>
    <w:p w:rsidR="00A45930" w:rsidRPr="005A4588" w:rsidRDefault="00A45930" w:rsidP="00A45930">
      <w:pPr>
        <w:shd w:val="clear" w:color="auto" w:fill="FFFFFF"/>
        <w:ind w:left="14"/>
        <w:jc w:val="center"/>
      </w:pPr>
      <w:r>
        <w:t xml:space="preserve">проекту решения Представительного Собрания Золотухинского района Курской области </w:t>
      </w:r>
      <w:r w:rsidRPr="00324C49">
        <w:t xml:space="preserve">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w:t>
      </w:r>
    </w:p>
    <w:p w:rsidR="00A45930" w:rsidRDefault="00A45930" w:rsidP="00A45930">
      <w:pPr>
        <w:widowControl w:val="0"/>
        <w:numPr>
          <w:ilvl w:val="0"/>
          <w:numId w:val="3"/>
        </w:numPr>
        <w:shd w:val="clear" w:color="auto" w:fill="FFFFFF"/>
        <w:tabs>
          <w:tab w:val="left" w:pos="1013"/>
        </w:tabs>
        <w:adjustRightInd w:val="0"/>
        <w:spacing w:before="326" w:line="360" w:lineRule="auto"/>
        <w:ind w:left="14" w:right="436" w:firstLine="696"/>
        <w:jc w:val="both"/>
        <w:rPr>
          <w:spacing w:val="-31"/>
        </w:rPr>
      </w:pPr>
      <w:r>
        <w:t>Настоящий Порядок разработан в соответствии с Федеральным законом «Об общих принципах организации местного самоуправления в Российской Федерации» и определяет порядок учета предложений по опубликованному в газете «</w:t>
      </w:r>
      <w:proofErr w:type="spellStart"/>
      <w:r>
        <w:t>Золотухинская</w:t>
      </w:r>
      <w:proofErr w:type="spellEnd"/>
      <w:r>
        <w:t xml:space="preserve"> жизнь» проекту решения Представительного Собрания Золотухинского района 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(далее проект решения).</w:t>
      </w:r>
    </w:p>
    <w:p w:rsidR="00A45930" w:rsidRDefault="00A45930" w:rsidP="00A45930">
      <w:pPr>
        <w:widowControl w:val="0"/>
        <w:numPr>
          <w:ilvl w:val="0"/>
          <w:numId w:val="3"/>
        </w:numPr>
        <w:shd w:val="clear" w:color="auto" w:fill="FFFFFF"/>
        <w:tabs>
          <w:tab w:val="left" w:pos="1013"/>
        </w:tabs>
        <w:adjustRightInd w:val="0"/>
        <w:spacing w:line="360" w:lineRule="auto"/>
        <w:ind w:left="14" w:right="436" w:firstLine="696"/>
        <w:jc w:val="both"/>
        <w:rPr>
          <w:spacing w:val="-14"/>
        </w:rPr>
      </w:pPr>
      <w:r>
        <w:t>Предложения по проекту решения вносятся гражданами, проживающими на территории Золотухинского района Курской области, как от индивидуальных авторов, так и от коллективов.</w:t>
      </w:r>
    </w:p>
    <w:p w:rsidR="00A45930" w:rsidRDefault="00A45930" w:rsidP="00A45930">
      <w:pPr>
        <w:widowControl w:val="0"/>
        <w:numPr>
          <w:ilvl w:val="0"/>
          <w:numId w:val="3"/>
        </w:numPr>
        <w:shd w:val="clear" w:color="auto" w:fill="FFFFFF"/>
        <w:tabs>
          <w:tab w:val="left" w:pos="1013"/>
        </w:tabs>
        <w:adjustRightInd w:val="0"/>
        <w:spacing w:line="360" w:lineRule="auto"/>
        <w:ind w:left="14" w:right="436" w:firstLine="696"/>
        <w:jc w:val="both"/>
        <w:rPr>
          <w:spacing w:val="-16"/>
        </w:rPr>
      </w:pPr>
      <w:r>
        <w:t>Предложения по проекту решения вносятся в комиссию по обсуждению проекта решения Представительного Собрания Золотухинского района 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t xml:space="preserve">, приему и учету предложений по нему в письменном виде по адресу: Курская область, </w:t>
      </w:r>
      <w:proofErr w:type="spellStart"/>
      <w:r>
        <w:t>п.Золотухино</w:t>
      </w:r>
      <w:proofErr w:type="spellEnd"/>
      <w:r>
        <w:t>, ул. Ленина д.18 (Администрация Золотухинского района) и рассматриваются ею в соответствии с настоящим Порядком.</w:t>
      </w:r>
    </w:p>
    <w:p w:rsidR="00A45930" w:rsidRDefault="00A45930" w:rsidP="00A45930">
      <w:pPr>
        <w:widowControl w:val="0"/>
        <w:numPr>
          <w:ilvl w:val="0"/>
          <w:numId w:val="3"/>
        </w:numPr>
        <w:shd w:val="clear" w:color="auto" w:fill="FFFFFF"/>
        <w:tabs>
          <w:tab w:val="left" w:pos="1013"/>
        </w:tabs>
        <w:adjustRightInd w:val="0"/>
        <w:spacing w:line="360" w:lineRule="auto"/>
        <w:ind w:left="14" w:right="436" w:firstLine="696"/>
        <w:jc w:val="both"/>
        <w:rPr>
          <w:spacing w:val="-15"/>
        </w:rPr>
      </w:pPr>
      <w:r>
        <w:t>Предложения по проекту решения вносятся в комиссию в течение 20 дней со дня его опубликования в газете «</w:t>
      </w:r>
      <w:proofErr w:type="spellStart"/>
      <w:r>
        <w:t>Золотухинская</w:t>
      </w:r>
      <w:proofErr w:type="spellEnd"/>
      <w:r>
        <w:t xml:space="preserve"> жизнь».</w:t>
      </w:r>
    </w:p>
    <w:p w:rsidR="00A45930" w:rsidRDefault="00A45930" w:rsidP="00A45930">
      <w:pPr>
        <w:shd w:val="clear" w:color="auto" w:fill="FFFFFF"/>
        <w:tabs>
          <w:tab w:val="left" w:pos="1243"/>
        </w:tabs>
        <w:spacing w:line="360" w:lineRule="auto"/>
        <w:ind w:left="10" w:right="436" w:firstLine="706"/>
        <w:jc w:val="both"/>
      </w:pPr>
      <w:r>
        <w:rPr>
          <w:spacing w:val="-20"/>
        </w:rPr>
        <w:t>5.</w:t>
      </w:r>
      <w:r>
        <w:tab/>
        <w:t>Поступившие предложения регистрируются комиссией в день</w:t>
      </w:r>
      <w:r>
        <w:br/>
        <w:t>поступления.</w:t>
      </w:r>
    </w:p>
    <w:p w:rsidR="00A45930" w:rsidRDefault="00A45930" w:rsidP="00A45930">
      <w:pPr>
        <w:widowControl w:val="0"/>
        <w:numPr>
          <w:ilvl w:val="0"/>
          <w:numId w:val="4"/>
        </w:numPr>
        <w:shd w:val="clear" w:color="auto" w:fill="FFFFFF"/>
        <w:tabs>
          <w:tab w:val="left" w:pos="1003"/>
        </w:tabs>
        <w:adjustRightInd w:val="0"/>
        <w:spacing w:line="360" w:lineRule="auto"/>
        <w:ind w:right="436" w:firstLine="706"/>
        <w:jc w:val="both"/>
        <w:rPr>
          <w:spacing w:val="-17"/>
        </w:rPr>
      </w:pPr>
      <w:r>
        <w:t xml:space="preserve">Предложения по проекту решения, внесенные с нарушением положений и сроков, установленных настоящим Порядком, не </w:t>
      </w:r>
      <w:r>
        <w:lastRenderedPageBreak/>
        <w:t>рассматриваются.</w:t>
      </w:r>
    </w:p>
    <w:p w:rsidR="00A45930" w:rsidRDefault="00A45930" w:rsidP="00A45930">
      <w:pPr>
        <w:widowControl w:val="0"/>
        <w:numPr>
          <w:ilvl w:val="0"/>
          <w:numId w:val="4"/>
        </w:numPr>
        <w:shd w:val="clear" w:color="auto" w:fill="FFFFFF"/>
        <w:tabs>
          <w:tab w:val="left" w:pos="1003"/>
        </w:tabs>
        <w:adjustRightInd w:val="0"/>
        <w:spacing w:line="360" w:lineRule="auto"/>
        <w:ind w:right="436" w:firstLine="706"/>
        <w:jc w:val="both"/>
        <w:rPr>
          <w:spacing w:val="-19"/>
        </w:rPr>
      </w:pPr>
      <w:r>
        <w:t>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 Курской области в течение 5 дней со дня завершения приема предложений.</w:t>
      </w:r>
    </w:p>
    <w:p w:rsidR="00A45930" w:rsidRDefault="00A45930" w:rsidP="00A45930">
      <w:pPr>
        <w:widowControl w:val="0"/>
        <w:numPr>
          <w:ilvl w:val="0"/>
          <w:numId w:val="4"/>
        </w:numPr>
        <w:shd w:val="clear" w:color="auto" w:fill="FFFFFF"/>
        <w:tabs>
          <w:tab w:val="left" w:pos="1003"/>
        </w:tabs>
        <w:adjustRightInd w:val="0"/>
        <w:spacing w:line="360" w:lineRule="auto"/>
        <w:ind w:right="436" w:firstLine="706"/>
        <w:jc w:val="both"/>
        <w:rPr>
          <w:spacing w:val="-20"/>
        </w:rPr>
      </w:pPr>
      <w:r>
        <w:t>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A45930" w:rsidRDefault="00A45930" w:rsidP="00A45930">
      <w:pPr>
        <w:widowControl w:val="0"/>
        <w:numPr>
          <w:ilvl w:val="0"/>
          <w:numId w:val="4"/>
        </w:numPr>
        <w:shd w:val="clear" w:color="auto" w:fill="FFFFFF"/>
        <w:tabs>
          <w:tab w:val="left" w:pos="1003"/>
        </w:tabs>
        <w:adjustRightInd w:val="0"/>
        <w:spacing w:line="360" w:lineRule="auto"/>
        <w:ind w:right="436" w:firstLine="706"/>
        <w:jc w:val="both"/>
        <w:rPr>
          <w:spacing w:val="-20"/>
        </w:rPr>
        <w:sectPr w:rsidR="00A45930">
          <w:pgSz w:w="11909" w:h="16834"/>
          <w:pgMar w:top="1003" w:right="469" w:bottom="360" w:left="1365" w:header="720" w:footer="720" w:gutter="0"/>
          <w:cols w:space="60"/>
          <w:noEndnote/>
        </w:sectPr>
      </w:pPr>
    </w:p>
    <w:p w:rsidR="00A45930" w:rsidRDefault="00A45930" w:rsidP="00A45930">
      <w:pPr>
        <w:shd w:val="clear" w:color="auto" w:fill="FFFFFF"/>
        <w:spacing w:line="360" w:lineRule="auto"/>
        <w:ind w:left="6446"/>
        <w:jc w:val="right"/>
      </w:pPr>
      <w:r>
        <w:rPr>
          <w:spacing w:val="-3"/>
        </w:rPr>
        <w:lastRenderedPageBreak/>
        <w:t>Приложение № 3</w:t>
      </w:r>
    </w:p>
    <w:p w:rsidR="00A45930" w:rsidRDefault="00A45930" w:rsidP="00A45930">
      <w:pPr>
        <w:shd w:val="clear" w:color="auto" w:fill="FFFFFF"/>
        <w:spacing w:before="317"/>
        <w:ind w:left="5054"/>
        <w:jc w:val="right"/>
      </w:pPr>
      <w:r>
        <w:t>Утвержден</w:t>
      </w:r>
    </w:p>
    <w:p w:rsidR="00A45930" w:rsidRDefault="00A45930" w:rsidP="00A45930">
      <w:pPr>
        <w:shd w:val="clear" w:color="auto" w:fill="FFFFFF"/>
        <w:ind w:left="5026"/>
        <w:jc w:val="right"/>
      </w:pPr>
      <w:r>
        <w:t>решением  Представительного</w:t>
      </w:r>
    </w:p>
    <w:p w:rsidR="00A45930" w:rsidRDefault="00A45930" w:rsidP="00601B84">
      <w:pPr>
        <w:shd w:val="clear" w:color="auto" w:fill="FFFFFF"/>
        <w:ind w:left="5035"/>
        <w:jc w:val="right"/>
      </w:pPr>
      <w:r>
        <w:rPr>
          <w:spacing w:val="-2"/>
        </w:rPr>
        <w:t xml:space="preserve">Собрания Золотухинского района </w:t>
      </w:r>
      <w:r>
        <w:t>Курской области</w:t>
      </w:r>
    </w:p>
    <w:p w:rsidR="00601B84" w:rsidRDefault="00601B84" w:rsidP="00601B84">
      <w:pPr>
        <w:jc w:val="right"/>
        <w:rPr>
          <w:u w:val="single"/>
        </w:rPr>
      </w:pPr>
      <w:r>
        <w:rPr>
          <w:u w:val="single"/>
        </w:rPr>
        <w:t>от  18 ноября 2024г.  № 61-5 ПС</w:t>
      </w:r>
    </w:p>
    <w:p w:rsidR="00A45930" w:rsidRDefault="00A45930" w:rsidP="00A45930">
      <w:pPr>
        <w:shd w:val="clear" w:color="auto" w:fill="FFFFFF"/>
        <w:tabs>
          <w:tab w:val="left" w:pos="2530"/>
        </w:tabs>
        <w:jc w:val="center"/>
      </w:pPr>
    </w:p>
    <w:p w:rsidR="00A45930" w:rsidRDefault="00A45930" w:rsidP="00A45930">
      <w:pPr>
        <w:shd w:val="clear" w:color="auto" w:fill="FFFFFF"/>
        <w:tabs>
          <w:tab w:val="left" w:pos="2530"/>
        </w:tabs>
        <w:jc w:val="center"/>
      </w:pPr>
      <w:r>
        <w:t>Порядок участия граждан в обсуждении</w:t>
      </w:r>
    </w:p>
    <w:p w:rsidR="00A45930" w:rsidRDefault="00A45930" w:rsidP="00A45930">
      <w:pPr>
        <w:shd w:val="clear" w:color="auto" w:fill="FFFFFF"/>
        <w:ind w:left="43"/>
        <w:jc w:val="center"/>
      </w:pPr>
      <w:r>
        <w:rPr>
          <w:spacing w:val="-1"/>
        </w:rPr>
        <w:t xml:space="preserve">проекта решения Представительного Собрания Золотухинского района </w:t>
      </w:r>
      <w:r>
        <w:t>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p>
    <w:p w:rsidR="00A45930" w:rsidRDefault="00A45930" w:rsidP="00A45930">
      <w:pPr>
        <w:shd w:val="clear" w:color="auto" w:fill="FFFFFF"/>
        <w:tabs>
          <w:tab w:val="left" w:pos="1090"/>
        </w:tabs>
        <w:spacing w:before="648" w:line="360" w:lineRule="auto"/>
        <w:ind w:left="29" w:firstLine="734"/>
        <w:jc w:val="both"/>
      </w:pPr>
      <w:r>
        <w:rPr>
          <w:spacing w:val="-27"/>
        </w:rPr>
        <w:t>1.</w:t>
      </w:r>
      <w:r>
        <w:tab/>
        <w:t>Настоящий порядок разработан в соответствии с Федеральным</w:t>
      </w:r>
      <w:r>
        <w:br/>
        <w:t>законом «Об общих принципах организации местного самоуправления в</w:t>
      </w:r>
      <w:r>
        <w:br/>
        <w:t>Российской Федерации» и регулирует вопросы участия граждан в</w:t>
      </w:r>
      <w:r>
        <w:br/>
        <w:t>обсуждении обнародованного проекта решения Представительного</w:t>
      </w:r>
      <w:r>
        <w:br/>
        <w:t>Собрания Золотухинского района 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w:t>
      </w:r>
    </w:p>
    <w:p w:rsidR="00A45930" w:rsidRDefault="00A45930" w:rsidP="00A45930">
      <w:pPr>
        <w:shd w:val="clear" w:color="auto" w:fill="FFFFFF"/>
        <w:tabs>
          <w:tab w:val="left" w:pos="1195"/>
        </w:tabs>
        <w:spacing w:line="360" w:lineRule="auto"/>
        <w:ind w:left="19" w:firstLine="710"/>
        <w:jc w:val="both"/>
      </w:pPr>
      <w:r>
        <w:rPr>
          <w:spacing w:val="-15"/>
        </w:rPr>
        <w:t>2.</w:t>
      </w:r>
      <w:r>
        <w:tab/>
        <w:t>Обсуждение проекта решения Представительного Собрания</w:t>
      </w:r>
      <w:r>
        <w:br/>
        <w:t>Золотухинского района 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начинается со дня его официального опубликования в газете </w:t>
      </w:r>
      <w:r>
        <w:rPr>
          <w:spacing w:val="-1"/>
        </w:rPr>
        <w:t>«</w:t>
      </w:r>
      <w:proofErr w:type="spellStart"/>
      <w:r>
        <w:rPr>
          <w:spacing w:val="-1"/>
        </w:rPr>
        <w:t>Золотухинская</w:t>
      </w:r>
      <w:proofErr w:type="spellEnd"/>
      <w:r>
        <w:rPr>
          <w:spacing w:val="-1"/>
        </w:rPr>
        <w:t xml:space="preserve"> жизнь», не позднее, чем за 30 дней до дня рассмотрения на </w:t>
      </w:r>
      <w:r>
        <w:t xml:space="preserve">заседании Представительного Собрания Золотухинского района Курской области проекта </w:t>
      </w:r>
      <w:r>
        <w:rPr>
          <w:spacing w:val="-1"/>
        </w:rPr>
        <w:t xml:space="preserve">решения Представительного Собрания Золотухинского района </w:t>
      </w:r>
      <w: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t>».</w:t>
      </w:r>
    </w:p>
    <w:p w:rsidR="00A45930" w:rsidRDefault="00A45930" w:rsidP="00A45930">
      <w:pPr>
        <w:shd w:val="clear" w:color="auto" w:fill="FFFFFF"/>
        <w:tabs>
          <w:tab w:val="left" w:pos="2587"/>
        </w:tabs>
        <w:spacing w:line="360" w:lineRule="auto"/>
        <w:ind w:left="24" w:right="14" w:firstLine="691"/>
        <w:jc w:val="both"/>
      </w:pPr>
      <w:r>
        <w:t>Период обсуждения составляет 20 дней со дня официального</w:t>
      </w:r>
      <w:r>
        <w:br/>
      </w:r>
      <w:r>
        <w:rPr>
          <w:spacing w:val="-4"/>
        </w:rPr>
        <w:t>опубликования</w:t>
      </w:r>
      <w:r>
        <w:rPr>
          <w:rFonts w:ascii="Arial" w:hAnsi="Arial" w:cs="Arial"/>
        </w:rPr>
        <w:tab/>
      </w:r>
      <w:r>
        <w:rPr>
          <w:spacing w:val="-1"/>
        </w:rPr>
        <w:t xml:space="preserve">проекта     решения     Представительного     Собрания </w:t>
      </w:r>
      <w:r>
        <w:t xml:space="preserve">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rsidRPr="001C1101">
        <w:rPr>
          <w:spacing w:val="-1"/>
        </w:rPr>
        <w:t xml:space="preserve">в газете </w:t>
      </w:r>
      <w:r w:rsidRPr="001C1101">
        <w:t>«</w:t>
      </w:r>
      <w:proofErr w:type="spellStart"/>
      <w:r w:rsidRPr="001C1101">
        <w:t>Золотухинская</w:t>
      </w:r>
      <w:proofErr w:type="spellEnd"/>
      <w:r w:rsidRPr="001C1101">
        <w:t xml:space="preserve"> жизнь» и на сайте муниципального района «Золотухинский район» Курской области</w:t>
      </w:r>
      <w:r>
        <w:rPr>
          <w:color w:val="000000" w:themeColor="text1"/>
        </w:rPr>
        <w:t>.</w:t>
      </w:r>
      <w:r>
        <w:t xml:space="preserve"> </w:t>
      </w:r>
    </w:p>
    <w:p w:rsidR="00A45930" w:rsidRDefault="00A45930" w:rsidP="00A45930">
      <w:pPr>
        <w:shd w:val="clear" w:color="auto" w:fill="FFFFFF"/>
        <w:spacing w:line="360" w:lineRule="auto"/>
        <w:jc w:val="both"/>
        <w:rPr>
          <w:spacing w:val="-16"/>
        </w:rPr>
      </w:pPr>
      <w:r>
        <w:t xml:space="preserve">         3. Все предложения граждан по существу обсуждаемых вопросов направляются в комиссию по обсуждению проекта решения Представительного </w:t>
      </w:r>
      <w:r>
        <w:lastRenderedPageBreak/>
        <w:t xml:space="preserve">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B90BD7">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B90BD7">
        <w:rPr>
          <w:bCs/>
          <w:color w:val="000000" w:themeColor="text1"/>
        </w:rPr>
        <w:t>6</w:t>
      </w:r>
      <w:r w:rsidRPr="00324C49">
        <w:rPr>
          <w:bCs/>
          <w:color w:val="000000" w:themeColor="text1"/>
        </w:rPr>
        <w:t xml:space="preserve"> и 202</w:t>
      </w:r>
      <w:r w:rsidR="00B90BD7">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приему и учету предложений по нему (далее комиссия), расположенную по адресу: Курская область, </w:t>
      </w:r>
      <w:proofErr w:type="spellStart"/>
      <w:r>
        <w:t>п.Золотухино</w:t>
      </w:r>
      <w:proofErr w:type="spellEnd"/>
      <w:r>
        <w:t>, ул. Ленина, д.18 (Администрация Золотухинского района).</w:t>
      </w:r>
    </w:p>
    <w:p w:rsidR="00A45930" w:rsidRDefault="00A45930" w:rsidP="00A45930">
      <w:pPr>
        <w:shd w:val="clear" w:color="auto" w:fill="FFFFFF"/>
        <w:tabs>
          <w:tab w:val="left" w:pos="1070"/>
        </w:tabs>
        <w:spacing w:line="360" w:lineRule="auto"/>
        <w:ind w:firstLine="709"/>
        <w:jc w:val="both"/>
      </w:pPr>
      <w:r>
        <w:t>4.</w:t>
      </w:r>
      <w:r w:rsidRPr="005A4588">
        <w:t xml:space="preserve">Обсуждение гражданами проекта решения Представительного Собрания Золотухинского района </w:t>
      </w:r>
      <w:r>
        <w:t xml:space="preserve">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B90BD7">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B90BD7">
        <w:rPr>
          <w:bCs/>
          <w:color w:val="000000" w:themeColor="text1"/>
        </w:rPr>
        <w:t>6</w:t>
      </w:r>
      <w:r w:rsidRPr="00324C49">
        <w:rPr>
          <w:bCs/>
          <w:color w:val="000000" w:themeColor="text1"/>
        </w:rPr>
        <w:t xml:space="preserve"> и 202</w:t>
      </w:r>
      <w:r w:rsidR="00B90BD7">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rsidRPr="005A4588">
        <w:t>может проводиться также путем коллективных обсуждений, проводимых в</w:t>
      </w:r>
      <w:r>
        <w:t xml:space="preserve"> </w:t>
      </w:r>
      <w:r w:rsidRPr="005A4588">
        <w:t>организациях Золотухинского района Курской области, органах местного самоуправления Золотухинского района Курской области.</w:t>
      </w:r>
    </w:p>
    <w:p w:rsidR="00A45930" w:rsidRDefault="00A45930" w:rsidP="00A45930">
      <w:pPr>
        <w:shd w:val="clear" w:color="auto" w:fill="FFFFFF"/>
        <w:spacing w:line="360" w:lineRule="auto"/>
        <w:ind w:firstLine="701"/>
        <w:jc w:val="both"/>
      </w:pPr>
      <w:r>
        <w:rPr>
          <w:spacing w:val="-1"/>
        </w:rPr>
        <w:t xml:space="preserve">Обсуждение призвано на основе широкой гласности, сопоставления и </w:t>
      </w:r>
      <w:r>
        <w:t xml:space="preserve">изучения различных мнений способствовать выработке конструктивных предложений по проекту решения 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B90BD7">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B90BD7">
        <w:rPr>
          <w:bCs/>
          <w:color w:val="000000" w:themeColor="text1"/>
        </w:rPr>
        <w:t>6</w:t>
      </w:r>
      <w:r w:rsidRPr="00324C49">
        <w:rPr>
          <w:bCs/>
          <w:color w:val="000000" w:themeColor="text1"/>
        </w:rPr>
        <w:t xml:space="preserve"> и 202</w:t>
      </w:r>
      <w:r w:rsidR="00B90BD7">
        <w:rPr>
          <w:bCs/>
          <w:color w:val="000000" w:themeColor="text1"/>
        </w:rPr>
        <w:t>7</w:t>
      </w:r>
      <w:r w:rsidRPr="00324C49">
        <w:rPr>
          <w:bCs/>
          <w:color w:val="000000" w:themeColor="text1"/>
        </w:rPr>
        <w:t xml:space="preserve"> годов</w:t>
      </w:r>
      <w:r w:rsidRPr="00324C49">
        <w:rPr>
          <w:color w:val="000000" w:themeColor="text1"/>
        </w:rPr>
        <w:t>»</w:t>
      </w:r>
      <w:r>
        <w:t>.</w:t>
      </w:r>
    </w:p>
    <w:p w:rsidR="00A45930" w:rsidRDefault="00A45930" w:rsidP="00A45930">
      <w:pPr>
        <w:shd w:val="clear" w:color="auto" w:fill="FFFFFF"/>
        <w:spacing w:line="360" w:lineRule="auto"/>
        <w:ind w:firstLine="706"/>
        <w:jc w:val="both"/>
      </w:pPr>
      <w:r>
        <w:t>5. Индивидуальные и коллективные предложения должны быть представлены в комиссию не позднее 18.00 часов последнего дня обсуждения.</w:t>
      </w:r>
    </w:p>
    <w:p w:rsidR="00A45930" w:rsidRDefault="00A45930" w:rsidP="00A45930">
      <w:pPr>
        <w:spacing w:line="360" w:lineRule="auto"/>
      </w:pPr>
    </w:p>
    <w:p w:rsidR="00A45930" w:rsidRDefault="00A45930" w:rsidP="00A45930">
      <w:pPr>
        <w:spacing w:line="360" w:lineRule="auto"/>
      </w:pPr>
    </w:p>
    <w:p w:rsidR="00A45930" w:rsidRDefault="00A45930" w:rsidP="00A45930">
      <w:pPr>
        <w:spacing w:line="360" w:lineRule="auto"/>
      </w:pPr>
    </w:p>
    <w:p w:rsidR="00A45930" w:rsidRDefault="00A45930" w:rsidP="00A45930">
      <w:pPr>
        <w:spacing w:line="360" w:lineRule="auto"/>
      </w:pPr>
    </w:p>
    <w:p w:rsidR="00A45930" w:rsidRDefault="00A45930" w:rsidP="00A45930">
      <w:pPr>
        <w:spacing w:line="360" w:lineRule="auto"/>
      </w:pPr>
    </w:p>
    <w:p w:rsidR="00A45930" w:rsidRDefault="00A45930" w:rsidP="00A45930">
      <w:pPr>
        <w:spacing w:line="360" w:lineRule="auto"/>
      </w:pPr>
    </w:p>
    <w:p w:rsidR="00EE712B" w:rsidRDefault="00EE712B"/>
    <w:p w:rsidR="00A45930" w:rsidRDefault="00A45930"/>
    <w:p w:rsidR="00A45930" w:rsidRDefault="00A45930"/>
    <w:p w:rsidR="00A45930" w:rsidRDefault="00A45930"/>
    <w:p w:rsidR="00A45930" w:rsidRDefault="00A45930"/>
    <w:p w:rsidR="00A45930" w:rsidRDefault="00A45930"/>
    <w:p w:rsidR="00927F88" w:rsidRDefault="00927F88" w:rsidP="00927F88">
      <w:pPr>
        <w:widowControl w:val="0"/>
        <w:shd w:val="clear" w:color="auto" w:fill="FFFFFF"/>
        <w:adjustRightInd w:val="0"/>
        <w:spacing w:line="326" w:lineRule="exact"/>
        <w:jc w:val="center"/>
        <w:rPr>
          <w:b/>
          <w:bCs/>
          <w:spacing w:val="-1"/>
        </w:rPr>
      </w:pPr>
      <w:r>
        <w:rPr>
          <w:b/>
          <w:bCs/>
          <w:spacing w:val="-1"/>
        </w:rPr>
        <w:t xml:space="preserve">                                                                                 </w:t>
      </w:r>
    </w:p>
    <w:p w:rsidR="00927F88" w:rsidRDefault="00927F88"/>
    <w:p w:rsidR="00A80B16" w:rsidRDefault="00A80B16"/>
    <w:p w:rsidR="00A80B16" w:rsidRDefault="00A80B16"/>
    <w:p w:rsidR="00A80B16" w:rsidRDefault="00A80B16"/>
    <w:p w:rsidR="00572375" w:rsidRDefault="00572375" w:rsidP="00E47E8F">
      <w:pPr>
        <w:jc w:val="both"/>
        <w:outlineLvl w:val="0"/>
        <w:rPr>
          <w:bCs/>
          <w:u w:val="single"/>
        </w:rPr>
      </w:pPr>
      <w:bookmarkStart w:id="0" w:name="_GoBack"/>
      <w:bookmarkEnd w:id="0"/>
    </w:p>
    <w:p w:rsidR="00F52981" w:rsidRDefault="00F52981" w:rsidP="00F52981">
      <w:pPr>
        <w:pStyle w:val="a8"/>
        <w:jc w:val="right"/>
        <w:outlineLvl w:val="0"/>
        <w:rPr>
          <w:rFonts w:ascii="Times New Roman" w:hAnsi="Times New Roman"/>
          <w:b/>
          <w:sz w:val="28"/>
          <w:szCs w:val="28"/>
        </w:rPr>
      </w:pPr>
      <w:r>
        <w:rPr>
          <w:rFonts w:ascii="Times New Roman" w:hAnsi="Times New Roman"/>
          <w:b/>
          <w:sz w:val="28"/>
          <w:szCs w:val="28"/>
        </w:rPr>
        <w:t xml:space="preserve">ПРОЕКТ                                  </w:t>
      </w:r>
    </w:p>
    <w:p w:rsidR="00F52981" w:rsidRDefault="00F52981" w:rsidP="00F52981">
      <w:pPr>
        <w:pStyle w:val="a8"/>
        <w:ind w:firstLine="708"/>
        <w:jc w:val="center"/>
        <w:outlineLvl w:val="0"/>
        <w:rPr>
          <w:rFonts w:ascii="Times New Roman" w:hAnsi="Times New Roman"/>
          <w:b/>
          <w:sz w:val="28"/>
          <w:szCs w:val="28"/>
        </w:rPr>
      </w:pPr>
      <w:r>
        <w:rPr>
          <w:rFonts w:ascii="Times New Roman" w:hAnsi="Times New Roman"/>
          <w:b/>
          <w:sz w:val="28"/>
          <w:szCs w:val="28"/>
        </w:rPr>
        <w:t>ПРЕДСТАВИТЕЛЬНОЕ СОБРАНИЕ</w:t>
      </w:r>
    </w:p>
    <w:p w:rsidR="00F52981" w:rsidRDefault="00F52981" w:rsidP="00F52981">
      <w:pPr>
        <w:pStyle w:val="ConsNonformat"/>
        <w:widowControl/>
        <w:ind w:right="0" w:firstLine="540"/>
        <w:jc w:val="center"/>
        <w:rPr>
          <w:rFonts w:ascii="Times New Roman" w:hAnsi="Times New Roman"/>
          <w:b/>
          <w:sz w:val="28"/>
          <w:szCs w:val="28"/>
        </w:rPr>
      </w:pPr>
      <w:r>
        <w:rPr>
          <w:rFonts w:ascii="Times New Roman" w:hAnsi="Times New Roman"/>
          <w:b/>
          <w:sz w:val="28"/>
          <w:szCs w:val="28"/>
        </w:rPr>
        <w:t>ЗОЛОТУХИНСКОГО РАЙОНА КУРСКОЙ ОБЛАСТИ</w:t>
      </w:r>
    </w:p>
    <w:p w:rsidR="00F52981" w:rsidRDefault="00F52981" w:rsidP="00F52981">
      <w:pPr>
        <w:pStyle w:val="ConsTitle"/>
        <w:widowControl/>
        <w:ind w:right="0" w:firstLine="540"/>
        <w:jc w:val="center"/>
        <w:rPr>
          <w:rFonts w:ascii="Times New Roman" w:hAnsi="Times New Roman"/>
          <w:sz w:val="28"/>
          <w:szCs w:val="28"/>
        </w:rPr>
      </w:pPr>
    </w:p>
    <w:p w:rsidR="00F52981" w:rsidRDefault="00F52981" w:rsidP="00F52981">
      <w:pPr>
        <w:pStyle w:val="ConsTitle"/>
        <w:widowControl/>
        <w:ind w:right="0" w:firstLine="540"/>
        <w:jc w:val="center"/>
        <w:rPr>
          <w:rFonts w:ascii="Times New Roman" w:hAnsi="Times New Roman"/>
          <w:sz w:val="28"/>
          <w:szCs w:val="28"/>
        </w:rPr>
      </w:pPr>
      <w:r>
        <w:rPr>
          <w:rFonts w:ascii="Times New Roman" w:hAnsi="Times New Roman"/>
          <w:sz w:val="28"/>
          <w:szCs w:val="28"/>
        </w:rPr>
        <w:t>РЕШЕНИЕ</w:t>
      </w:r>
    </w:p>
    <w:p w:rsidR="00F52981" w:rsidRDefault="00F52981" w:rsidP="00F52981">
      <w:pPr>
        <w:pStyle w:val="ConsTitle"/>
        <w:widowControl/>
        <w:ind w:right="0" w:firstLine="540"/>
        <w:jc w:val="center"/>
        <w:rPr>
          <w:rFonts w:ascii="Times New Roman" w:hAnsi="Times New Roman"/>
          <w:b w:val="0"/>
          <w:sz w:val="24"/>
          <w:szCs w:val="24"/>
        </w:rPr>
      </w:pPr>
    </w:p>
    <w:p w:rsidR="00F52981" w:rsidRDefault="00F52981" w:rsidP="00F52981">
      <w:pPr>
        <w:pStyle w:val="ConsTitle"/>
        <w:widowControl/>
        <w:ind w:right="0" w:firstLine="540"/>
        <w:jc w:val="center"/>
        <w:rPr>
          <w:rFonts w:ascii="Times New Roman" w:hAnsi="Times New Roman"/>
          <w:b w:val="0"/>
          <w:sz w:val="24"/>
          <w:szCs w:val="24"/>
        </w:rPr>
      </w:pPr>
    </w:p>
    <w:p w:rsidR="00F52981" w:rsidRDefault="00F52981" w:rsidP="00F52981">
      <w:pPr>
        <w:pStyle w:val="ConsTitle"/>
        <w:widowControl/>
        <w:ind w:right="0" w:firstLine="540"/>
        <w:jc w:val="center"/>
        <w:rPr>
          <w:rFonts w:ascii="Times New Roman" w:hAnsi="Times New Roman"/>
          <w:b w:val="0"/>
          <w:sz w:val="24"/>
          <w:szCs w:val="24"/>
        </w:rPr>
      </w:pPr>
    </w:p>
    <w:p w:rsidR="00F52981" w:rsidRDefault="00F52981" w:rsidP="00F52981">
      <w:pPr>
        <w:pStyle w:val="ConsTitle"/>
        <w:widowControl/>
        <w:ind w:right="0" w:firstLine="540"/>
        <w:rPr>
          <w:rFonts w:ascii="Times New Roman" w:hAnsi="Times New Roman"/>
          <w:b w:val="0"/>
          <w:sz w:val="28"/>
          <w:szCs w:val="28"/>
        </w:rPr>
      </w:pPr>
      <w:r>
        <w:rPr>
          <w:rFonts w:ascii="Times New Roman" w:hAnsi="Times New Roman"/>
          <w:b w:val="0"/>
          <w:sz w:val="28"/>
          <w:szCs w:val="28"/>
        </w:rPr>
        <w:t xml:space="preserve">от                    №                      </w:t>
      </w:r>
    </w:p>
    <w:p w:rsidR="00F52981" w:rsidRDefault="00F52981" w:rsidP="00F52981">
      <w:pPr>
        <w:pStyle w:val="a8"/>
        <w:outlineLvl w:val="0"/>
        <w:rPr>
          <w:rFonts w:ascii="Times New Roman" w:hAnsi="Times New Roman"/>
          <w:bCs/>
          <w:color w:val="262626"/>
          <w:sz w:val="28"/>
          <w:szCs w:val="28"/>
        </w:rPr>
      </w:pPr>
      <w:r>
        <w:rPr>
          <w:rFonts w:ascii="Times New Roman" w:hAnsi="Times New Roman"/>
          <w:bCs/>
          <w:color w:val="262626"/>
          <w:sz w:val="28"/>
          <w:szCs w:val="28"/>
        </w:rPr>
        <w:t>О бюджете Золотухинского района</w:t>
      </w:r>
    </w:p>
    <w:p w:rsidR="00F52981" w:rsidRDefault="00F52981" w:rsidP="00F52981">
      <w:pPr>
        <w:pStyle w:val="a8"/>
        <w:jc w:val="both"/>
        <w:outlineLvl w:val="0"/>
        <w:rPr>
          <w:rFonts w:ascii="Times New Roman" w:hAnsi="Times New Roman"/>
          <w:bCs/>
          <w:color w:val="262626"/>
          <w:sz w:val="28"/>
          <w:szCs w:val="28"/>
        </w:rPr>
      </w:pPr>
      <w:r>
        <w:rPr>
          <w:rFonts w:ascii="Times New Roman" w:hAnsi="Times New Roman"/>
          <w:bCs/>
          <w:color w:val="262626"/>
          <w:sz w:val="28"/>
          <w:szCs w:val="28"/>
        </w:rPr>
        <w:t>Курской области на 2025 год и на</w:t>
      </w:r>
    </w:p>
    <w:p w:rsidR="00F52981" w:rsidRDefault="00F52981" w:rsidP="00F52981">
      <w:pPr>
        <w:pStyle w:val="a8"/>
        <w:jc w:val="both"/>
        <w:outlineLvl w:val="0"/>
        <w:rPr>
          <w:rFonts w:ascii="Times New Roman" w:hAnsi="Times New Roman"/>
          <w:bCs/>
          <w:color w:val="262626"/>
          <w:sz w:val="28"/>
          <w:szCs w:val="28"/>
        </w:rPr>
      </w:pPr>
      <w:r>
        <w:rPr>
          <w:rFonts w:ascii="Times New Roman" w:hAnsi="Times New Roman"/>
          <w:bCs/>
          <w:color w:val="262626"/>
          <w:sz w:val="28"/>
          <w:szCs w:val="28"/>
        </w:rPr>
        <w:t>плановый период 2026 и 2027 годов</w:t>
      </w:r>
    </w:p>
    <w:p w:rsidR="00F52981" w:rsidRDefault="00F52981" w:rsidP="00F52981">
      <w:pPr>
        <w:pStyle w:val="a8"/>
        <w:jc w:val="both"/>
        <w:outlineLvl w:val="0"/>
        <w:rPr>
          <w:rFonts w:ascii="Times New Roman" w:hAnsi="Times New Roman"/>
          <w:bCs/>
          <w:sz w:val="28"/>
          <w:szCs w:val="28"/>
          <w:u w:val="single"/>
        </w:rPr>
      </w:pPr>
    </w:p>
    <w:p w:rsidR="00F52981" w:rsidRDefault="00F52981" w:rsidP="00F52981">
      <w:pPr>
        <w:pStyle w:val="a8"/>
        <w:ind w:firstLine="708"/>
        <w:jc w:val="both"/>
        <w:outlineLvl w:val="0"/>
        <w:rPr>
          <w:rFonts w:ascii="Times New Roman" w:hAnsi="Times New Roman"/>
          <w:bCs/>
          <w:sz w:val="28"/>
          <w:szCs w:val="28"/>
        </w:rPr>
      </w:pPr>
      <w:r>
        <w:rPr>
          <w:rFonts w:ascii="Times New Roman" w:hAnsi="Times New Roman"/>
          <w:bCs/>
          <w:sz w:val="28"/>
          <w:szCs w:val="28"/>
        </w:rPr>
        <w:t>В соответствии с Бюджетным кодексом Российской Федерации, Положением о бюджетном процессе в Золотухинском районе Курской области Представительное Собрание Золотухинского района Курской области решило:</w:t>
      </w:r>
    </w:p>
    <w:p w:rsidR="00F52981" w:rsidRDefault="00F52981" w:rsidP="00F52981">
      <w:pPr>
        <w:pStyle w:val="a8"/>
        <w:ind w:right="791"/>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 Утвердить основные характеристики   бюджета Золотухинского района Курской области   на 2025 год:</w:t>
      </w:r>
    </w:p>
    <w:p w:rsidR="00F52981" w:rsidRDefault="00F52981" w:rsidP="00F52981">
      <w:pPr>
        <w:pStyle w:val="a8"/>
        <w:ind w:firstLine="720"/>
        <w:rPr>
          <w:i/>
          <w:sz w:val="24"/>
          <w:szCs w:val="24"/>
        </w:rPr>
      </w:pPr>
      <w:r>
        <w:rPr>
          <w:rFonts w:ascii="Times New Roman" w:hAnsi="Times New Roman"/>
          <w:sz w:val="28"/>
          <w:szCs w:val="28"/>
        </w:rPr>
        <w:t>прогнозируемый общий объем доходов  бюджета Золотухинского района Курской области   в сумме 779 619 633,84  рубля;</w:t>
      </w:r>
      <w:r>
        <w:rPr>
          <w:rFonts w:ascii="Times New Roman" w:hAnsi="Times New Roman"/>
          <w:b/>
        </w:rPr>
        <w:t xml:space="preserve"> </w:t>
      </w:r>
    </w:p>
    <w:p w:rsidR="00F52981" w:rsidRDefault="00F52981" w:rsidP="00F52981">
      <w:pPr>
        <w:pStyle w:val="a8"/>
        <w:ind w:firstLine="720"/>
        <w:rPr>
          <w:rFonts w:ascii="Times New Roman" w:hAnsi="Times New Roman"/>
          <w:b/>
        </w:rPr>
      </w:pPr>
      <w:r>
        <w:rPr>
          <w:rFonts w:ascii="Times New Roman" w:hAnsi="Times New Roman"/>
          <w:sz w:val="28"/>
          <w:szCs w:val="28"/>
        </w:rPr>
        <w:t>общий объем расходов  бюджета Золотухинского района Курской области   в сумме  787 619 633,84  рубля;</w:t>
      </w:r>
      <w:r>
        <w:rPr>
          <w:rFonts w:ascii="Times New Roman" w:hAnsi="Times New Roman"/>
          <w:b/>
        </w:rPr>
        <w:t xml:space="preserve">  </w:t>
      </w:r>
    </w:p>
    <w:p w:rsidR="00F52981" w:rsidRDefault="00F52981" w:rsidP="00F52981">
      <w:pPr>
        <w:pStyle w:val="a8"/>
        <w:ind w:firstLine="720"/>
        <w:rPr>
          <w:rFonts w:ascii="Times New Roman" w:hAnsi="Times New Roman"/>
          <w:sz w:val="28"/>
          <w:szCs w:val="28"/>
        </w:rPr>
      </w:pPr>
      <w:r>
        <w:rPr>
          <w:rFonts w:ascii="Times New Roman" w:hAnsi="Times New Roman"/>
          <w:sz w:val="28"/>
          <w:szCs w:val="28"/>
        </w:rPr>
        <w:t xml:space="preserve">        дефицит (</w:t>
      </w:r>
      <w:proofErr w:type="spellStart"/>
      <w:r>
        <w:rPr>
          <w:rFonts w:ascii="Times New Roman" w:hAnsi="Times New Roman"/>
          <w:sz w:val="28"/>
          <w:szCs w:val="28"/>
        </w:rPr>
        <w:t>профицит</w:t>
      </w:r>
      <w:proofErr w:type="spellEnd"/>
      <w:r>
        <w:rPr>
          <w:rFonts w:ascii="Times New Roman" w:hAnsi="Times New Roman"/>
          <w:sz w:val="28"/>
          <w:szCs w:val="28"/>
        </w:rPr>
        <w:t xml:space="preserve">) бюджета Золотухинского  района Курской области   в сумме 8 000 000 рублей. </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2. Утвердить основные характеристики   бюджета Золотухинского района Курской области   на 2026 и 2027 годы:</w:t>
      </w:r>
    </w:p>
    <w:p w:rsidR="00F52981" w:rsidRDefault="00F52981" w:rsidP="00F52981">
      <w:pPr>
        <w:pStyle w:val="a8"/>
        <w:ind w:firstLine="720"/>
        <w:rPr>
          <w:i/>
          <w:sz w:val="24"/>
          <w:szCs w:val="24"/>
        </w:rPr>
      </w:pPr>
      <w:r>
        <w:rPr>
          <w:rFonts w:ascii="Times New Roman" w:hAnsi="Times New Roman"/>
          <w:sz w:val="28"/>
          <w:szCs w:val="28"/>
        </w:rPr>
        <w:t>прогнозируемый общий объем доходов бюджета Золотухинского района Курской области   на 2026 год в сумме  640 104 193  рубля, на 2027 год в сумме 645 502 904   рубля</w:t>
      </w:r>
      <w:r>
        <w:t>;</w:t>
      </w:r>
      <w:r>
        <w:rPr>
          <w:rFonts w:ascii="Times New Roman" w:hAnsi="Times New Roman"/>
          <w:b/>
        </w:rPr>
        <w:t xml:space="preserve">   </w:t>
      </w:r>
    </w:p>
    <w:p w:rsidR="00F52981" w:rsidRDefault="00F52981" w:rsidP="00F52981">
      <w:pPr>
        <w:pStyle w:val="a8"/>
        <w:ind w:firstLine="720"/>
        <w:rPr>
          <w:i/>
          <w:sz w:val="24"/>
          <w:szCs w:val="24"/>
        </w:rPr>
      </w:pPr>
      <w:r>
        <w:rPr>
          <w:rFonts w:ascii="Times New Roman" w:hAnsi="Times New Roman"/>
          <w:sz w:val="28"/>
          <w:szCs w:val="28"/>
        </w:rPr>
        <w:t>общий объем расходов бюджета Золотухинского района Курской области   на 2026 год в сумме 640 104 193  рубля, в том числе условно утвержденные расходы в сумме 5 784 830 рублей, на 2027 год  в сумме 645 502 904   рубля, в том числе условно утвержденные расходы в сумме 12 209 850 рублей;</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дефицит (</w:t>
      </w:r>
      <w:proofErr w:type="spellStart"/>
      <w:r>
        <w:rPr>
          <w:rFonts w:ascii="Times New Roman" w:hAnsi="Times New Roman"/>
          <w:sz w:val="28"/>
          <w:szCs w:val="28"/>
        </w:rPr>
        <w:t>профицит</w:t>
      </w:r>
      <w:proofErr w:type="spellEnd"/>
      <w:r>
        <w:rPr>
          <w:rFonts w:ascii="Times New Roman" w:hAnsi="Times New Roman"/>
          <w:sz w:val="28"/>
          <w:szCs w:val="28"/>
        </w:rPr>
        <w:t>) бюджета  Золотухинского района Курской области   на 2026 год в сумме 0 рублей,</w:t>
      </w:r>
      <w:r>
        <w:t xml:space="preserve"> </w:t>
      </w:r>
      <w:r>
        <w:rPr>
          <w:rFonts w:ascii="Times New Roman" w:hAnsi="Times New Roman"/>
          <w:sz w:val="28"/>
          <w:szCs w:val="28"/>
        </w:rPr>
        <w:t>дефицит (</w:t>
      </w:r>
      <w:proofErr w:type="spellStart"/>
      <w:r>
        <w:rPr>
          <w:rFonts w:ascii="Times New Roman" w:hAnsi="Times New Roman"/>
          <w:sz w:val="28"/>
          <w:szCs w:val="28"/>
        </w:rPr>
        <w:t>профицит</w:t>
      </w:r>
      <w:proofErr w:type="spellEnd"/>
      <w:r>
        <w:rPr>
          <w:rFonts w:ascii="Times New Roman" w:hAnsi="Times New Roman"/>
          <w:sz w:val="28"/>
          <w:szCs w:val="28"/>
        </w:rPr>
        <w:t>) бюджета района на 2027 год в сумме 0 рублей.</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 xml:space="preserve">3. Утвердить источники финансирования дефицита бюджета Золотухинского района Курской области   : </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на 2025 год согласно приложению № 1 к настоящему Решению;</w:t>
      </w:r>
    </w:p>
    <w:p w:rsidR="00F52981" w:rsidRDefault="00F52981" w:rsidP="00F52981">
      <w:pPr>
        <w:ind w:firstLine="720"/>
        <w:jc w:val="both"/>
      </w:pPr>
      <w:r>
        <w:t>на плановый период 2026 и 2027 годов согласно приложению № 2 к настоящему Решению.</w:t>
      </w:r>
    </w:p>
    <w:p w:rsidR="00F52981" w:rsidRDefault="00F52981" w:rsidP="00F52981">
      <w:pPr>
        <w:ind w:firstLine="720"/>
        <w:jc w:val="both"/>
      </w:pPr>
      <w:r>
        <w:t>4. Утвердить прогнозируемое поступление доходов в бюджет Золотухинского района Курской области  в 2025 году согласно приложению № 3 к настоящему Решению;</w:t>
      </w:r>
    </w:p>
    <w:p w:rsidR="00F52981" w:rsidRDefault="00F52981" w:rsidP="00F52981">
      <w:pPr>
        <w:ind w:firstLine="720"/>
        <w:jc w:val="both"/>
      </w:pPr>
      <w:r>
        <w:t>на плановый период 2026 и 2027 годов согласно приложению № 4 к настоящему Решению.</w:t>
      </w:r>
    </w:p>
    <w:p w:rsidR="00F52981" w:rsidRDefault="00F52981" w:rsidP="00F52981">
      <w:pPr>
        <w:adjustRightInd w:val="0"/>
        <w:ind w:firstLine="720"/>
        <w:jc w:val="both"/>
      </w:pPr>
      <w:r>
        <w:lastRenderedPageBreak/>
        <w:t>5.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Золотухинского района Курской области   .</w:t>
      </w:r>
    </w:p>
    <w:p w:rsidR="00F52981" w:rsidRDefault="00F52981" w:rsidP="00F52981">
      <w:pPr>
        <w:adjustRightInd w:val="0"/>
        <w:ind w:firstLine="720"/>
        <w:jc w:val="both"/>
      </w:pPr>
      <w:r>
        <w:t>6. Установить, что поступающие казенным учреждениям добровольные взносы и пожертвования (безвозмездные перечисления) в полном объеме зачисляются в доход бюджета Золотухинского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 xml:space="preserve">7. Утвердить распределение бюджетных ассигнований по разделам, подразделам, целевым статьям (муниципальным программам Золотухинского района Курской области  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деятельности), группам  видов расходов классификации расходов бюджета Золотухинского района Курской области   на 2025 год согласно приложению № 5 к настоящему Решению;</w:t>
      </w:r>
    </w:p>
    <w:p w:rsidR="00F52981" w:rsidRDefault="00F52981" w:rsidP="00F52981">
      <w:pPr>
        <w:ind w:firstLine="720"/>
        <w:jc w:val="both"/>
      </w:pPr>
      <w:r>
        <w:t>на плановый период 2026 и 2027 годов согласно приложению № 6 к настоящему Решению.</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8. Утвердить ведомственную структуру расходов бюджета Золотухинского района Курской области   на 2025 год согласно приложению № 7 к настоящему Решению;</w:t>
      </w:r>
    </w:p>
    <w:p w:rsidR="00F52981" w:rsidRDefault="00F52981" w:rsidP="00F52981">
      <w:pPr>
        <w:ind w:firstLine="720"/>
        <w:jc w:val="both"/>
      </w:pPr>
      <w:r>
        <w:t>на плановый период 2026 и 2027 годов согласно приложению № 8 к настоящему Решению.</w:t>
      </w:r>
    </w:p>
    <w:p w:rsidR="00F52981" w:rsidRDefault="00F52981" w:rsidP="00F5298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9. Утвердить распределение бюджетных ассигнований по целевым статьям (муниципальным программам Золотухинского района Курской области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видов расходов классификации расходов бюджета на 2025 год согласно приложению № 9 к настоящему Решению;</w:t>
      </w:r>
    </w:p>
    <w:p w:rsidR="00F52981" w:rsidRDefault="00F52981" w:rsidP="00F52981">
      <w:pPr>
        <w:pStyle w:val="ConsPlusNormal"/>
        <w:widowControl/>
        <w:jc w:val="both"/>
        <w:rPr>
          <w:rFonts w:ascii="Times New Roman" w:hAnsi="Times New Roman" w:cs="Times New Roman"/>
          <w:sz w:val="28"/>
          <w:szCs w:val="28"/>
        </w:rPr>
      </w:pPr>
      <w:r>
        <w:rPr>
          <w:rFonts w:ascii="Times New Roman" w:hAnsi="Times New Roman"/>
          <w:sz w:val="28"/>
          <w:szCs w:val="28"/>
        </w:rPr>
        <w:t>на плановый период 2026 и 2027 годов согласно приложению № 10 к настоящему Решению</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10. Утвердить общий объем бюджетных ассигнований на исполнение публичных нормативных обязательств на 2025 год в сумме 9 427 129 рублей, на 2026 год в сумме  9 451 886 рублей, на 2027  год в сумме   9 451 886 рублей.</w:t>
      </w:r>
      <w:r>
        <w:t xml:space="preserve"> </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11. Утвердить   размер резервного фонда Администрации Золотухинского  района Курской области   на 2025 год в сумме 50 000 рублей, на 2026 год в сумме 50 000 рублей, на 2027 год в сумме 50 000 рублей.</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12. Утвердить объемы бюджетных ассигнований дорожного фонда Золотухинского района Курской области   на 2025 год в сумме 115 338 426  рублей, в том числе за счет:</w:t>
      </w:r>
    </w:p>
    <w:p w:rsidR="00F52981" w:rsidRDefault="00F52981" w:rsidP="00F52981">
      <w:pPr>
        <w:ind w:firstLine="720"/>
        <w:jc w:val="both"/>
        <w:rPr>
          <w:rFonts w:cs="Courier New"/>
          <w:sz w:val="20"/>
          <w:szCs w:val="20"/>
        </w:rPr>
      </w:pPr>
      <w:r>
        <w:rPr>
          <w:rFonts w:cs="Courier New"/>
        </w:rPr>
        <w:t xml:space="preserve"> налоговых и неналоговых доходов, установленных   пунктом 3 решения Представительного Собрания Золотухинского  района Курской области от 18 июня 2013 года № 147 «О  создании  муниципального дорожного  фонда Золотухинского района  Курской области», в сумме 14 907 739 рублей;</w:t>
      </w:r>
      <w:r>
        <w:rPr>
          <w:rFonts w:cs="Courier New"/>
          <w:sz w:val="20"/>
          <w:szCs w:val="20"/>
        </w:rPr>
        <w:t xml:space="preserve"> </w:t>
      </w:r>
    </w:p>
    <w:p w:rsidR="00F52981" w:rsidRDefault="00F52981" w:rsidP="00F52981">
      <w:pPr>
        <w:ind w:firstLine="720"/>
        <w:jc w:val="both"/>
        <w:rPr>
          <w:rFonts w:cs="Courier New"/>
        </w:rPr>
      </w:pPr>
      <w:r>
        <w:rPr>
          <w:rFonts w:cs="Courier New"/>
        </w:rPr>
        <w:t>межбюджетные  субсидии местным бюджетам на 2024 и 2025 годы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сумме 62 801 604 рубля;</w:t>
      </w:r>
    </w:p>
    <w:p w:rsidR="00F52981" w:rsidRDefault="00F52981" w:rsidP="00F52981">
      <w:pPr>
        <w:ind w:firstLine="720"/>
        <w:jc w:val="both"/>
        <w:rPr>
          <w:rFonts w:cs="Courier New"/>
        </w:rPr>
      </w:pPr>
      <w:r>
        <w:rPr>
          <w:rFonts w:cs="Courier New"/>
        </w:rPr>
        <w:lastRenderedPageBreak/>
        <w:t>межбюджетные  субсидии местным бюджетам на 2023 и 2025 годы  на капитальный  ремонт, ремонт и содержание автомобильных дорог  общего пользования местного значения в сумме 37 629 083 рубля;</w:t>
      </w:r>
    </w:p>
    <w:p w:rsidR="00F52981" w:rsidRDefault="00F52981" w:rsidP="00F52981">
      <w:pPr>
        <w:ind w:firstLine="720"/>
        <w:jc w:val="both"/>
        <w:rPr>
          <w:rFonts w:cs="Courier New"/>
        </w:rPr>
      </w:pPr>
      <w:r>
        <w:rPr>
          <w:rFonts w:cs="Courier New"/>
        </w:rPr>
        <w:t>на 2026 год в сумме 15 014 080 рублей, в том числе :</w:t>
      </w:r>
    </w:p>
    <w:p w:rsidR="00F52981" w:rsidRDefault="00F52981" w:rsidP="00F52981">
      <w:pPr>
        <w:ind w:firstLine="720"/>
        <w:jc w:val="both"/>
        <w:rPr>
          <w:rFonts w:cs="Courier New"/>
        </w:rPr>
      </w:pPr>
      <w:r>
        <w:rPr>
          <w:rFonts w:cs="Courier New"/>
        </w:rPr>
        <w:t xml:space="preserve"> за счет  налоговых и неналоговых доходов, установленных   пунктом 3 решения Представительного Собрания Золотухинского  района Курской области от 18 июня 2013 года № 147 «О  создании  муниципального дорожного  фонда Золотухинского района  Курской области» в сумме 15 014 080  рублей;</w:t>
      </w:r>
    </w:p>
    <w:p w:rsidR="00F52981" w:rsidRDefault="00F52981" w:rsidP="00F52981">
      <w:pPr>
        <w:ind w:firstLine="720"/>
        <w:jc w:val="both"/>
        <w:rPr>
          <w:rFonts w:cs="Courier New"/>
        </w:rPr>
      </w:pPr>
      <w:r>
        <w:rPr>
          <w:rFonts w:cs="Courier New"/>
        </w:rPr>
        <w:t>на 2027 год в сумме 15 014 080 рублей, в том числе:</w:t>
      </w:r>
    </w:p>
    <w:p w:rsidR="00F52981" w:rsidRDefault="00F52981" w:rsidP="00F52981">
      <w:pPr>
        <w:pStyle w:val="a8"/>
        <w:ind w:firstLine="720"/>
        <w:rPr>
          <w:i/>
          <w:sz w:val="24"/>
          <w:szCs w:val="24"/>
        </w:rPr>
      </w:pPr>
      <w:r>
        <w:rPr>
          <w:rFonts w:ascii="Times New Roman" w:hAnsi="Times New Roman" w:cs="Courier New"/>
          <w:sz w:val="28"/>
          <w:szCs w:val="28"/>
        </w:rPr>
        <w:t>за счет  налоговых и неналоговых доходов, установленных   пунктом 3 решения Представительного Собрания Золотухинского  района Курской области от 18 июня 2013 года № 147 «О  создании  муниципального дорожного  фонда Золотухинского района  Курской области» в сумме 15 014 080 рублей.</w:t>
      </w:r>
      <w:r>
        <w:rPr>
          <w:rFonts w:ascii="Times New Roman" w:hAnsi="Times New Roman"/>
          <w:b/>
        </w:rPr>
        <w:t xml:space="preserve"> </w:t>
      </w:r>
    </w:p>
    <w:p w:rsidR="00F52981" w:rsidRDefault="00F52981" w:rsidP="00F52981">
      <w:pPr>
        <w:pStyle w:val="a8"/>
        <w:ind w:firstLine="72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13.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районный бюджет.</w:t>
      </w:r>
    </w:p>
    <w:p w:rsidR="00F52981" w:rsidRDefault="00F52981" w:rsidP="00F52981">
      <w:pPr>
        <w:ind w:firstLine="709"/>
        <w:jc w:val="both"/>
      </w:pPr>
      <w: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районный бюджет.</w:t>
      </w:r>
    </w:p>
    <w:p w:rsidR="00F52981" w:rsidRDefault="00F52981" w:rsidP="00F52981">
      <w:pPr>
        <w:adjustRightInd w:val="0"/>
        <w:ind w:firstLine="770"/>
        <w:jc w:val="both"/>
        <w:outlineLvl w:val="1"/>
      </w:pPr>
      <w:r>
        <w:t>14. Остатки средств районного  бюджета по состоянию на 1 января 2025 года на счете бюджета Золотухинского района Курской области , образовавшиеся в связи с неполным использованием получателями средств районного бюджета восстановленных Фондом социального страхования Российской Федерации кассовых расходов, а также доходов муниципальных  казенных учреждений от прочих безвозмездных поступлений, направляются в 2025 году на те же цели в качестве дополнительного источника.</w:t>
      </w:r>
    </w:p>
    <w:p w:rsidR="00F52981" w:rsidRDefault="00F52981" w:rsidP="00F52981">
      <w:pPr>
        <w:adjustRightInd w:val="0"/>
        <w:ind w:firstLine="770"/>
        <w:jc w:val="both"/>
        <w:outlineLvl w:val="1"/>
      </w:pPr>
      <w:r>
        <w:t xml:space="preserve">Установить, что средства в объеме остатков субсидий, предоставленных в 2024 году бюджетным учреждениям Золотухинского района Курской области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t>недостижением</w:t>
      </w:r>
      <w:proofErr w:type="spellEnd"/>
      <w:r>
        <w:t xml:space="preserve"> установленных муниципальным заданием показателей, характеризующих объем муниципальных услуг (работ),  подлежат возврату в бюджет Золотухинского района Курской области   . </w:t>
      </w:r>
    </w:p>
    <w:p w:rsidR="00F52981" w:rsidRDefault="00F52981" w:rsidP="00F52981">
      <w:pPr>
        <w:adjustRightInd w:val="0"/>
        <w:ind w:firstLine="770"/>
        <w:jc w:val="both"/>
        <w:outlineLvl w:val="1"/>
      </w:pPr>
      <w:r>
        <w:t>15. В целях обеспечения защиты интересов  районного бюджета и полноты мобилизации в нем финансовых ресурсов Администрация Золотухинского района Курской области     в соответствии со статьей 136 Бюджетного кодекса Российской Федерации вправе принять решение о приостановлении (сокращении) в установленном им порядке  предоставления  межбюджетных трансфертов из районного бюджета соответствующим местным бюджетам до приведения в соответствии с требованиями бюджетного законодательства Российской Федерации  положений, обуславливающих условия предоставления  межбюджетных трансфертов.</w:t>
      </w:r>
    </w:p>
    <w:p w:rsidR="00F52981" w:rsidRDefault="00F52981" w:rsidP="00F52981">
      <w:pPr>
        <w:ind w:firstLine="708"/>
        <w:jc w:val="both"/>
      </w:pPr>
      <w:r>
        <w:lastRenderedPageBreak/>
        <w:t>16. Установить дополнительные основания для внесения изменений в сводную бюджетную роспись бюджета Золотухинского района без внесения изменений в настоящее Решение:</w:t>
      </w:r>
    </w:p>
    <w:p w:rsidR="00F52981" w:rsidRDefault="00F52981" w:rsidP="00F52981">
      <w:pPr>
        <w:adjustRightInd w:val="0"/>
        <w:ind w:firstLine="720"/>
        <w:jc w:val="both"/>
      </w:pPr>
      <w:r>
        <w:t>1) реорганизация, муниципальных учреждений;</w:t>
      </w:r>
    </w:p>
    <w:p w:rsidR="00F52981" w:rsidRDefault="00F52981" w:rsidP="00F52981">
      <w:pPr>
        <w:adjustRightInd w:val="0"/>
        <w:ind w:firstLine="720"/>
        <w:jc w:val="both"/>
      </w:pPr>
      <w:r>
        <w:t>2) применение бюджетных мер принуждения, предусмотренных главой 30 Бюджетного  кодекса Российской Федерации;</w:t>
      </w:r>
    </w:p>
    <w:p w:rsidR="00F52981" w:rsidRDefault="00F52981" w:rsidP="00F52981">
      <w:pPr>
        <w:ind w:firstLine="720"/>
        <w:jc w:val="both"/>
      </w:pPr>
      <w:r>
        <w:t>3) перераспределения бюджетных ассигнований, предусмотренных  на оплату труда работников органов местного самоуправления Золотухинского района Курской области , между главными распорядителями средств бюджета,  разделами, подразделами, целевыми статьями, видами расходов классификации расходов бюджета в случае принятия Главой Золотухинского района Курской области решений о сокращении численности этих работников, а также в случае образования экономии указанных средств;</w:t>
      </w:r>
    </w:p>
    <w:p w:rsidR="00F52981" w:rsidRDefault="00F52981" w:rsidP="00F52981">
      <w:pPr>
        <w:adjustRightInd w:val="0"/>
        <w:ind w:firstLine="720"/>
        <w:jc w:val="both"/>
        <w:outlineLvl w:val="3"/>
        <w:rPr>
          <w:iCs/>
        </w:rPr>
      </w:pPr>
      <w:r>
        <w:rPr>
          <w:iCs/>
        </w:rPr>
        <w:t>4) перераспределение бюджетных ассигнований на региональные проекты, входящие в состав  национальных проектов, осуществляемые в рамках муниципальных программ Золотухинского района  Курской области, в пределах объемов, предусмотренных соответствующему главному распорядителю средств районного бюджета;</w:t>
      </w:r>
    </w:p>
    <w:p w:rsidR="00F52981" w:rsidRDefault="00F52981" w:rsidP="00F52981">
      <w:pPr>
        <w:adjustRightInd w:val="0"/>
        <w:ind w:firstLine="720"/>
        <w:jc w:val="both"/>
        <w:outlineLvl w:val="3"/>
        <w:rPr>
          <w:iCs/>
        </w:rPr>
      </w:pPr>
      <w:r>
        <w:rPr>
          <w:iCs/>
        </w:rPr>
        <w:t>5) перераспределение бюджетных ассигнований  между главными распорядителями средств районного бюджета, разделами, подразделами, целевыми статьями и видами расходов классификации расходов бюджетов  в пределах  объемов экономии бюджетных средств, полученной по итогам осуществления закупок товаров, работ, услуг для обеспечения муниципальных нужд Золотухинского района</w:t>
      </w:r>
      <w:r>
        <w:t xml:space="preserve"> Курской области   </w:t>
      </w:r>
      <w:r>
        <w:rPr>
          <w:iCs/>
        </w:rPr>
        <w:t>, на основании правового акта Администрации Золотухинского района</w:t>
      </w:r>
      <w:r>
        <w:t xml:space="preserve"> Курской области   </w:t>
      </w:r>
      <w:r>
        <w:rPr>
          <w:iCs/>
        </w:rPr>
        <w:t>;</w:t>
      </w:r>
    </w:p>
    <w:p w:rsidR="00F52981" w:rsidRDefault="00F52981" w:rsidP="00F52981">
      <w:pPr>
        <w:adjustRightInd w:val="0"/>
        <w:ind w:firstLine="720"/>
        <w:jc w:val="both"/>
        <w:outlineLvl w:val="3"/>
        <w:rPr>
          <w:i/>
          <w:sz w:val="22"/>
          <w:szCs w:val="22"/>
        </w:rPr>
      </w:pPr>
      <w:r>
        <w:rPr>
          <w:iCs/>
        </w:rPr>
        <w:t>6)</w:t>
      </w:r>
      <w:r>
        <w:t>перераспределение бюджетных ассигнований по разделам, подразделам, целевым статьям и видам расходов в пределах объемов, предусмотренных соответствующему главному распорядителю средств районного бюджета, в порядке, установленном Администрацией Золотухинского района  Курской области;</w:t>
      </w:r>
      <w:r>
        <w:rPr>
          <w:i/>
        </w:rPr>
        <w:t xml:space="preserve"> </w:t>
      </w:r>
    </w:p>
    <w:p w:rsidR="00F52981" w:rsidRDefault="00F52981" w:rsidP="00F52981">
      <w:pPr>
        <w:adjustRightInd w:val="0"/>
        <w:ind w:firstLine="720"/>
        <w:jc w:val="both"/>
      </w:pPr>
      <w:r>
        <w:t xml:space="preserve">7) между разделами, подразделами, целевыми статьями и видами расходов классификации расходов бюджетов  в объеме, необходимом для выполнения условий </w:t>
      </w:r>
      <w:proofErr w:type="spellStart"/>
      <w:r>
        <w:t>софинансирования</w:t>
      </w:r>
      <w:proofErr w:type="spellEnd"/>
      <w:r>
        <w:t>, установленных для получения субсидий и иных межбюджетных трансфертов, предоставляемых бюджету Золотухинского района  Курской области из областного бюджета;</w:t>
      </w:r>
    </w:p>
    <w:p w:rsidR="00F52981" w:rsidRDefault="00F52981" w:rsidP="00F52981">
      <w:pPr>
        <w:adjustRightInd w:val="0"/>
        <w:ind w:firstLine="720"/>
        <w:jc w:val="both"/>
        <w:outlineLvl w:val="3"/>
        <w:rPr>
          <w:iCs/>
        </w:rPr>
      </w:pPr>
      <w:r>
        <w:t>8) изменение программных (</w:t>
      </w:r>
      <w:proofErr w:type="spellStart"/>
      <w:r>
        <w:t>непрограммных</w:t>
      </w:r>
      <w:proofErr w:type="spellEnd"/>
      <w:r>
        <w:t>) направлений расходов, подпрограмм, основных мероприятий целевых статей расходов;</w:t>
      </w:r>
    </w:p>
    <w:p w:rsidR="00F52981" w:rsidRDefault="00F52981" w:rsidP="00F52981">
      <w:pPr>
        <w:adjustRightInd w:val="0"/>
        <w:ind w:firstLine="720"/>
        <w:jc w:val="both"/>
        <w:outlineLvl w:val="3"/>
        <w:rPr>
          <w:iCs/>
        </w:rPr>
      </w:pPr>
      <w:r>
        <w:rPr>
          <w:iCs/>
        </w:rPr>
        <w:t>9)</w:t>
      </w:r>
      <w:r>
        <w:t xml:space="preserve"> </w:t>
      </w:r>
      <w:r>
        <w:rPr>
          <w:iCs/>
        </w:rPr>
        <w:t>поступления целевых добровольных взносов и пожертвований от физических и юридических лиц.</w:t>
      </w:r>
    </w:p>
    <w:p w:rsidR="00F52981" w:rsidRDefault="00F52981" w:rsidP="00F52981">
      <w:pPr>
        <w:adjustRightInd w:val="0"/>
        <w:ind w:firstLine="720"/>
        <w:jc w:val="both"/>
        <w:outlineLvl w:val="3"/>
        <w:rPr>
          <w:iCs/>
        </w:rPr>
      </w:pPr>
      <w:r>
        <w:rPr>
          <w:iCs/>
        </w:rPr>
        <w:t>10)перераспределение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объема  бюджетных ассигнований предусмотренных соответствующему главному распорядителю средств  районного бюджета  на  реализацию  муниципального социального заказа на оказание  муниципальных услуг в социальной сфере;</w:t>
      </w:r>
    </w:p>
    <w:p w:rsidR="00F52981" w:rsidRDefault="00F52981" w:rsidP="00F52981">
      <w:pPr>
        <w:adjustRightInd w:val="0"/>
        <w:ind w:firstLine="720"/>
        <w:jc w:val="both"/>
        <w:outlineLvl w:val="3"/>
        <w:rPr>
          <w:iCs/>
        </w:rPr>
      </w:pPr>
      <w:r>
        <w:rPr>
          <w:iCs/>
        </w:rPr>
        <w:t xml:space="preserve">11) перераспределение бюджетных ассигнований в пределах объемов, предусмотренных соответствующему главному распорядителю средств районного </w:t>
      </w:r>
      <w:r>
        <w:rPr>
          <w:iCs/>
        </w:rPr>
        <w:lastRenderedPageBreak/>
        <w:t xml:space="preserve">бюджета, за исключением бюджетных ассигнований, предусмотренных на исполнение  публичных нормативных обязательств. </w:t>
      </w:r>
    </w:p>
    <w:p w:rsidR="00F52981" w:rsidRDefault="00F52981" w:rsidP="00F52981">
      <w:pPr>
        <w:adjustRightInd w:val="0"/>
        <w:ind w:firstLine="709"/>
        <w:jc w:val="both"/>
        <w:rPr>
          <w:rFonts w:eastAsia="Calibri"/>
        </w:rPr>
      </w:pPr>
      <w:r>
        <w:rPr>
          <w:iCs/>
        </w:rPr>
        <w:t>17.</w:t>
      </w:r>
      <w:r>
        <w:rPr>
          <w:bCs/>
        </w:rPr>
        <w:t xml:space="preserve">  </w:t>
      </w:r>
      <w:r>
        <w:rPr>
          <w:rFonts w:eastAsia="Calibri"/>
        </w:rPr>
        <w:t>Установить, что остатки средств районного бюджета на начало текущего финансового года :</w:t>
      </w:r>
    </w:p>
    <w:p w:rsidR="00F52981" w:rsidRDefault="00F52981" w:rsidP="00F52981">
      <w:pPr>
        <w:adjustRightInd w:val="0"/>
        <w:ind w:firstLine="709"/>
        <w:jc w:val="both"/>
        <w:rPr>
          <w:rFonts w:eastAsia="Calibri"/>
        </w:rPr>
      </w:pPr>
      <w:r>
        <w:rPr>
          <w:rFonts w:eastAsia="Calibri"/>
        </w:rPr>
        <w:t>в объеме, не превышающем сумму остатка неиспользованных бюджетных ассигнований на оплату заключенных от имени  Золотухинского района Курской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 на основании предложений главных распорядителей средств районного бюджета;</w:t>
      </w:r>
    </w:p>
    <w:p w:rsidR="00F52981" w:rsidRDefault="00F52981" w:rsidP="00F52981">
      <w:pPr>
        <w:adjustRightInd w:val="0"/>
        <w:ind w:firstLine="709"/>
        <w:jc w:val="both"/>
        <w:rPr>
          <w:rFonts w:eastAsia="Calibri"/>
        </w:rPr>
      </w:pPr>
      <w:r>
        <w:t xml:space="preserve">в объеме неполного использования бюджетных ассигнований                      дорожного фонда  Золотухинского района Курской области, в том числе сложившихся за счет положительной разницы между фактически поступившим и прогнозировавшимся объемом доходов в 2024 году, учитываемых при формировании дорожного фонда  Золотухинского  района Курской области, </w:t>
      </w:r>
      <w:r>
        <w:rPr>
          <w:rFonts w:eastAsia="Calibri"/>
        </w:rPr>
        <w:t>могут направляться в текущем финансовом году на увеличение бюджетных ассигнований дорожного фонда  Золотухинского района Курской области на основании предложений главного распорядителя средств  районного бюджета.</w:t>
      </w:r>
    </w:p>
    <w:p w:rsidR="00F52981" w:rsidRDefault="00F52981" w:rsidP="00F52981">
      <w:pPr>
        <w:adjustRightInd w:val="0"/>
        <w:ind w:firstLine="540"/>
        <w:jc w:val="both"/>
        <w:outlineLvl w:val="1"/>
      </w:pPr>
      <w:r>
        <w:t>18. Установить, что получатель средств бюджета Золотухинского района вправе предусматривать авансовые платежи:</w:t>
      </w:r>
    </w:p>
    <w:p w:rsidR="00F52981" w:rsidRDefault="00F52981" w:rsidP="00F52981">
      <w:pPr>
        <w:adjustRightInd w:val="0"/>
        <w:ind w:firstLine="540"/>
        <w:jc w:val="both"/>
        <w:outlineLvl w:val="1"/>
      </w:pPr>
      <w:r>
        <w:t>1) при заключении договоров (муниципальных контрактов) на поставку товаров (работ, услуг) в размерах:</w:t>
      </w:r>
    </w:p>
    <w:p w:rsidR="00F52981" w:rsidRDefault="00F52981" w:rsidP="00F52981">
      <w:pPr>
        <w:adjustRightInd w:val="0"/>
        <w:ind w:firstLine="540"/>
        <w:jc w:val="both"/>
        <w:outlineLvl w:val="1"/>
      </w:pPr>
      <w:r>
        <w:t>а) 100 процентов суммы договора (муниципального контракта) - по договорам (контрактам):</w:t>
      </w:r>
    </w:p>
    <w:p w:rsidR="00F52981" w:rsidRDefault="00F52981" w:rsidP="00F52981">
      <w:pPr>
        <w:adjustRightInd w:val="0"/>
        <w:ind w:firstLine="540"/>
        <w:jc w:val="both"/>
        <w:outlineLvl w:val="1"/>
      </w:pPr>
      <w: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районного бюджета, о приобретении горюче-смазочных материалов;</w:t>
      </w:r>
    </w:p>
    <w:p w:rsidR="00F52981" w:rsidRDefault="00F52981" w:rsidP="00F52981">
      <w:pPr>
        <w:adjustRightInd w:val="0"/>
        <w:ind w:firstLine="540"/>
        <w:jc w:val="both"/>
        <w:outlineLvl w:val="1"/>
      </w:pPr>
      <w:r>
        <w:t xml:space="preserve"> об оплате расходов по участию сборных команд Золотухинского района Курской области, отдельных спортсменов в соревнованиях и </w:t>
      </w:r>
      <w:proofErr w:type="spellStart"/>
      <w:r>
        <w:t>учебно</w:t>
      </w:r>
      <w:proofErr w:type="spellEnd"/>
      <w:r>
        <w:t>- тренировочных сборах, команд Золотухинского района Курской области во всероссийских и областных массовых мероприятиях школьников или работников образования;</w:t>
      </w:r>
    </w:p>
    <w:p w:rsidR="00F52981" w:rsidRDefault="00F52981" w:rsidP="00F52981">
      <w:pPr>
        <w:adjustRightInd w:val="0"/>
        <w:ind w:firstLine="540"/>
        <w:jc w:val="both"/>
        <w:outlineLvl w:val="1"/>
      </w:pPr>
      <w:r>
        <w:t>на услуги по организации питания организованных групп детей в пути следования;</w:t>
      </w:r>
    </w:p>
    <w:p w:rsidR="00F52981" w:rsidRDefault="00F52981" w:rsidP="00F52981">
      <w:pPr>
        <w:adjustRightInd w:val="0"/>
        <w:ind w:firstLine="540"/>
        <w:jc w:val="both"/>
        <w:outlineLvl w:val="1"/>
      </w:pPr>
      <w:r>
        <w:lastRenderedPageBreak/>
        <w:t>б) до 100 процентов суммы договора (муниципального контракта)- по договорам ( муниципальным контрактам) об оказании услуг для оздоровления детей Золотухинского района Курской области в оздоровительных учреждениях;</w:t>
      </w:r>
    </w:p>
    <w:p w:rsidR="00F52981" w:rsidRDefault="00F52981" w:rsidP="00F52981">
      <w:pPr>
        <w:adjustRightInd w:val="0"/>
        <w:ind w:firstLine="540"/>
        <w:jc w:val="both"/>
        <w:outlineLvl w:val="1"/>
      </w:pPr>
      <w:r>
        <w:t>в) не более 60 процентов суммы договора (муниципального контракта) – по договорам (муниципальным контрактам),связанным с дорожной деятельностью, в том числе на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F52981" w:rsidRDefault="00F52981" w:rsidP="00F52981">
      <w:pPr>
        <w:adjustRightInd w:val="0"/>
        <w:ind w:firstLine="540"/>
        <w:jc w:val="both"/>
        <w:outlineLvl w:val="1"/>
      </w:pPr>
      <w:r>
        <w:t xml:space="preserve">г)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 Курской областью и ( или) </w:t>
      </w:r>
      <w:proofErr w:type="spellStart"/>
      <w:r>
        <w:t>Золотухинским</w:t>
      </w:r>
      <w:proofErr w:type="spellEnd"/>
      <w:r>
        <w:t xml:space="preserve"> районом Курской области;</w:t>
      </w:r>
    </w:p>
    <w:p w:rsidR="00F52981" w:rsidRDefault="00F52981" w:rsidP="00F52981">
      <w:pPr>
        <w:adjustRightInd w:val="0"/>
        <w:ind w:firstLine="720"/>
        <w:jc w:val="both"/>
      </w:pPr>
      <w:r>
        <w:t xml:space="preserve">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 </w:t>
      </w:r>
    </w:p>
    <w:p w:rsidR="00F52981" w:rsidRDefault="00F52981" w:rsidP="00F52981">
      <w:pPr>
        <w:adjustRightInd w:val="0"/>
        <w:ind w:firstLine="540"/>
        <w:jc w:val="both"/>
        <w:outlineLvl w:val="1"/>
      </w:pPr>
      <w:r>
        <w:t>19. Предоставить право Администрации Золотухинского района Курской области   определить перечень приоритетных расходов бюджета Золотухинского района Курской области, подлежащих финансированию в первоочередном порядке.</w:t>
      </w:r>
    </w:p>
    <w:p w:rsidR="00F52981" w:rsidRDefault="00F52981" w:rsidP="00F52981">
      <w:pPr>
        <w:ind w:firstLine="567"/>
        <w:jc w:val="both"/>
      </w:pPr>
      <w:r>
        <w:t xml:space="preserve">20. Органы местного самоуправления Золотухинского района Курской области   не вправе принимать решения, приводящие к увеличению в 2025 году численности муниципальных  служащих Золотухинского района  и работников муниципальных казенных учреждений, за исключением случаев передачи </w:t>
      </w:r>
      <w:proofErr w:type="spellStart"/>
      <w:r>
        <w:t>Золотухинскому</w:t>
      </w:r>
      <w:proofErr w:type="spellEnd"/>
      <w:r>
        <w:t xml:space="preserve"> району   Курской области дополнительных полномочий  либо  перераспределения полномочий между органами, входящими  в единую  систему  публичной власти в соответствии с законодательством Российской  Федерации, Курской области и нормативными актами Золотухинского района Курской области.</w:t>
      </w:r>
    </w:p>
    <w:p w:rsidR="00F52981" w:rsidRDefault="00F52981" w:rsidP="00F52981">
      <w:pPr>
        <w:ind w:firstLine="567"/>
        <w:jc w:val="both"/>
      </w:pPr>
      <w:r>
        <w:t>21.Установить, что с 1 декабря  2025 года размер денежного вознаграждения Главы Золотухинского района, окладов месячного денежного содержания муниципальных служащих Золотухинского района, а также месячных должностных окладов работников, замещающих должности, не являющиеся должностями  муниципальной службы  индексируется на 1,04.</w:t>
      </w:r>
    </w:p>
    <w:p w:rsidR="00F52981" w:rsidRDefault="00F52981" w:rsidP="00F52981">
      <w:pPr>
        <w:ind w:firstLine="567"/>
        <w:jc w:val="both"/>
        <w:rPr>
          <w:color w:val="FF0000"/>
        </w:rPr>
      </w:pPr>
    </w:p>
    <w:p w:rsidR="00F52981" w:rsidRDefault="00F52981" w:rsidP="00F52981">
      <w:pPr>
        <w:adjustRightInd w:val="0"/>
        <w:ind w:firstLine="567"/>
        <w:jc w:val="both"/>
      </w:pPr>
      <w:r>
        <w:t>22. Утвердить распределение  дотации на выравнивание бюджетной обеспеченности поселений Золотухинского района  за счет  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на 2025 год между  поселениями согласно приложению № 11   к настоящему Решению.</w:t>
      </w:r>
    </w:p>
    <w:p w:rsidR="00F52981" w:rsidRDefault="00F52981" w:rsidP="00F52981">
      <w:pPr>
        <w:ind w:firstLine="720"/>
        <w:jc w:val="both"/>
      </w:pPr>
      <w:r>
        <w:t>на плановый период 2026 и 2027 годов согласно приложению № 12 к настоящему Решению.</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23. Установить, что   бюджетные кредиты из бюджета Золотухинского района</w:t>
      </w:r>
      <w:r>
        <w:rPr>
          <w:rFonts w:ascii="Times New Roman" w:hAnsi="Times New Roman"/>
          <w:sz w:val="28"/>
          <w:szCs w:val="28"/>
        </w:rPr>
        <w:t xml:space="preserve"> Курской области   </w:t>
      </w:r>
      <w:r>
        <w:rPr>
          <w:rFonts w:ascii="Times New Roman" w:hAnsi="Times New Roman" w:cs="Times New Roman"/>
          <w:sz w:val="28"/>
          <w:szCs w:val="28"/>
        </w:rPr>
        <w:t xml:space="preserve">предоставляются бюджетам    поселений  в пределах общего объема бюджетных ассигнований, предусмотренных по источникам финансирования дефицита бюджета Золотухинского района </w:t>
      </w:r>
      <w:r>
        <w:rPr>
          <w:rFonts w:ascii="Times New Roman" w:hAnsi="Times New Roman"/>
          <w:sz w:val="28"/>
          <w:szCs w:val="28"/>
        </w:rPr>
        <w:t xml:space="preserve">Курской области   </w:t>
      </w:r>
      <w:r>
        <w:rPr>
          <w:rFonts w:ascii="Times New Roman" w:hAnsi="Times New Roman" w:cs="Times New Roman"/>
          <w:sz w:val="28"/>
          <w:szCs w:val="28"/>
        </w:rPr>
        <w:t xml:space="preserve">на эти цели,  в сумме до 5 000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 xml:space="preserve"> рублей на срок, не выходящий за пределы 2025 года, для  покрытия временных кассовых разрывов, возникающих при  исполнении местных бюджетов, на срок до двух лет для частичного покрытия дефицитов  местных бюджетов, на осуществление мероприятий, связанных с ликвидацией последствий стихийных бедствий и техногенных аварий. </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 Установить, что основанием предоставления бюджетного кредита  бюджету поселения   является обращение органа местного самоуправления  поселения о необходимости выделения бюджетных средств  для частичного покрытия  дефицита местного бюджета, покрытия временного кассового разрыва, возникшего или прогнозируемого при исполнении местного  бюджета, а также на осуществление мероприятий, связанных с ликвидацией последствий стихийных бедствий и техногенных аварий.</w:t>
      </w:r>
    </w:p>
    <w:p w:rsidR="00F52981" w:rsidRDefault="00F52981" w:rsidP="00F52981">
      <w:pPr>
        <w:adjustRightInd w:val="0"/>
        <w:jc w:val="both"/>
        <w:outlineLvl w:val="1"/>
      </w:pPr>
      <w:r>
        <w:t xml:space="preserve">        25. Предоставление бюджетных кредитов бюджетам поселений   осуществляется в порядке, предусмотренном  настоящим пунктом  и нормативным правовым актом  Администрации Золотухинского района Курской области   в соответствии с настоящим Решением.</w:t>
      </w:r>
    </w:p>
    <w:p w:rsidR="00F52981" w:rsidRDefault="00F52981" w:rsidP="00F52981">
      <w:pPr>
        <w:adjustRightInd w:val="0"/>
        <w:jc w:val="both"/>
        <w:outlineLvl w:val="1"/>
      </w:pPr>
      <w:r>
        <w:t xml:space="preserve">    Обращение  органа местного самоуправления поселения о необходимости выделения бюджетных средств  для частичного покрытия  дефицита, покрытия временного кассового разрыва, возникающего при исполнении местного бюджета, а также на осуществлении мероприятий, связанных с ликвидацией последствий стихийных бедствий и техногенных аварий, содержащие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Золотухинского района Курской области с одновременным предоставлением документов, установленных  нормативным  правовым актом Администрации Золотухинского района Курской области .</w:t>
      </w:r>
    </w:p>
    <w:p w:rsidR="00F52981" w:rsidRDefault="00F52981" w:rsidP="00F52981">
      <w:pPr>
        <w:adjustRightInd w:val="0"/>
        <w:jc w:val="both"/>
        <w:outlineLvl w:val="1"/>
      </w:pPr>
      <w:r>
        <w:t xml:space="preserve">     Уполномоченный  орган после получения обращения  органа местного самоуправления поселения о выделении бюджетного кредита в сроки, установленные  нормативным правовым  актом Администрации Золотухинского района Курской области , принимает решение по  результатам его рассмотрения.</w:t>
      </w:r>
    </w:p>
    <w:p w:rsidR="00F52981" w:rsidRDefault="00F52981" w:rsidP="00F52981">
      <w:pPr>
        <w:adjustRightInd w:val="0"/>
        <w:jc w:val="both"/>
        <w:outlineLvl w:val="1"/>
      </w:pPr>
      <w:r>
        <w:t xml:space="preserve">     В случае принятия решения о предоставлении бюджету поселения бюджетного кредита уполномоченный  орган издает правовой акт по данному вопросу.</w:t>
      </w:r>
    </w:p>
    <w:p w:rsidR="00F52981" w:rsidRDefault="00F52981" w:rsidP="00F52981">
      <w:pPr>
        <w:adjustRightInd w:val="0"/>
        <w:jc w:val="both"/>
        <w:outlineLvl w:val="1"/>
      </w:pPr>
      <w:r>
        <w:t xml:space="preserve">     На основании правового акта о предоставлении бюджету поселения бюджетного кредита уполномоченный орган и орган местного самоуправления заключают соглашение о  предоставлении бюджету поселения из бюджета Золотухинского района  Курской области  бюджетного кредита по форме утвержденной уполномоченным  органом. </w:t>
      </w:r>
    </w:p>
    <w:p w:rsidR="00F52981" w:rsidRDefault="00F52981" w:rsidP="00F52981">
      <w:pPr>
        <w:adjustRightInd w:val="0"/>
        <w:jc w:val="both"/>
        <w:outlineLvl w:val="1"/>
      </w:pPr>
      <w:r>
        <w:t xml:space="preserve">     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Золотухинского района  Курской области.</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26. Условиями предоставления из бюджета Золотухинского района</w:t>
      </w:r>
      <w:r>
        <w:rPr>
          <w:rFonts w:ascii="Times New Roman" w:hAnsi="Times New Roman"/>
          <w:sz w:val="28"/>
          <w:szCs w:val="28"/>
        </w:rPr>
        <w:t xml:space="preserve"> Курской области   </w:t>
      </w:r>
      <w:r>
        <w:rPr>
          <w:rFonts w:ascii="Times New Roman" w:hAnsi="Times New Roman" w:cs="Times New Roman"/>
          <w:sz w:val="28"/>
          <w:szCs w:val="28"/>
        </w:rPr>
        <w:t>бюджетных кредитов   являются:</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взимание платы за пользование бюджетными кредитами;</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возвратность бюджетных кредитов;</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органом местного самоуправления установленного  нормативным правовым актом  Правительства Курской области  норматива формирования расходов на содержание органов местного самоуправления;</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местному бюджету из бюджета Золотухинского района бюджетного кредита;</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-согласие  органа местного самоуправления  на осуществление уполномоченным органом и органом муниципального финансового контроля Золотухинского района  Курской области проверок соблюдения получателем бюджетного кредита условий, целей и порядка его предоставления.</w:t>
      </w:r>
    </w:p>
    <w:p w:rsidR="00F52981" w:rsidRDefault="00F52981" w:rsidP="00F52981">
      <w:pPr>
        <w:pStyle w:val="ConsPlusNormal"/>
        <w:widowControl/>
        <w:ind w:firstLine="540"/>
        <w:jc w:val="both"/>
        <w:rPr>
          <w:rFonts w:ascii="Times New Roman" w:hAnsi="Times New Roman" w:cs="Times New Roman"/>
          <w:sz w:val="28"/>
          <w:szCs w:val="28"/>
        </w:rPr>
      </w:pPr>
    </w:p>
    <w:p w:rsidR="00F52981" w:rsidRDefault="00F52981" w:rsidP="00F52981">
      <w:pPr>
        <w:adjustRightInd w:val="0"/>
        <w:ind w:firstLine="720"/>
        <w:jc w:val="both"/>
        <w:outlineLvl w:val="1"/>
      </w:pPr>
      <w:r>
        <w:t xml:space="preserve">27.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w:t>
      </w:r>
      <w:proofErr w:type="spellStart"/>
      <w:r>
        <w:t>Золотухинским</w:t>
      </w:r>
      <w:proofErr w:type="spellEnd"/>
      <w:r>
        <w:t xml:space="preserve"> районом Курской области .</w:t>
      </w:r>
    </w:p>
    <w:p w:rsidR="00F52981" w:rsidRDefault="00F52981" w:rsidP="00F52981">
      <w:pPr>
        <w:adjustRightInd w:val="0"/>
        <w:ind w:firstLine="720"/>
        <w:jc w:val="both"/>
        <w:outlineLvl w:val="1"/>
      </w:pPr>
      <w:r>
        <w:t>28. Установить, что в случае предоставления бюджетного кредита для частичного покрытия дефицита  местного бюджета, покрытия временного кассового разрыва, возникающего при исполнении местного бюджета, а также на осуществление мероприятий, связанных с ликвидацией последствий стихийных бедствий и техногенных аварий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29. Установить плату за пользование указанными в пункте 23 настоящего Решения  бюджетными кредитами</w:t>
      </w:r>
      <w:r>
        <w:t xml:space="preserve"> </w:t>
      </w:r>
      <w:r>
        <w:rPr>
          <w:rFonts w:ascii="Times New Roman" w:hAnsi="Times New Roman" w:cs="Times New Roman"/>
          <w:sz w:val="28"/>
          <w:szCs w:val="28"/>
        </w:rPr>
        <w:t>в размере 0,1 процента годовых.</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30. Условиями использования бюджетных кредитов являются:</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своевременное внесение платы за пользование бюджетными кредитами;</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бюджетных кредитов на цели, определенные правовыми актами о предоставлении бюджетных кредитов и заключенными соглашениями о предоставлении бюджетных кредитов.</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31</w:t>
      </w:r>
      <w:r>
        <w:rPr>
          <w:rFonts w:ascii="Times New Roman" w:hAnsi="Times New Roman" w:cs="Times New Roman"/>
          <w:b/>
          <w:sz w:val="28"/>
          <w:szCs w:val="28"/>
        </w:rPr>
        <w:t>.</w:t>
      </w:r>
      <w:r>
        <w:rPr>
          <w:rFonts w:ascii="Times New Roman" w:hAnsi="Times New Roman" w:cs="Times New Roman"/>
          <w:sz w:val="28"/>
          <w:szCs w:val="28"/>
        </w:rPr>
        <w:t xml:space="preserve">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w:t>
      </w:r>
    </w:p>
    <w:p w:rsidR="00F52981" w:rsidRDefault="00F52981" w:rsidP="00F52981">
      <w:pPr>
        <w:adjustRightInd w:val="0"/>
        <w:ind w:firstLine="540"/>
        <w:jc w:val="both"/>
        <w:outlineLvl w:val="1"/>
      </w:pPr>
      <w:r>
        <w:t>32. Объем муниципального долга при осуществлении  муниципальных заимствований не должен превышать следующие значения:  в  2025 году до  84 278 324</w:t>
      </w:r>
      <w:r>
        <w:rPr>
          <w:b/>
        </w:rPr>
        <w:t xml:space="preserve"> </w:t>
      </w:r>
      <w:r>
        <w:t>рубля, в 2026 году до  88 789 727 рублей,  в 2027 году     до  90 932 183  рубля.</w:t>
      </w:r>
    </w:p>
    <w:p w:rsidR="00F52981" w:rsidRDefault="00F52981" w:rsidP="00F52981">
      <w:pPr>
        <w:adjustRightInd w:val="0"/>
        <w:ind w:firstLine="720"/>
        <w:jc w:val="both"/>
      </w:pPr>
      <w:r>
        <w:t xml:space="preserve">33. Установить верхний предел муниципального внутреннего долга Золотухинского района Курской области   на 1 января 2026 года по долговым обязательствам Золотухинского района Курской области   в сумме 8 000 000  рублей, в том числе по муниципальным гарантиям  0 рублей. </w:t>
      </w:r>
    </w:p>
    <w:p w:rsidR="00F52981" w:rsidRDefault="00F52981" w:rsidP="00F52981">
      <w:pPr>
        <w:adjustRightInd w:val="0"/>
        <w:ind w:firstLine="720"/>
        <w:jc w:val="both"/>
      </w:pPr>
      <w:r>
        <w:lastRenderedPageBreak/>
        <w:t xml:space="preserve">34. Установить верхний предел муниципального внутреннего долга Золотухинского района Курской области     на 1 января 2027 года по долговым обязательствам Золотухинского района Курской области   в сумме 0 рублей, в том числе по муниципальным гарантиям  0 рублей. </w:t>
      </w:r>
    </w:p>
    <w:p w:rsidR="00F52981" w:rsidRDefault="00F52981" w:rsidP="00F52981">
      <w:pPr>
        <w:adjustRightInd w:val="0"/>
        <w:ind w:firstLine="540"/>
        <w:jc w:val="both"/>
        <w:outlineLvl w:val="1"/>
      </w:pPr>
      <w:r>
        <w:t xml:space="preserve">35. Установить верхний предел муниципального внутреннего долга Золотухинского района Курской области   на 1 января 2028 года по долговым обязательствам Золотухинского района Курской области   в сумме 0  рублей, в том числе по муниципальным гарантиям  0 рублей. </w:t>
      </w:r>
    </w:p>
    <w:p w:rsidR="00F52981" w:rsidRDefault="00F52981" w:rsidP="00F52981">
      <w:pPr>
        <w:adjustRightInd w:val="0"/>
        <w:jc w:val="both"/>
        <w:outlineLvl w:val="1"/>
      </w:pPr>
      <w:r>
        <w:t xml:space="preserve">       36. Утвердить </w:t>
      </w:r>
      <w:hyperlink r:id="rId6" w:history="1">
        <w:r>
          <w:rPr>
            <w:rStyle w:val="ac"/>
          </w:rPr>
          <w:t>Программу</w:t>
        </w:r>
      </w:hyperlink>
      <w:r>
        <w:t xml:space="preserve"> муниципальных внутренних заимствований Золотухинского  района Курской области   на 2025 год согласно приложению №13  к настоящему Решению  и Программу муниципальных внутренних заимствований Золотухинского района Курской области   на плановый период 2026 и 2027 годов согласно приложению №14  к настоящему Решению.</w:t>
      </w:r>
    </w:p>
    <w:p w:rsidR="00F52981" w:rsidRDefault="00F52981" w:rsidP="00F52981">
      <w:pPr>
        <w:pStyle w:val="ConsPlusNormal"/>
        <w:widowControl/>
        <w:tabs>
          <w:tab w:val="left" w:pos="720"/>
        </w:tabs>
        <w:ind w:firstLine="0"/>
        <w:jc w:val="both"/>
        <w:rPr>
          <w:rFonts w:ascii="Times New Roman" w:hAnsi="Times New Roman" w:cs="Times New Roman"/>
          <w:sz w:val="28"/>
          <w:szCs w:val="28"/>
        </w:rPr>
      </w:pPr>
      <w:r>
        <w:rPr>
          <w:rFonts w:ascii="Times New Roman" w:hAnsi="Times New Roman" w:cs="Times New Roman"/>
          <w:sz w:val="28"/>
          <w:szCs w:val="28"/>
        </w:rPr>
        <w:t xml:space="preserve">       37. Утвердить </w:t>
      </w:r>
      <w:hyperlink r:id="rId7" w:history="1">
        <w:r>
          <w:rPr>
            <w:rStyle w:val="ac"/>
            <w:rFonts w:ascii="Times New Roman" w:hAnsi="Times New Roman" w:cs="Times New Roman"/>
            <w:sz w:val="28"/>
            <w:szCs w:val="28"/>
          </w:rPr>
          <w:t>Программу</w:t>
        </w:r>
      </w:hyperlink>
      <w:r>
        <w:rPr>
          <w:rFonts w:ascii="Times New Roman" w:hAnsi="Times New Roman" w:cs="Times New Roman"/>
          <w:sz w:val="28"/>
          <w:szCs w:val="28"/>
        </w:rPr>
        <w:t xml:space="preserve"> </w:t>
      </w:r>
      <w:r>
        <w:rPr>
          <w:rFonts w:ascii="Times New Roman" w:hAnsi="Times New Roman"/>
          <w:sz w:val="28"/>
          <w:szCs w:val="28"/>
        </w:rPr>
        <w:t>муниципальных</w:t>
      </w:r>
      <w:r>
        <w:rPr>
          <w:rFonts w:ascii="Times New Roman" w:hAnsi="Times New Roman" w:cs="Times New Roman"/>
          <w:sz w:val="28"/>
          <w:szCs w:val="28"/>
        </w:rPr>
        <w:t xml:space="preserve"> гарантий </w:t>
      </w:r>
      <w:r>
        <w:rPr>
          <w:rFonts w:ascii="Times New Roman" w:hAnsi="Times New Roman"/>
          <w:sz w:val="28"/>
          <w:szCs w:val="28"/>
        </w:rPr>
        <w:t xml:space="preserve">Золотухинского  района </w:t>
      </w:r>
      <w:r>
        <w:rPr>
          <w:rFonts w:ascii="Times New Roman" w:hAnsi="Times New Roman" w:cs="Times New Roman"/>
          <w:sz w:val="28"/>
          <w:szCs w:val="28"/>
        </w:rPr>
        <w:t xml:space="preserve">на 2025 год согласно приложению №15  к настоящему </w:t>
      </w:r>
      <w:r>
        <w:rPr>
          <w:rFonts w:ascii="Times New Roman" w:hAnsi="Times New Roman"/>
          <w:sz w:val="28"/>
          <w:szCs w:val="28"/>
        </w:rPr>
        <w:t>Решению</w:t>
      </w:r>
      <w:r>
        <w:rPr>
          <w:rFonts w:ascii="Times New Roman" w:hAnsi="Times New Roman" w:cs="Times New Roman"/>
          <w:sz w:val="28"/>
          <w:szCs w:val="28"/>
        </w:rPr>
        <w:t xml:space="preserve">  и Программу муниципальных гарантий</w:t>
      </w:r>
      <w:r>
        <w:rPr>
          <w:rFonts w:ascii="Times New Roman" w:hAnsi="Times New Roman"/>
          <w:sz w:val="28"/>
          <w:szCs w:val="28"/>
        </w:rPr>
        <w:t xml:space="preserve"> Золотухинского района Курской области   плановый период 2026 и 2027 годов согласно приложению №16  к настоящему Решению. </w:t>
      </w:r>
    </w:p>
    <w:p w:rsidR="00F52981" w:rsidRDefault="00F52981" w:rsidP="00F52981">
      <w:pPr>
        <w:jc w:val="both"/>
      </w:pPr>
      <w:r>
        <w:t xml:space="preserve">       38. Утвердить методику и  расчеты  распределения иных межбюджетных трансфертов   из бюджета Золотухинского района Курской области бюджетам поселений, входящих в состав Золотухинского района  Курской области  для осуществления переданных полномочий согласно приложению №17 к настоящему Решению.</w:t>
      </w:r>
    </w:p>
    <w:p w:rsidR="00F52981" w:rsidRDefault="00F52981" w:rsidP="00F52981">
      <w:pPr>
        <w:pStyle w:val="ConsPlusNormal"/>
        <w:widowControl/>
        <w:tabs>
          <w:tab w:val="left" w:pos="720"/>
        </w:tabs>
        <w:ind w:firstLine="0"/>
        <w:jc w:val="both"/>
        <w:rPr>
          <w:rFonts w:ascii="Times New Roman" w:hAnsi="Times New Roman" w:cs="Times New Roman"/>
          <w:sz w:val="28"/>
          <w:szCs w:val="28"/>
        </w:rPr>
      </w:pPr>
      <w:r>
        <w:rPr>
          <w:rFonts w:ascii="Times New Roman" w:hAnsi="Times New Roman" w:cs="Times New Roman"/>
          <w:sz w:val="28"/>
          <w:szCs w:val="28"/>
        </w:rPr>
        <w:t xml:space="preserve">      39.Утвердить распределение межбюджетных трансфертов бюджетам поселений на 2025 год согласно приложению  № 18 к настоящему Решению.</w:t>
      </w:r>
    </w:p>
    <w:p w:rsidR="00F52981" w:rsidRDefault="00F52981" w:rsidP="00F52981">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Утвердить общий объем межбюджетных трансфертов бюджетам поселений  Золотухинского района Курской области на 2025 год в сумме 16 216 348,93 рублей из них:</w:t>
      </w:r>
      <w:r>
        <w:rPr>
          <w:rFonts w:ascii="Times New Roman" w:hAnsi="Times New Roman"/>
          <w:b/>
        </w:rPr>
        <w:t xml:space="preserve"> </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-иные межбюджетные трансферты  в сумме  3 081 974,93рубля</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-дотации  бюджетам поселений в сумме  13 134 374 рубль;</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 xml:space="preserve">на 2026 год   в сумме 11 164 218 рублей, из них: </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-дотации  бюджетам поселений в сумме  11 164 218 рублей;</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на 2027 год в сумме 10 507 499  рублей, из них:</w:t>
      </w:r>
    </w:p>
    <w:p w:rsidR="00F52981" w:rsidRDefault="00F52981" w:rsidP="00F52981">
      <w:pPr>
        <w:pStyle w:val="ConsPlusNormal"/>
        <w:widowControl/>
        <w:tabs>
          <w:tab w:val="left" w:pos="720"/>
        </w:tabs>
        <w:rPr>
          <w:rFonts w:ascii="Times New Roman" w:hAnsi="Times New Roman" w:cs="Times New Roman"/>
          <w:sz w:val="28"/>
          <w:szCs w:val="28"/>
        </w:rPr>
      </w:pPr>
      <w:r>
        <w:rPr>
          <w:rFonts w:ascii="Times New Roman" w:hAnsi="Times New Roman" w:cs="Times New Roman"/>
          <w:sz w:val="28"/>
          <w:szCs w:val="28"/>
        </w:rPr>
        <w:t>-дотации  бюджетам поселений в сумме 10 507 499 рублей.</w:t>
      </w:r>
    </w:p>
    <w:p w:rsidR="00F52981" w:rsidRDefault="00F52981" w:rsidP="00F52981">
      <w:r>
        <w:t xml:space="preserve">      40</w:t>
      </w:r>
      <w:r>
        <w:rPr>
          <w:b/>
        </w:rPr>
        <w:t xml:space="preserve">.    </w:t>
      </w:r>
      <w:r>
        <w:t>Утвердить распределение   бюджетных ассигнований на  предоставление межбюджетных трансфертов    бюджетам  муниципальных образований Золотухинского района Курской области  по целевым статьям( муниципальным программам) , разделам  и подразделам на 2025 год и на плановый период 2026 и 2027 годов согласно приложению  № 19 к настоящему Решению.</w:t>
      </w:r>
    </w:p>
    <w:p w:rsidR="00F52981" w:rsidRDefault="00F52981" w:rsidP="00F52981">
      <w:pPr>
        <w:pStyle w:val="ConsPlusNormal"/>
        <w:widowControl/>
        <w:tabs>
          <w:tab w:val="left" w:pos="720"/>
        </w:tabs>
        <w:jc w:val="both"/>
        <w:rPr>
          <w:rFonts w:ascii="Times New Roman" w:hAnsi="Times New Roman" w:cs="Times New Roman"/>
          <w:sz w:val="28"/>
          <w:szCs w:val="28"/>
        </w:rPr>
      </w:pPr>
      <w:r>
        <w:rPr>
          <w:rFonts w:ascii="Times New Roman" w:hAnsi="Times New Roman" w:cs="Times New Roman"/>
          <w:sz w:val="28"/>
          <w:szCs w:val="28"/>
        </w:rPr>
        <w:t>41. Установить, что распределение иных межбюджетных трансфертов,  бюджетам поселений из  бюджета Золотухинского района</w:t>
      </w:r>
      <w:r>
        <w:rPr>
          <w:rFonts w:ascii="Times New Roman" w:hAnsi="Times New Roman"/>
          <w:sz w:val="28"/>
          <w:szCs w:val="28"/>
        </w:rPr>
        <w:t xml:space="preserve"> Курской области   </w:t>
      </w:r>
      <w:r>
        <w:rPr>
          <w:rFonts w:ascii="Times New Roman" w:hAnsi="Times New Roman" w:cs="Times New Roman"/>
          <w:sz w:val="28"/>
          <w:szCs w:val="28"/>
        </w:rPr>
        <w:t xml:space="preserve">, не распределенных  настоящим Решением  между муниципальными образованиями, утверждается Администрацией Золотухинского района </w:t>
      </w:r>
      <w:r>
        <w:rPr>
          <w:rFonts w:ascii="Times New Roman" w:hAnsi="Times New Roman"/>
          <w:sz w:val="28"/>
          <w:szCs w:val="28"/>
        </w:rPr>
        <w:t xml:space="preserve">Курской области   </w:t>
      </w:r>
      <w:r>
        <w:rPr>
          <w:rFonts w:ascii="Times New Roman" w:hAnsi="Times New Roman" w:cs="Times New Roman"/>
          <w:sz w:val="28"/>
          <w:szCs w:val="28"/>
        </w:rPr>
        <w:t xml:space="preserve">в установленном ею порядке в соответствии с законодательством Российской Федерации, Курской областью и Администрацией Золотухинского района Курской области. </w:t>
      </w:r>
    </w:p>
    <w:p w:rsidR="00F52981" w:rsidRDefault="00F52981" w:rsidP="00F52981">
      <w:pPr>
        <w:adjustRightInd w:val="0"/>
        <w:ind w:firstLine="720"/>
        <w:jc w:val="both"/>
      </w:pPr>
      <w:r>
        <w:t>42. Настоящее решение вступает в силу с 1 января 2025 года и подлежит официальному опубликованию в районной газете «</w:t>
      </w:r>
      <w:proofErr w:type="spellStart"/>
      <w:r>
        <w:t>Золотухинская</w:t>
      </w:r>
      <w:proofErr w:type="spellEnd"/>
      <w:r>
        <w:t xml:space="preserve"> жизнь».</w:t>
      </w:r>
    </w:p>
    <w:p w:rsidR="00F52981" w:rsidRDefault="00F52981" w:rsidP="00F52981">
      <w:pPr>
        <w:jc w:val="both"/>
      </w:pPr>
      <w:r>
        <w:lastRenderedPageBreak/>
        <w:t>Председатель Представительного</w:t>
      </w:r>
    </w:p>
    <w:p w:rsidR="00F52981" w:rsidRDefault="00F52981" w:rsidP="00F52981">
      <w:pPr>
        <w:jc w:val="both"/>
      </w:pPr>
    </w:p>
    <w:p w:rsidR="00F52981" w:rsidRDefault="00F52981" w:rsidP="00F52981">
      <w:pPr>
        <w:jc w:val="both"/>
      </w:pPr>
      <w:r>
        <w:t>Собрания Золотухинского района                                                 В.И. Максимова</w:t>
      </w:r>
    </w:p>
    <w:p w:rsidR="00F52981" w:rsidRDefault="00F52981" w:rsidP="00F52981">
      <w:pPr>
        <w:pStyle w:val="a8"/>
        <w:tabs>
          <w:tab w:val="left" w:pos="5767"/>
        </w:tabs>
        <w:jc w:val="both"/>
        <w:rPr>
          <w:sz w:val="28"/>
          <w:szCs w:val="28"/>
        </w:rPr>
      </w:pPr>
      <w:r>
        <w:rPr>
          <w:rFonts w:ascii="Times New Roman" w:hAnsi="Times New Roman"/>
          <w:sz w:val="28"/>
          <w:szCs w:val="28"/>
        </w:rPr>
        <w:t>Глава Золотухинского района                                                        В.Н.Кожухов</w:t>
      </w:r>
      <w:r>
        <w:rPr>
          <w:rFonts w:ascii="Times New Roman" w:hAnsi="Times New Roman"/>
          <w:b/>
          <w:bCs/>
          <w:sz w:val="28"/>
          <w:szCs w:val="28"/>
        </w:rPr>
        <w:t xml:space="preserve"> </w:t>
      </w: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Pr="00013F08" w:rsidRDefault="00572375" w:rsidP="00E47E8F">
      <w:pPr>
        <w:jc w:val="both"/>
        <w:outlineLvl w:val="0"/>
        <w:rPr>
          <w:bCs/>
          <w:u w:val="single"/>
        </w:rPr>
      </w:pPr>
    </w:p>
    <w:sectPr w:rsidR="00572375" w:rsidRPr="00013F08" w:rsidSect="00572375">
      <w:pgSz w:w="11906" w:h="16838"/>
      <w:pgMar w:top="284" w:right="567"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D310BE"/>
    <w:multiLevelType w:val="singleLevel"/>
    <w:tmpl w:val="DB54BACC"/>
    <w:lvl w:ilvl="0">
      <w:start w:val="6"/>
      <w:numFmt w:val="decimal"/>
      <w:lvlText w:val="%1."/>
      <w:legacy w:legacy="1" w:legacySpace="0" w:legacyIndent="297"/>
      <w:lvlJc w:val="left"/>
      <w:rPr>
        <w:rFonts w:ascii="Times New Roman" w:hAnsi="Times New Roman" w:cs="Times New Roman" w:hint="default"/>
      </w:rPr>
    </w:lvl>
  </w:abstractNum>
  <w:abstractNum w:abstractNumId="2">
    <w:nsid w:val="6D774D51"/>
    <w:multiLevelType w:val="singleLevel"/>
    <w:tmpl w:val="D83032CE"/>
    <w:lvl w:ilvl="0">
      <w:start w:val="1"/>
      <w:numFmt w:val="decimal"/>
      <w:lvlText w:val="%1."/>
      <w:legacy w:legacy="1" w:legacySpace="0" w:legacyIndent="303"/>
      <w:lvlJc w:val="left"/>
      <w:rPr>
        <w:rFonts w:ascii="Times New Roman" w:hAnsi="Times New Roman" w:cs="Times New Roman" w:hint="default"/>
      </w:r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5930"/>
    <w:rsid w:val="00013F08"/>
    <w:rsid w:val="000160A0"/>
    <w:rsid w:val="001600B7"/>
    <w:rsid w:val="00171412"/>
    <w:rsid w:val="001C3811"/>
    <w:rsid w:val="002330E5"/>
    <w:rsid w:val="002F2F73"/>
    <w:rsid w:val="00303852"/>
    <w:rsid w:val="0039103E"/>
    <w:rsid w:val="00394D61"/>
    <w:rsid w:val="003D7557"/>
    <w:rsid w:val="00411F47"/>
    <w:rsid w:val="00443AD2"/>
    <w:rsid w:val="004F7CA3"/>
    <w:rsid w:val="00572375"/>
    <w:rsid w:val="00601B84"/>
    <w:rsid w:val="006059E0"/>
    <w:rsid w:val="0062265B"/>
    <w:rsid w:val="00746468"/>
    <w:rsid w:val="00775227"/>
    <w:rsid w:val="007D02C7"/>
    <w:rsid w:val="007E23DD"/>
    <w:rsid w:val="00925D32"/>
    <w:rsid w:val="00927F88"/>
    <w:rsid w:val="00961EEC"/>
    <w:rsid w:val="009D218E"/>
    <w:rsid w:val="00A45930"/>
    <w:rsid w:val="00A80B16"/>
    <w:rsid w:val="00B90BD7"/>
    <w:rsid w:val="00C014AE"/>
    <w:rsid w:val="00CF05A9"/>
    <w:rsid w:val="00D25DF7"/>
    <w:rsid w:val="00D33347"/>
    <w:rsid w:val="00D7568D"/>
    <w:rsid w:val="00E47E8F"/>
    <w:rsid w:val="00E97EDE"/>
    <w:rsid w:val="00EC47FC"/>
    <w:rsid w:val="00EC7FA3"/>
    <w:rsid w:val="00EE712B"/>
    <w:rsid w:val="00EF50B9"/>
    <w:rsid w:val="00F52981"/>
    <w:rsid w:val="00F9693D"/>
    <w:rsid w:val="00FA6687"/>
    <w:rsid w:val="00FE5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30"/>
    <w:pPr>
      <w:autoSpaceDE w:val="0"/>
      <w:autoSpaceDN w:val="0"/>
    </w:pPr>
    <w:rPr>
      <w:sz w:val="28"/>
      <w:szCs w:val="28"/>
    </w:r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paragraph" w:customStyle="1" w:styleId="ConsPlusNormal">
    <w:name w:val="ConsPlusNormal"/>
    <w:rsid w:val="00927F88"/>
    <w:pPr>
      <w:widowControl w:val="0"/>
      <w:autoSpaceDE w:val="0"/>
      <w:autoSpaceDN w:val="0"/>
      <w:adjustRightInd w:val="0"/>
      <w:ind w:firstLine="720"/>
    </w:pPr>
    <w:rPr>
      <w:rFonts w:ascii="Arial" w:hAnsi="Arial" w:cs="Arial"/>
    </w:rPr>
  </w:style>
  <w:style w:type="paragraph" w:styleId="a8">
    <w:name w:val="Plain Text"/>
    <w:basedOn w:val="a"/>
    <w:link w:val="a9"/>
    <w:unhideWhenUsed/>
    <w:rsid w:val="00927F88"/>
    <w:rPr>
      <w:rFonts w:ascii="Courier New" w:hAnsi="Courier New"/>
      <w:sz w:val="20"/>
      <w:szCs w:val="20"/>
    </w:rPr>
  </w:style>
  <w:style w:type="character" w:customStyle="1" w:styleId="a9">
    <w:name w:val="Текст Знак"/>
    <w:basedOn w:val="a1"/>
    <w:link w:val="a8"/>
    <w:rsid w:val="00927F88"/>
    <w:rPr>
      <w:rFonts w:ascii="Courier New" w:hAnsi="Courier New"/>
    </w:rPr>
  </w:style>
  <w:style w:type="paragraph" w:customStyle="1" w:styleId="ConsNonformat">
    <w:name w:val="ConsNonformat"/>
    <w:rsid w:val="00927F88"/>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927F88"/>
    <w:pPr>
      <w:widowControl w:val="0"/>
      <w:autoSpaceDE w:val="0"/>
      <w:autoSpaceDN w:val="0"/>
      <w:adjustRightInd w:val="0"/>
      <w:ind w:right="19772"/>
    </w:pPr>
    <w:rPr>
      <w:rFonts w:ascii="Arial" w:hAnsi="Arial" w:cs="Arial"/>
      <w:b/>
      <w:bCs/>
      <w:sz w:val="16"/>
      <w:szCs w:val="16"/>
      <w:lang w:eastAsia="en-US"/>
    </w:rPr>
  </w:style>
  <w:style w:type="paragraph" w:styleId="aa">
    <w:name w:val="Balloon Text"/>
    <w:basedOn w:val="a"/>
    <w:link w:val="ab"/>
    <w:uiPriority w:val="99"/>
    <w:semiHidden/>
    <w:unhideWhenUsed/>
    <w:rsid w:val="001C3811"/>
    <w:rPr>
      <w:rFonts w:ascii="Tahoma" w:hAnsi="Tahoma" w:cs="Tahoma"/>
      <w:sz w:val="16"/>
      <w:szCs w:val="16"/>
    </w:rPr>
  </w:style>
  <w:style w:type="character" w:customStyle="1" w:styleId="ab">
    <w:name w:val="Текст выноски Знак"/>
    <w:basedOn w:val="a1"/>
    <w:link w:val="aa"/>
    <w:uiPriority w:val="99"/>
    <w:semiHidden/>
    <w:rsid w:val="001C3811"/>
    <w:rPr>
      <w:rFonts w:ascii="Tahoma" w:hAnsi="Tahoma" w:cs="Tahoma"/>
      <w:sz w:val="16"/>
      <w:szCs w:val="16"/>
    </w:rPr>
  </w:style>
  <w:style w:type="character" w:styleId="ac">
    <w:name w:val="Hyperlink"/>
    <w:basedOn w:val="a1"/>
    <w:uiPriority w:val="99"/>
    <w:semiHidden/>
    <w:unhideWhenUsed/>
    <w:rsid w:val="00F529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30"/>
    <w:pPr>
      <w:autoSpaceDE w:val="0"/>
      <w:autoSpaceDN w:val="0"/>
    </w:pPr>
    <w:rPr>
      <w:sz w:val="28"/>
      <w:szCs w:val="28"/>
    </w:r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paragraph" w:customStyle="1" w:styleId="ConsPlusNormal">
    <w:name w:val="ConsPlusNormal"/>
    <w:rsid w:val="00927F88"/>
    <w:pPr>
      <w:widowControl w:val="0"/>
      <w:autoSpaceDE w:val="0"/>
      <w:autoSpaceDN w:val="0"/>
      <w:adjustRightInd w:val="0"/>
      <w:ind w:firstLine="720"/>
    </w:pPr>
    <w:rPr>
      <w:rFonts w:ascii="Arial" w:hAnsi="Arial" w:cs="Arial"/>
    </w:rPr>
  </w:style>
  <w:style w:type="paragraph" w:styleId="a8">
    <w:name w:val="Plain Text"/>
    <w:basedOn w:val="a"/>
    <w:link w:val="a9"/>
    <w:unhideWhenUsed/>
    <w:rsid w:val="00927F88"/>
    <w:rPr>
      <w:rFonts w:ascii="Courier New" w:hAnsi="Courier New"/>
      <w:sz w:val="20"/>
      <w:szCs w:val="20"/>
    </w:rPr>
  </w:style>
  <w:style w:type="character" w:customStyle="1" w:styleId="a9">
    <w:name w:val="Текст Знак"/>
    <w:basedOn w:val="a1"/>
    <w:link w:val="a8"/>
    <w:rsid w:val="00927F88"/>
    <w:rPr>
      <w:rFonts w:ascii="Courier New" w:hAnsi="Courier New"/>
    </w:rPr>
  </w:style>
  <w:style w:type="paragraph" w:customStyle="1" w:styleId="ConsNonformat">
    <w:name w:val="ConsNonformat"/>
    <w:rsid w:val="00927F88"/>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927F88"/>
    <w:pPr>
      <w:widowControl w:val="0"/>
      <w:autoSpaceDE w:val="0"/>
      <w:autoSpaceDN w:val="0"/>
      <w:adjustRightInd w:val="0"/>
      <w:ind w:right="19772"/>
    </w:pPr>
    <w:rPr>
      <w:rFonts w:ascii="Arial" w:hAnsi="Arial" w:cs="Arial"/>
      <w:b/>
      <w:bCs/>
      <w:sz w:val="16"/>
      <w:szCs w:val="16"/>
      <w:lang w:eastAsia="en-US"/>
    </w:rPr>
  </w:style>
  <w:style w:type="paragraph" w:styleId="aa">
    <w:name w:val="Balloon Text"/>
    <w:basedOn w:val="a"/>
    <w:link w:val="ab"/>
    <w:uiPriority w:val="99"/>
    <w:semiHidden/>
    <w:unhideWhenUsed/>
    <w:rsid w:val="001C3811"/>
    <w:rPr>
      <w:rFonts w:ascii="Tahoma" w:hAnsi="Tahoma" w:cs="Tahoma"/>
      <w:sz w:val="16"/>
      <w:szCs w:val="16"/>
    </w:rPr>
  </w:style>
  <w:style w:type="character" w:customStyle="1" w:styleId="ab">
    <w:name w:val="Текст выноски Знак"/>
    <w:basedOn w:val="a1"/>
    <w:link w:val="aa"/>
    <w:uiPriority w:val="99"/>
    <w:semiHidden/>
    <w:rsid w:val="001C3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480509">
      <w:bodyDiv w:val="1"/>
      <w:marLeft w:val="0"/>
      <w:marRight w:val="0"/>
      <w:marTop w:val="0"/>
      <w:marBottom w:val="0"/>
      <w:divBdr>
        <w:top w:val="none" w:sz="0" w:space="0" w:color="auto"/>
        <w:left w:val="none" w:sz="0" w:space="0" w:color="auto"/>
        <w:bottom w:val="none" w:sz="0" w:space="0" w:color="auto"/>
        <w:right w:val="none" w:sz="0" w:space="0" w:color="auto"/>
      </w:divBdr>
    </w:div>
    <w:div w:id="17854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417;n=27389;fld=134;dst=100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417;n=27389;fld=134;dst=10083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C0AA5-600F-4C8C-ACDC-C7CCF011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5473</Words>
  <Characters>31200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Зиновьева</cp:lastModifiedBy>
  <cp:revision>7</cp:revision>
  <cp:lastPrinted>2023-11-10T04:05:00Z</cp:lastPrinted>
  <dcterms:created xsi:type="dcterms:W3CDTF">2023-11-13T05:53:00Z</dcterms:created>
  <dcterms:modified xsi:type="dcterms:W3CDTF">2024-11-15T08:39:00Z</dcterms:modified>
</cp:coreProperties>
</file>