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06" w:rsidRPr="006D3C06" w:rsidRDefault="006D3C06" w:rsidP="006D3C06">
      <w:pPr>
        <w:pStyle w:val="ConsPlusTitle"/>
        <w:jc w:val="center"/>
        <w:outlineLvl w:val="0"/>
      </w:pPr>
      <w:r w:rsidRPr="006D3C06">
        <w:t>АДМИНИСТРАЦИЯ КУРСКОЙ ОБЛАСТИ</w:t>
      </w:r>
    </w:p>
    <w:p w:rsidR="006D3C06" w:rsidRPr="006D3C06" w:rsidRDefault="006D3C06" w:rsidP="006D3C06">
      <w:pPr>
        <w:pStyle w:val="ConsPlusTitle"/>
        <w:jc w:val="center"/>
      </w:pPr>
    </w:p>
    <w:p w:rsidR="006D3C06" w:rsidRPr="006D3C06" w:rsidRDefault="006D3C06" w:rsidP="006D3C06">
      <w:pPr>
        <w:pStyle w:val="ConsPlusTitle"/>
        <w:jc w:val="center"/>
      </w:pPr>
      <w:r w:rsidRPr="006D3C06">
        <w:t>ПОСТАНОВЛЕНИЕ</w:t>
      </w:r>
    </w:p>
    <w:p w:rsidR="006D3C06" w:rsidRPr="006D3C06" w:rsidRDefault="006D3C06" w:rsidP="006D3C06">
      <w:pPr>
        <w:pStyle w:val="ConsPlusTitle"/>
        <w:jc w:val="center"/>
      </w:pPr>
      <w:r w:rsidRPr="006D3C06">
        <w:t>от 12 сентября 2002 г. N 6</w:t>
      </w:r>
    </w:p>
    <w:p w:rsidR="006D3C06" w:rsidRPr="006D3C06" w:rsidRDefault="006D3C06" w:rsidP="006D3C06">
      <w:pPr>
        <w:pStyle w:val="ConsPlusTitle"/>
        <w:jc w:val="center"/>
      </w:pPr>
    </w:p>
    <w:p w:rsidR="006D3C06" w:rsidRPr="006D3C06" w:rsidRDefault="006D3C06" w:rsidP="006D3C06">
      <w:pPr>
        <w:pStyle w:val="ConsPlusTitle"/>
        <w:jc w:val="center"/>
      </w:pPr>
      <w:r w:rsidRPr="006D3C06">
        <w:t>О ПРОВЕДЕНИИ ОБЛАСТНОГО КОНКУРСА НА ЛУЧШЕЕ СОСТОЯНИЕ</w:t>
      </w:r>
    </w:p>
    <w:p w:rsidR="006D3C06" w:rsidRPr="006D3C06" w:rsidRDefault="006D3C06" w:rsidP="006D3C06">
      <w:pPr>
        <w:pStyle w:val="ConsPlusTitle"/>
        <w:jc w:val="center"/>
      </w:pPr>
      <w:r w:rsidRPr="006D3C06">
        <w:t>ОХРАНЫ И УСЛОВИЙ ТРУДА СРЕДИ ПРЕДПРИЯТИЙ, ОРГАНИЗАЦИЙ</w:t>
      </w:r>
    </w:p>
    <w:p w:rsidR="006D3C06" w:rsidRPr="006D3C06" w:rsidRDefault="006D3C06" w:rsidP="006D3C06">
      <w:pPr>
        <w:pStyle w:val="ConsPlusTitle"/>
        <w:jc w:val="center"/>
      </w:pPr>
      <w:r w:rsidRPr="006D3C06">
        <w:t>И УЧРЕЖДЕНИЙ КУРСКОЙ ОБЛАСТИ</w:t>
      </w:r>
    </w:p>
    <w:p w:rsidR="006D3C06" w:rsidRPr="006D3C06" w:rsidRDefault="006D3C06" w:rsidP="006D3C06">
      <w:pPr>
        <w:pStyle w:val="ConsPlusNormal"/>
      </w:pPr>
    </w:p>
    <w:p w:rsidR="006D3C06" w:rsidRPr="006D3C06" w:rsidRDefault="006D3C06" w:rsidP="006D3C06">
      <w:pPr>
        <w:pStyle w:val="ConsPlusNormal"/>
      </w:pPr>
    </w:p>
    <w:p w:rsidR="006D3C06" w:rsidRPr="006D3C06" w:rsidRDefault="006D3C06" w:rsidP="006D3C06">
      <w:pPr>
        <w:pStyle w:val="ConsPlusNormal"/>
        <w:ind w:firstLine="540"/>
        <w:jc w:val="both"/>
      </w:pPr>
      <w:r w:rsidRPr="006D3C06">
        <w:t xml:space="preserve">В целях создания условий для улучшения состояния охраны и условий труда на предприятиях, организациях и учреждениях Курской области, предупреждения несчастных случаев на производстве и снижения уровня </w:t>
      </w:r>
      <w:proofErr w:type="spellStart"/>
      <w:r w:rsidRPr="006D3C06">
        <w:t>профзаболеваемости</w:t>
      </w:r>
      <w:proofErr w:type="spellEnd"/>
      <w:r w:rsidRPr="006D3C06">
        <w:t xml:space="preserve"> Администрация Курской области постановляет: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1. Принять предложение комитета по труду Курской области о проведении областного конкурса на лучшее состояние охраны и условий труда среди предприятий, организаций и учреждений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2. Утвердить прилагаемое </w:t>
      </w:r>
      <w:hyperlink w:anchor="Par41" w:tooltip="ПОЛОЖЕНИЕ" w:history="1">
        <w:r w:rsidRPr="006D3C06">
          <w:t>Положение</w:t>
        </w:r>
      </w:hyperlink>
      <w:r w:rsidRPr="006D3C06">
        <w:t xml:space="preserve"> об областном конкурсе на лучшее состояние охраны и условий труда среди предприятий, организаций и учреждений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3. Комитету по труду Курской области (А.П. Максименко) разработать и утвердить Рекомендации по проведению ежемесячного Дня охраны труда.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3.1. Министерству по труду и занятости населения Курской области (Е.В. Кулагина) обеспечить выполнение </w:t>
      </w:r>
      <w:hyperlink w:anchor="Par68" w:tooltip="10. Областная комиссия по охране труда своим решением определяет победителей Конкурса по следующим номинациям:" w:history="1">
        <w:r w:rsidRPr="006D3C06">
          <w:t>пункта 10</w:t>
        </w:r>
      </w:hyperlink>
      <w:r w:rsidRPr="006D3C06">
        <w:t xml:space="preserve"> Положения об областном конкурсе на лучшее состояние охраны и условий труда среди предприятий, организаций и учреждений Курской области, утвержденного указанным постановлением, за счет средств, предусмотренных в областном бюджете на реализацию государственной </w:t>
      </w:r>
      <w:hyperlink r:id="rId5" w:tooltip="Постановление Администрации Курской области от 20.09.2013 N 659-па (ред. от 03.07.2024) &quot;Об утверждении государственной программы Курской области &quot;Содействие занятости населения в Курской области&quot; (вместе с &quot;Перечнем постановлений Администрации Курской области" w:history="1">
        <w:r w:rsidRPr="006D3C06">
          <w:t>программы</w:t>
        </w:r>
      </w:hyperlink>
      <w:r w:rsidRPr="006D3C06">
        <w:t xml:space="preserve"> Курской области "Содействие занятости населения в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4. Исключен. - </w:t>
      </w:r>
      <w:hyperlink r:id="rId6" w:tooltip="Постановление Администрации Курской области от 07.11.2022 N 1265-па &quot;О внесении изменений в некоторые постановления Администрации Курской области&quot;{КонсультантПлюс}" w:history="1">
        <w:r w:rsidRPr="006D3C06">
          <w:t>Постановление</w:t>
        </w:r>
      </w:hyperlink>
      <w:r w:rsidRPr="006D3C06">
        <w:t xml:space="preserve"> Администрации Курской области от 07.11.2022 N 1265-па.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5. Постановление вступает в силу со дня его подписания.</w:t>
      </w:r>
    </w:p>
    <w:p w:rsidR="006D3C06" w:rsidRPr="006D3C06" w:rsidRDefault="006D3C06" w:rsidP="006D3C06">
      <w:pPr>
        <w:pStyle w:val="ConsPlusNormal"/>
        <w:jc w:val="right"/>
      </w:pPr>
    </w:p>
    <w:p w:rsidR="006D3C06" w:rsidRPr="006D3C06" w:rsidRDefault="006D3C06" w:rsidP="006D3C06">
      <w:pPr>
        <w:pStyle w:val="ConsPlusNormal"/>
        <w:jc w:val="right"/>
      </w:pPr>
      <w:r w:rsidRPr="006D3C06">
        <w:t>Губернатор</w:t>
      </w:r>
    </w:p>
    <w:p w:rsidR="006D3C06" w:rsidRPr="006D3C06" w:rsidRDefault="006D3C06" w:rsidP="006D3C06">
      <w:pPr>
        <w:pStyle w:val="ConsPlusNormal"/>
        <w:jc w:val="right"/>
      </w:pPr>
      <w:r w:rsidRPr="006D3C06">
        <w:t>Курской области</w:t>
      </w:r>
    </w:p>
    <w:p w:rsidR="006D3C06" w:rsidRPr="006D3C06" w:rsidRDefault="006D3C06" w:rsidP="006D3C06">
      <w:pPr>
        <w:pStyle w:val="ConsPlusNormal"/>
        <w:jc w:val="right"/>
      </w:pPr>
      <w:r w:rsidRPr="006D3C06">
        <w:t>А.Н.МИХАЙЛОВ</w:t>
      </w:r>
    </w:p>
    <w:p w:rsidR="006D3C06" w:rsidRPr="006D3C06" w:rsidRDefault="006D3C06" w:rsidP="006D3C06">
      <w:pPr>
        <w:pStyle w:val="ConsPlusNormal"/>
        <w:jc w:val="right"/>
        <w:outlineLvl w:val="0"/>
      </w:pPr>
    </w:p>
    <w:p w:rsidR="006D3C06" w:rsidRPr="006D3C06" w:rsidRDefault="006D3C06" w:rsidP="006D3C06">
      <w:pPr>
        <w:pStyle w:val="ConsPlusNormal"/>
        <w:jc w:val="right"/>
        <w:outlineLvl w:val="0"/>
      </w:pPr>
      <w:r w:rsidRPr="006D3C06">
        <w:t>Утверждено</w:t>
      </w:r>
    </w:p>
    <w:p w:rsidR="006D3C06" w:rsidRPr="006D3C06" w:rsidRDefault="006D3C06" w:rsidP="006D3C06">
      <w:pPr>
        <w:pStyle w:val="ConsPlusNormal"/>
        <w:jc w:val="right"/>
      </w:pPr>
      <w:r w:rsidRPr="006D3C06">
        <w:t>постановлением</w:t>
      </w:r>
    </w:p>
    <w:p w:rsidR="006D3C06" w:rsidRPr="006D3C06" w:rsidRDefault="006D3C06" w:rsidP="006D3C06">
      <w:pPr>
        <w:pStyle w:val="ConsPlusNormal"/>
        <w:jc w:val="right"/>
      </w:pPr>
      <w:r w:rsidRPr="006D3C06">
        <w:t>Администрации Курской области</w:t>
      </w:r>
    </w:p>
    <w:p w:rsidR="006D3C06" w:rsidRPr="006D3C06" w:rsidRDefault="006D3C06" w:rsidP="006D3C06">
      <w:pPr>
        <w:pStyle w:val="ConsPlusNormal"/>
        <w:jc w:val="right"/>
      </w:pPr>
      <w:r w:rsidRPr="006D3C06">
        <w:t>от 12 сентября 2002 г. N 6</w:t>
      </w:r>
    </w:p>
    <w:p w:rsidR="006D3C06" w:rsidRPr="006D3C06" w:rsidRDefault="006D3C06" w:rsidP="006D3C06">
      <w:pPr>
        <w:pStyle w:val="ConsPlusNormal"/>
      </w:pPr>
    </w:p>
    <w:p w:rsidR="006D3C06" w:rsidRPr="006D3C06" w:rsidRDefault="006D3C06" w:rsidP="006D3C06">
      <w:pPr>
        <w:pStyle w:val="ConsPlusTitle"/>
        <w:jc w:val="center"/>
      </w:pPr>
      <w:bookmarkStart w:id="0" w:name="Par41"/>
      <w:bookmarkEnd w:id="0"/>
      <w:r w:rsidRPr="006D3C06">
        <w:t>ПОЛОЖЕНИЕ</w:t>
      </w:r>
    </w:p>
    <w:p w:rsidR="006D3C06" w:rsidRPr="006D3C06" w:rsidRDefault="006D3C06" w:rsidP="006D3C06">
      <w:pPr>
        <w:pStyle w:val="ConsPlusTitle"/>
        <w:jc w:val="center"/>
      </w:pPr>
      <w:r w:rsidRPr="006D3C06">
        <w:t>ОБ ОБЛАСТНОМ КОНКУРСЕ НА ЛУЧШЕЕ СОСТОЯНИЕ ОХРАНЫ</w:t>
      </w:r>
    </w:p>
    <w:p w:rsidR="006D3C06" w:rsidRPr="006D3C06" w:rsidRDefault="006D3C06" w:rsidP="006D3C06">
      <w:pPr>
        <w:pStyle w:val="ConsPlusTitle"/>
        <w:jc w:val="center"/>
      </w:pPr>
      <w:r w:rsidRPr="006D3C06">
        <w:t>И УСЛОВИЙ ТРУДА СРЕДИ ПРЕДПРИЯТИЙ, ОРГАНИЗАЦИЙ</w:t>
      </w:r>
    </w:p>
    <w:p w:rsidR="006D3C06" w:rsidRPr="006D3C06" w:rsidRDefault="006D3C06" w:rsidP="006D3C06">
      <w:pPr>
        <w:pStyle w:val="ConsPlusTitle"/>
        <w:jc w:val="center"/>
      </w:pPr>
      <w:r w:rsidRPr="006D3C06">
        <w:t>И УЧРЕЖДЕНИЙ КУРСКОЙ ОБЛАСТИ</w:t>
      </w:r>
    </w:p>
    <w:p w:rsidR="006D3C06" w:rsidRPr="006D3C06" w:rsidRDefault="006D3C06" w:rsidP="006D3C06">
      <w:pPr>
        <w:pStyle w:val="ConsPlusNormal"/>
      </w:pPr>
    </w:p>
    <w:p w:rsidR="006D3C06" w:rsidRPr="006D3C06" w:rsidRDefault="006D3C06" w:rsidP="006D3C06">
      <w:pPr>
        <w:pStyle w:val="ConsPlusNormal"/>
      </w:pPr>
    </w:p>
    <w:p w:rsidR="006D3C06" w:rsidRPr="006D3C06" w:rsidRDefault="006D3C06" w:rsidP="006D3C06">
      <w:pPr>
        <w:pStyle w:val="ConsPlusNormal"/>
        <w:ind w:firstLine="540"/>
        <w:jc w:val="both"/>
      </w:pPr>
      <w:r w:rsidRPr="006D3C06">
        <w:t xml:space="preserve">1. Областной конкурс на лучшее состояние охраны и условий труда среди </w:t>
      </w:r>
      <w:r w:rsidRPr="006D3C06">
        <w:lastRenderedPageBreak/>
        <w:t xml:space="preserve">предприятий, организаций и учреждений Курской области (далее - Конкурс) проводится в целях предупреждения несчастных случаев на производстве и снижения уровня </w:t>
      </w:r>
      <w:proofErr w:type="spellStart"/>
      <w:r w:rsidRPr="006D3C06">
        <w:t>профзаболеваемости</w:t>
      </w:r>
      <w:proofErr w:type="spellEnd"/>
      <w:r w:rsidRPr="006D3C06">
        <w:t>. Задача Конкурса заключается в усилении внимания к созданию на рабочих местах здоровых и безопасных условий труда, активизации работы работодателей, исполнительных органов Курской области, органов местного самоуправления, профсоюзов по предупреждению производственного травматизма, распространению передового опыта и методов работы организаций - победителей Конкурса.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2. Организация проведения Конкурса возлагается на Министерство по труду и занятости населения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3. Министерство по труду и занятости населения Курской области разрабатывает и утверждает Рекомендации по проведению конкурса на лучшее состояние охраны и условий труда среди предприятий, организаций и учреждений Курской области (далее - Рекомендации).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4. В Конкурсе могут принимать участие организации, расположенные на территории Курской области, независимо от их организационно-правовой формы и форм собственности (далее - организации).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5. Для участия в Конкурсе организации подают письменные заявки и таблицы показателей по </w:t>
      </w:r>
      <w:hyperlink w:anchor="Par102" w:tooltip="ТАБЛИЦА ПОКАЗАТЕЛЕЙ" w:history="1">
        <w:r w:rsidRPr="006D3C06">
          <w:t>форме</w:t>
        </w:r>
      </w:hyperlink>
      <w:r w:rsidRPr="006D3C06">
        <w:t xml:space="preserve"> согласно приложению N 1 к настоящему Положению. Расчет показателей и присвоение баллов производятся в соответствии с </w:t>
      </w:r>
      <w:hyperlink w:anchor="Par227" w:tooltip="ТАБЛИЦА ОЦЕНОЧНЫХ ПОКАЗАТЕЛЕЙ" w:history="1">
        <w:r w:rsidRPr="006D3C06">
          <w:t>таблицей</w:t>
        </w:r>
      </w:hyperlink>
      <w:r w:rsidRPr="006D3C06">
        <w:t xml:space="preserve"> оценочных показателей, приведенных в приложении N 2.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6. Периодом для оценки показателей является календарный год. Организации, расположенные на территории муниципальных районов и городских округов, желающие принять участие в Конкурсе, представляют до 10 февраля заявки в администрацию соответствующего муниципального района или городского округа.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7. Сбор, обобщение, анализ, проверку сведений, полученных от участвующих в Конкурсе организаций, и подведение итогов Конкурса на территории муниципальных районов и городских округов осуществляют координационные советы (комиссии) по охране труда соответствующих муниципальных образований (далее - координационные советы (комиссии) по охране труда) в соответствии с настоящим Положением и Рекомендациями.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Координационные советы (комиссии) по охране труда определяют победителей по одной организации, имеющей лучшие результаты в каждой номинации согласно </w:t>
      </w:r>
      <w:hyperlink w:anchor="Par68" w:tooltip="10. Областная комиссия по охране труда своим решением определяет победителей Конкурса по следующим номинациям:" w:history="1">
        <w:r w:rsidRPr="006D3C06">
          <w:t>п. 10</w:t>
        </w:r>
      </w:hyperlink>
      <w:r w:rsidRPr="006D3C06">
        <w:t xml:space="preserve"> настоящего Положения, и представляют оценочные таблицы организаций - победителей Конкурса, копию протокола заседания координационного совета (комиссии) по охране труда до 28 февраля в Министерство по труду и занятости населения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8. Министерство по труду и занятости населения Курской области создает рабочую группу для рассмотрения, проверки, обобщения и анализа материалов, поступивших на Конкурс (далее - рабочая группа).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В состав рабочей группы включаются представители: Министерства по труду и занятости населения Курской области; Министерства внутренней и молодежной политики Курской области; департамента государственной службы Администрации Курской области; Государственной инспекции труда в Курской области (по согласованию); Союза "Федерация организаций профсоюзов Курской области" (по согласованию); Отделения </w:t>
      </w:r>
      <w:r w:rsidRPr="006D3C06">
        <w:lastRenderedPageBreak/>
        <w:t>Фонда пенсионного и социального страхования Российской Федерации по Курской области (по согласованию); Ассоциации - объединения работодателей "Союз промышленников и предпринимателей Курской области" (по согласованию).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9. По результатам рассмотрения материалов, представленных на Конкурс, рабочая группа до 20 марта представляет свои предложения по признанию победителей на рассмотрение в областную комиссию по охране труда.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bookmarkStart w:id="1" w:name="Par68"/>
      <w:bookmarkEnd w:id="1"/>
      <w:r w:rsidRPr="006D3C06">
        <w:t>10. Областная комиссия по охране труда своим решением определяет победителей Конкурса по следующим номинациям: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1) "Лучшее состояние условий и охраны труда в организации".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В данной номинации определяются: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по три лучших организации Курской области среди организаций с численностью работающих: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а) до 50 человек;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б) от 51 до 1000 человек;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в) 1000 человек и более;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по одной лучшей организации Курской области по видам экономической деятельности;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2) "Лучшие показатели в области охраны труда в районе, городском округе".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В данной номинации определяются три лучшие администрации муниципального района, городского округа;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3) "За добросовестный труд в сфере охраны труда".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В данной номинации определяются один лучший специалист по охране труда организации и один работник администрации муниципального района, городского округа Курской области, выполняющий переданные отдельные государственные полномочия в сфере охраны труда.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4) "Лучшая организация по оказанию услуг в области охраны труда".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В данной номинации определяется одна лучшая организация, имеющая наибольшие достижения в сфере оказания услуг по проведению специальной оценки условий труда, обучения и проверки </w:t>
      </w:r>
      <w:proofErr w:type="gramStart"/>
      <w:r w:rsidRPr="006D3C06">
        <w:t>знаний требований охраны труда руководителей</w:t>
      </w:r>
      <w:proofErr w:type="gramEnd"/>
      <w:r w:rsidRPr="006D3C06">
        <w:t xml:space="preserve"> и специалистов, обеспечения специальной одеждой и другими средствами защиты.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 xml:space="preserve">11. На основании решения областной комиссии по охране труда Министерство по труду и занятости населения Курской области разрабатывает и в установленном порядке представляет в Правительство Курской области проект распоряжения Правительства Курской области "Об итогах областного конкурса на лучшее состояние охраны и условий труда среди предприятий, организаций и учреждений Курской области". Указанное распоряжение является основанием для награждения победителей Конкурса грамотами, дипломами, ценными подарками, денежными премиями за счет средств, предусмотренных в областном бюджете на реализацию государственной </w:t>
      </w:r>
      <w:hyperlink r:id="rId7" w:tooltip="Постановление Администрации Курской области от 20.09.2013 N 659-па (ред. от 03.07.2024) &quot;Об утверждении государственной программы Курской области &quot;Содействие занятости населения в Курской области&quot; (вместе с &quot;Перечнем постановлений Администрации Курской области" w:history="1">
        <w:r w:rsidRPr="006D3C06">
          <w:t>программы</w:t>
        </w:r>
      </w:hyperlink>
      <w:r w:rsidRPr="006D3C06">
        <w:t xml:space="preserve"> Курской области </w:t>
      </w:r>
      <w:r w:rsidRPr="006D3C06">
        <w:lastRenderedPageBreak/>
        <w:t>"Содействие занятости населения в Курской области.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  <w:r w:rsidRPr="006D3C06">
        <w:t>Награждение победителей Конкурса проводится в торжественной обстановке на мероприятиях, приуроченных к Всемирному дню охраны труда (28 апреля). Результаты Конкурса публикуются в средствах массовой информации.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D3C06" w:rsidRDefault="006D3C06" w:rsidP="006D3C06">
      <w:pPr>
        <w:pStyle w:val="ConsPlusNormal"/>
        <w:spacing w:before="240"/>
        <w:ind w:firstLine="540"/>
        <w:jc w:val="both"/>
      </w:pPr>
    </w:p>
    <w:p w:rsidR="00204737" w:rsidRPr="006D3C06" w:rsidRDefault="00204737" w:rsidP="006D3C06">
      <w:pPr>
        <w:pStyle w:val="ConsPlusNormal"/>
        <w:spacing w:before="240"/>
        <w:ind w:firstLine="540"/>
        <w:jc w:val="both"/>
      </w:pPr>
      <w:bookmarkStart w:id="2" w:name="_GoBack"/>
      <w:bookmarkEnd w:id="2"/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к Положению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об областном конкурсе на лучшее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состояние охраны и условий труда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среди предприятий, организаций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и учреждений Курской области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Par102"/>
      <w:bookmarkEnd w:id="3"/>
      <w:r w:rsidRPr="006D3C06">
        <w:rPr>
          <w:rFonts w:ascii="Arial" w:hAnsi="Arial" w:cs="Arial"/>
          <w:b/>
          <w:bCs/>
          <w:sz w:val="24"/>
          <w:szCs w:val="24"/>
        </w:rPr>
        <w:t>ТАБЛИЦА ПОКАЗАТЕЛЕЙ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C06">
        <w:rPr>
          <w:rFonts w:ascii="Arial" w:hAnsi="Arial" w:cs="Arial"/>
          <w:b/>
          <w:bCs/>
          <w:sz w:val="24"/>
          <w:szCs w:val="24"/>
        </w:rPr>
        <w:t>условий областного конкурса на лучшее состояние охраны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C06">
        <w:rPr>
          <w:rFonts w:ascii="Arial" w:hAnsi="Arial" w:cs="Arial"/>
          <w:b/>
          <w:bCs/>
          <w:sz w:val="24"/>
          <w:szCs w:val="24"/>
        </w:rPr>
        <w:t>и условий труда среди предприятий, организаций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C06">
        <w:rPr>
          <w:rFonts w:ascii="Arial" w:hAnsi="Arial" w:cs="Arial"/>
          <w:b/>
          <w:bCs/>
          <w:sz w:val="24"/>
          <w:szCs w:val="24"/>
        </w:rPr>
        <w:t>и учреждений Курской области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Наименование организации ________________________________________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Адрес ___________________________________________________________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Телефон _________________________________________________________</w:t>
      </w:r>
    </w:p>
    <w:p w:rsidR="006D3C06" w:rsidRPr="006D3C06" w:rsidRDefault="00204737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8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{Консульт" w:history="1">
        <w:r w:rsidR="006D3C06" w:rsidRPr="006D3C06">
          <w:rPr>
            <w:rFonts w:ascii="Courier New" w:hAnsi="Courier New" w:cs="Courier New"/>
            <w:sz w:val="20"/>
            <w:szCs w:val="20"/>
          </w:rPr>
          <w:t>ОКВЭД</w:t>
        </w:r>
      </w:hyperlink>
      <w:r w:rsidR="006D3C06" w:rsidRPr="006D3C06">
        <w:rPr>
          <w:rFonts w:ascii="Courier New" w:hAnsi="Courier New" w:cs="Courier New"/>
          <w:sz w:val="20"/>
          <w:szCs w:val="20"/>
        </w:rPr>
        <w:t xml:space="preserve"> ___________________________________________________________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 xml:space="preserve">Численность </w:t>
      </w:r>
      <w:proofErr w:type="gramStart"/>
      <w:r w:rsidRPr="006D3C06">
        <w:rPr>
          <w:rFonts w:ascii="Courier New" w:hAnsi="Courier New" w:cs="Courier New"/>
          <w:sz w:val="20"/>
          <w:szCs w:val="20"/>
        </w:rPr>
        <w:t>работающих</w:t>
      </w:r>
      <w:proofErr w:type="gramEnd"/>
      <w:r w:rsidRPr="006D3C06">
        <w:rPr>
          <w:rFonts w:ascii="Courier New" w:hAnsi="Courier New" w:cs="Courier New"/>
          <w:sz w:val="20"/>
          <w:szCs w:val="20"/>
        </w:rPr>
        <w:t xml:space="preserve"> __________________________________________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1191"/>
        <w:gridCol w:w="1361"/>
      </w:tblGrid>
      <w:tr w:rsidR="006D3C06" w:rsidRPr="006D3C06" w:rsidTr="0068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Данные на 31.12 отчетного 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D3C06" w:rsidRPr="006D3C06" w:rsidTr="0068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C06" w:rsidRPr="006D3C06" w:rsidTr="00687C3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Состояние травматизма на производстве: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5FEC97EE" wp14:editId="128D7D93">
                  <wp:extent cx="2901950" cy="429260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650AF8A2" wp14:editId="70F1517E">
                  <wp:extent cx="2425065" cy="42926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Уровень численности работающих во вредных и опасных условиях труда</w:t>
            </w:r>
            <w:proofErr w:type="gramEnd"/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Обеспеченность санитарно-бытовыми помещениями (гардеробными, душевыми) - %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, спецодеждой, средствами индивидуальной защиты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  <w:jc w:val="center"/>
            </w:pPr>
            <w:r w:rsidRPr="006D3C06">
              <w:t>6.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 xml:space="preserve">Наличие специалиста по охране труда в организации с численностью работников более 50 человек (в организации, численность работников которой не превышает 50 человек, - ответственного за охрану </w:t>
            </w:r>
            <w:r w:rsidRPr="006D3C06">
              <w:lastRenderedPageBreak/>
              <w:t>труда),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  <w:jc w:val="center"/>
            </w:pPr>
            <w:r w:rsidRPr="006D3C06">
              <w:lastRenderedPageBreak/>
              <w:t>7.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Участие коллектива организации в управлении охраной труда: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наличие выборного профсоюзного органа и (или) иного представительного органа, уполномоченного работниками организации,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"да" - "нет",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наличие коллективного договора, зарегистрированного в установленном порядке,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"да" - "нет",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наличие соглашения по охране труда, зарегистрированного в установленном порядке,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"да" - "нет",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наличие комитета (комиссии) по охране труда,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"да" - "нет",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наличие уполномоченных (доверенных) лиц по охране труда, 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  <w:jc w:val="center"/>
            </w:pPr>
            <w:r w:rsidRPr="006D3C06">
              <w:t>8.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Наличие комплекта нормативных правовых актов, содержащих требования охраны труда, и ведение нормативно-технической документации по охране труда,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"да" - "нет"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  <w:jc w:val="center"/>
            </w:pPr>
            <w:r w:rsidRPr="006D3C06">
              <w:t>9.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Обеспечение проведения периодических медицинских осмотров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10.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Проведение обучения и проверки знаний требований охраны труда: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руководителей и специалистов,</w:t>
            </w:r>
          </w:p>
          <w:p w:rsidR="006D3C06" w:rsidRPr="006D3C06" w:rsidRDefault="006D3C06" w:rsidP="00687C3A">
            <w:pPr>
              <w:pStyle w:val="ConsPlusNormal"/>
            </w:pPr>
            <w:r w:rsidRPr="006D3C06">
              <w:t>- рабочих и служащих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11.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Обеспечение первичными средствами пожаротушения и их состояние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12.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Выполнение предписаний и замечаний в актах проверок состояния охраны труда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13.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  <w:r w:rsidRPr="006D3C06">
              <w:t>Израсходовано средств на охрану труда в среднем на одного работающего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87C3A">
            <w:pPr>
              <w:pStyle w:val="ConsPlusNormal"/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9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Исключен. - </w:t>
            </w:r>
            <w:hyperlink r:id="rId11" w:tooltip="Постановление Администрации Курской области от 03.03.2017 N 167-па &quot;О внесении изменений в постановление Администрации Курской области от 12.09.2002 N 6 &quot;О проведении областного конкурса на лучшее состояние охраны и условий труда среди предприятий, организаций" w:history="1">
              <w:r w:rsidRPr="006D3C0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Курской области от 03.03.2017 N 167-па.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204737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остановление Администрации Курской области от 03.03.2017 N 167-па &quot;О внесении изменений в постановление Администрации Курской области от 12.09.2002 N 6 &quot;О проведении областного конкурса на лучшее состояние охраны и условий труда среди предприятий, организаций" w:history="1">
              <w:r w:rsidR="006D3C06" w:rsidRPr="006D3C0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6D3C06"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 одного работника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204737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остановление Администрации Курской области от 03.03.2017 N 167-па &quot;О внесении изменений в постановление Администрации Курской области от 12.09.2002 N 6 &quot;О проведении областного конкурса на лучшее состояние охраны и условий труда среди предприятий, организаций" w:history="1">
              <w:r w:rsidR="006D3C06" w:rsidRPr="006D3C0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6D3C06"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состояния условий и охраны труда в соответствии с требованиями </w:t>
            </w:r>
            <w:hyperlink r:id="rId14" w:tooltip="Постановление Администрации Курской области от 14.12.2009 N 424 (ред. от 20.10.2022) &quot;Об организации и проведении мониторинга состояния условий и охраны труда у работодателей, осуществляющих деятельность на территории Курской области&quot; (вместе с &quot;Порядком орган" w:history="1">
              <w:r w:rsidRPr="006D3C06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Курской области от 14.12.2009 N 424 "Об организации и проведении мониторинга  состояния </w:t>
            </w: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и охраны труда у работодателей, осуществляющих деятельность на территории Курской области"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Руководитель ___________________________________ (Ф.И.О., подпись)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М.П. (при наличии)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D3C06">
        <w:rPr>
          <w:rFonts w:ascii="Courier New" w:hAnsi="Courier New" w:cs="Courier New"/>
          <w:sz w:val="20"/>
          <w:szCs w:val="20"/>
        </w:rPr>
        <w:t>Документы принял _______________________________ (Ф.И.О., подпись)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Примечание: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 xml:space="preserve">Графы данного приложения заполняются в соответствии с </w:t>
      </w:r>
      <w:hyperlink w:anchor="Par227" w:tooltip="ТАБЛИЦА ОЦЕНОЧНЫХ ПОКАЗАТЕЛЕЙ" w:history="1">
        <w:r w:rsidRPr="006D3C06">
          <w:rPr>
            <w:rFonts w:ascii="Times New Roman" w:hAnsi="Times New Roman" w:cs="Times New Roman"/>
            <w:sz w:val="24"/>
            <w:szCs w:val="24"/>
          </w:rPr>
          <w:t>таблицей</w:t>
        </w:r>
      </w:hyperlink>
      <w:r w:rsidRPr="006D3C06">
        <w:rPr>
          <w:rFonts w:ascii="Times New Roman" w:hAnsi="Times New Roman" w:cs="Times New Roman"/>
          <w:sz w:val="24"/>
          <w:szCs w:val="24"/>
        </w:rPr>
        <w:t xml:space="preserve"> оценочных показателей приложения N 2.</w:t>
      </w:r>
    </w:p>
    <w:p w:rsidR="006D3C06" w:rsidRPr="006D3C06" w:rsidRDefault="006D3C06" w:rsidP="006D3C06">
      <w:pPr>
        <w:pStyle w:val="ConsPlusNormal"/>
        <w:spacing w:before="240"/>
        <w:ind w:firstLine="540"/>
        <w:jc w:val="both"/>
      </w:pPr>
    </w:p>
    <w:p w:rsidR="00694DF3" w:rsidRPr="006D3C06" w:rsidRDefault="00694DF3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/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к Положению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об областном конкурсе на лучшее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состояние охраны и условий труда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среди предприятий, организаций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C06">
        <w:rPr>
          <w:rFonts w:ascii="Times New Roman" w:hAnsi="Times New Roman" w:cs="Times New Roman"/>
          <w:sz w:val="24"/>
          <w:szCs w:val="24"/>
        </w:rPr>
        <w:t>и учреждений Курской области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227"/>
      <w:bookmarkEnd w:id="4"/>
      <w:r w:rsidRPr="006D3C06">
        <w:rPr>
          <w:rFonts w:ascii="Arial" w:hAnsi="Arial" w:cs="Arial"/>
          <w:b/>
          <w:bCs/>
          <w:sz w:val="24"/>
          <w:szCs w:val="24"/>
        </w:rPr>
        <w:t>ТАБЛИЦА ОЦЕНОЧНЫХ ПОКАЗАТЕЛЕЙ</w:t>
      </w: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969"/>
      </w:tblGrid>
      <w:tr w:rsidR="006D3C06" w:rsidRPr="006D3C06" w:rsidTr="00687C3A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D3C06" w:rsidRPr="006D3C06" w:rsidTr="00687C3A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1. Состояние травматизма на производстве: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0,1 - 3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3,1 - 6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6,1 - 9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9,1 - 14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14,1 - 18,5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18,6 - 20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20,1 - 21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21,1 - 22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22,1 - 23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свыше 23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снимается с конкурса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0,1 - 1,0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1,1 - 2,0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2,1 - 3,0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3,1 - 4,0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4,1 - 5,0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5,1 - 6,0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6,1 - 7,0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7,1 - 8,0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8,1 - 9,0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свыше 9,0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снимается с конкурса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Уровень численности работающих во вредных условиях труда</w:t>
            </w:r>
            <w:proofErr w:type="gramEnd"/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59EBB1E2" wp14:editId="42140DEF">
                  <wp:extent cx="1852930" cy="429260"/>
                  <wp:effectExtent l="0" t="0" r="0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 раб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реднесписочная численность работников в организации;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 раб в у. - число работающих во вредных и опасных условиях труда в подразделении</w:t>
            </w:r>
            <w:proofErr w:type="gramEnd"/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Обеспеченность санитарно-бытовыми </w:t>
            </w: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 (гардеробными, душевыми), %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99 - 95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94 - 90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89 - 80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79 - 70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69 - 60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59 - 50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49 - 40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39 - 30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29 - 20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ниже 20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Обеспеченность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, спецодеждой, средствами индивидуальной защиты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5E27F872" wp14:editId="3E73126B">
                  <wp:extent cx="1558290" cy="429260"/>
                  <wp:effectExtent l="0" t="0" r="0" b="889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раб.о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число работников, полностью обеспеченных бесплатной спецодеждой,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спецобувью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и др. средствами индивидуальной защиты в соответствии с нормами;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суммарное число работников, которые должны обеспечиваться средствами индивидуальной защиты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5. 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6. Наличие специалиста по охране труда в организации численностью работников более 50 человек (в организации, численность работников которой не превышает 50 человек, - ответственного за охрану труда):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7. Участие коллектива организации в управлении охраной труда: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- наличие выборного профсоюзного органа и (или) иного представительного органа, уполномоченного работниками организации: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коллективного договора, </w:t>
            </w: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зарегистрированного в установленном порядке: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соглашения по охране труда, зарегистрированного в установленном порядке: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- наличие комитета (комиссии) по охране труда: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- наличие уполномоченных (доверенных) лиц по охране труда: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 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8. Наличие комплекта нормативных правовых актов, содержащих требования охраны труда, и ведение нормативно-технической документации по охране труда: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4527F050" wp14:editId="283B0E06">
                  <wp:extent cx="1478915" cy="429260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имеющихся нормативных документов;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требуемых нормативных документов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9. Обеспечение проведения периодических медицинских осмотров: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441AD50F" wp14:editId="546C6F59">
                  <wp:extent cx="1280160" cy="429260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 мед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исло работников, фактически прошедших медосмотр;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работников, которые должны проходить медосмотр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Проведение обучения и проверки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руководителей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специалистов в обучающих организациях: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и проверки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 организации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по проверке знаний требований охраны труда: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27284816" wp14:editId="4F623362">
                  <wp:extent cx="1447165" cy="429260"/>
                  <wp:effectExtent l="0" t="0" r="635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р.с.п.п.о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руководителей и специалистов, прошедших обучение и проверку знаний;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од.о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руководителей и специалистов, подлежащих обучению и проверке знаний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05732A11" wp14:editId="2E21828D">
                  <wp:extent cx="1670050" cy="429260"/>
                  <wp:effectExtent l="0" t="0" r="635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л.п.о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. - число рабочих и </w:t>
            </w: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прошедших обучение и проверку знаний;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л.под.о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рабочих и служащих, подлежащих обучению и проверке знаний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Обеспечение первичными средствами пожаротушения и их состояние: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6CCD0844" wp14:editId="10C319BC">
                  <wp:extent cx="1487170" cy="429260"/>
                  <wp:effectExtent l="0" t="0" r="0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число подразделений, обеспеченных первичными средствами пожаротушения в соответствии с нормами;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всего подразделений, подлежащих обеспечению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первичными средствами пожаротушения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12. Выполнение предписаний и замечаний в актах проверок состояния охраны труда (в случае, если проверок и предписаний не было, присваивается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= 1):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4ADCE980" wp14:editId="17F6B1C4">
                  <wp:extent cx="1574165" cy="3898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количество выполненных замечаний по предписаниям и актам проверок;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ол.зам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общее количество сделанных замечаний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13. Израсходовано средств по охране труда в среднем на одного работающего (с предоставлением справки о затратах с расшифровкой по мероприятиям и затраченным средствам, руб.)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до 3000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баллы не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присваиваются</w:t>
            </w: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3001 - 4000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4001 - 6000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6001 - 10000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свыше 10000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3C06" w:rsidRPr="006D3C06" w:rsidTr="00687C3A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14. Проведение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2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373AAD39" wp14:editId="6114378D">
                  <wp:extent cx="1089025" cy="46101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Чорм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число рабочих мест, прошедших специальную оценку условий труда;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Чрмпо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число рабочих мест, подлежащих специальной оценке условий труда</w:t>
            </w:r>
          </w:p>
        </w:tc>
      </w:tr>
      <w:tr w:rsidR="006D3C06" w:rsidRPr="006D3C06" w:rsidTr="00687C3A"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06" w:rsidRPr="006D3C06" w:rsidTr="00687C3A"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204737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остановление Администрации Курской области от 03.03.2017 N 167-па &quot;О внесении изменений в постановление Администрации Курской области от 12.09.2002 N 6 &quot;О проведении областного конкурса на лучшее состояние охраны и условий труда среди предприятий, организаций" w:history="1">
              <w:r w:rsidR="006D3C06" w:rsidRPr="006D3C06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="006D3C06" w:rsidRPr="006D3C06">
              <w:rPr>
                <w:rFonts w:ascii="Times New Roman" w:hAnsi="Times New Roman" w:cs="Times New Roman"/>
                <w:sz w:val="24"/>
                <w:szCs w:val="24"/>
              </w:rPr>
              <w:t>. Уровень средней заработной платы одного работника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2A0F7982" wp14:editId="2EB53383">
                  <wp:extent cx="1391285" cy="429260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н.з.п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 - фактическая начисленная средняя заработная плата одного работника за год;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з.п.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.э.д</w:t>
            </w:r>
            <w:proofErr w:type="spell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плата, сложившаяся за год по виду экономической деятельности</w:t>
            </w:r>
          </w:p>
        </w:tc>
      </w:tr>
      <w:tr w:rsidR="006D3C06" w:rsidRPr="006D3C06" w:rsidTr="00687C3A">
        <w:tc>
          <w:tcPr>
            <w:tcW w:w="4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204737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остановление Администрации Курской области от 03.03.2017 N 167-па &quot;О внесении изменений в постановление Администрации Курской области от 12.09.2002 N 6 &quot;О проведении областного конкурса на лучшее состояние охраны и условий труда среди предприятий, организаций" w:history="1">
              <w:r w:rsidR="006D3C06" w:rsidRPr="006D3C06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6D3C06" w:rsidRPr="006D3C06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состояния условий и охраны труда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79D8AD69" wp14:editId="08818145">
                  <wp:extent cx="850900" cy="429260"/>
                  <wp:effectExtent l="0" t="0" r="635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C06" w:rsidRPr="006D3C06" w:rsidTr="00687C3A">
        <w:tc>
          <w:tcPr>
            <w:tcW w:w="4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где: Ч пред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оличество представленных материалов за отчетный год;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Ч подл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оличество материалов, подлежащих представлению за</w:t>
            </w:r>
          </w:p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0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D3C06" w:rsidRPr="006D3C06" w:rsidTr="00687C3A">
        <w:tc>
          <w:tcPr>
            <w:tcW w:w="8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06" w:rsidRPr="006D3C06" w:rsidRDefault="006D3C06" w:rsidP="006D3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C06" w:rsidRPr="006D3C06" w:rsidRDefault="006D3C06" w:rsidP="006D3C0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6D3C06" w:rsidRPr="006D3C06" w:rsidRDefault="006D3C06"/>
    <w:p w:rsidR="006D3C06" w:rsidRPr="006D3C06" w:rsidRDefault="006D3C06"/>
    <w:sectPr w:rsidR="006D3C06" w:rsidRPr="006D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8D"/>
    <w:rsid w:val="00204737"/>
    <w:rsid w:val="00694DF3"/>
    <w:rsid w:val="006D3C06"/>
    <w:rsid w:val="00E2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3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C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3391&amp;date=20.01.2025&amp;dst=100011&amp;field=134" TargetMode="External"/><Relationship Id="rId13" Type="http://schemas.openxmlformats.org/officeDocument/2006/relationships/hyperlink" Target="https://login.consultant.ru/link/?req=doc&amp;base=RLAW417&amp;n=61883&amp;date=20.01.2025&amp;dst=100029&amp;field=134" TargetMode="External"/><Relationship Id="rId18" Type="http://schemas.openxmlformats.org/officeDocument/2006/relationships/image" Target="media/image6.wmf"/><Relationship Id="rId26" Type="http://schemas.openxmlformats.org/officeDocument/2006/relationships/hyperlink" Target="https://login.consultant.ru/link/?req=doc&amp;base=RLAW417&amp;n=61883&amp;date=20.01.2025&amp;dst=100035&amp;field=13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https://login.consultant.ru/link/?req=doc&amp;base=RLAW417&amp;n=122246&amp;date=20.01.2025&amp;dst=100013&amp;field=134" TargetMode="External"/><Relationship Id="rId12" Type="http://schemas.openxmlformats.org/officeDocument/2006/relationships/hyperlink" Target="https://login.consultant.ru/link/?req=doc&amp;base=RLAW417&amp;n=61883&amp;date=20.01.2025&amp;dst=100029&amp;field=134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4764&amp;date=20.01.2025&amp;dst=100010&amp;field=134" TargetMode="External"/><Relationship Id="rId11" Type="http://schemas.openxmlformats.org/officeDocument/2006/relationships/hyperlink" Target="https://login.consultant.ru/link/?req=doc&amp;base=RLAW417&amp;n=61883&amp;date=20.01.2025&amp;dst=100028&amp;field=134" TargetMode="External"/><Relationship Id="rId24" Type="http://schemas.openxmlformats.org/officeDocument/2006/relationships/hyperlink" Target="https://login.consultant.ru/link/?req=doc&amp;base=RLAW417&amp;n=61883&amp;date=20.01.2025&amp;dst=100035&amp;field=134" TargetMode="External"/><Relationship Id="rId5" Type="http://schemas.openxmlformats.org/officeDocument/2006/relationships/hyperlink" Target="https://login.consultant.ru/link/?req=doc&amp;base=RLAW417&amp;n=122246&amp;date=20.01.2025&amp;dst=100013&amp;field=134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417&amp;n=104744&amp;date=20.01.2025" TargetMode="External"/><Relationship Id="rId22" Type="http://schemas.openxmlformats.org/officeDocument/2006/relationships/image" Target="media/image10.wmf"/><Relationship Id="rId27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3002</Words>
  <Characters>17112</Characters>
  <Application>Microsoft Office Word</Application>
  <DocSecurity>0</DocSecurity>
  <Lines>142</Lines>
  <Paragraphs>40</Paragraphs>
  <ScaleCrop>false</ScaleCrop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Гладких Н.В.</dc:creator>
  <cp:keywords/>
  <dc:description/>
  <cp:lastModifiedBy>Гладких Н.В.</cp:lastModifiedBy>
  <cp:revision>3</cp:revision>
  <dcterms:created xsi:type="dcterms:W3CDTF">2025-01-20T08:19:00Z</dcterms:created>
  <dcterms:modified xsi:type="dcterms:W3CDTF">2025-01-20T08:37:00Z</dcterms:modified>
</cp:coreProperties>
</file>