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046" w:rsidRDefault="00F40046" w:rsidP="00F40046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40046">
        <w:rPr>
          <w:rFonts w:ascii="Times New Roman" w:hAnsi="Times New Roman" w:cs="Times New Roman"/>
          <w:sz w:val="32"/>
          <w:szCs w:val="32"/>
          <w:u w:val="single"/>
        </w:rPr>
        <w:t>УВАЖАЕМЫЕ РАБОТОДАТЕЛИ!</w:t>
      </w:r>
    </w:p>
    <w:p w:rsidR="00437266" w:rsidRDefault="00F1395B" w:rsidP="00F400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реализации распоряжения Правительства Российской Федерации от 4 марта 2009 г. № 265-р «О всероссийском конкурсе «Российская организация высокой социальной эффективности» (далее-конкурс) решением организационного комитета по</w:t>
      </w:r>
      <w:r w:rsidR="0053606A">
        <w:rPr>
          <w:rFonts w:ascii="Times New Roman" w:hAnsi="Times New Roman" w:cs="Times New Roman"/>
          <w:sz w:val="28"/>
          <w:szCs w:val="28"/>
        </w:rPr>
        <w:t xml:space="preserve"> проведению конкурса </w:t>
      </w:r>
      <w:r>
        <w:rPr>
          <w:rFonts w:ascii="Times New Roman" w:hAnsi="Times New Roman" w:cs="Times New Roman"/>
          <w:sz w:val="28"/>
          <w:szCs w:val="28"/>
        </w:rPr>
        <w:t>утверждены и размещены на сайт Минтруда России в разделе «Деятельность» подраздел «Всероссийский конкурс «Российская организация высокой социальной эффективности» нормативно-методические документы для проведения конкурса в 202</w:t>
      </w:r>
      <w:r w:rsidR="0053606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(по результатам </w:t>
      </w:r>
      <w:r w:rsidR="0053606A">
        <w:rPr>
          <w:rFonts w:ascii="Times New Roman" w:hAnsi="Times New Roman" w:cs="Times New Roman"/>
          <w:sz w:val="28"/>
          <w:szCs w:val="28"/>
        </w:rPr>
        <w:t>деятельности организаций за 2024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год)</w:t>
      </w:r>
      <w:r w:rsidRPr="00F1395B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53606A" w:rsidRPr="00ED2F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53606A" w:rsidRPr="00ED2F0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53606A" w:rsidRPr="00ED2F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mintrud</w:t>
        </w:r>
        <w:proofErr w:type="spellEnd"/>
        <w:r w:rsidR="0053606A" w:rsidRPr="00ED2F0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3606A" w:rsidRPr="00ED2F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53606A" w:rsidRPr="00ED2F0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3606A" w:rsidRPr="00ED2F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53606A" w:rsidRPr="00ED2F0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53606A" w:rsidRPr="00ED2F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events</w:t>
        </w:r>
        <w:r w:rsidR="0053606A" w:rsidRPr="00ED2F00">
          <w:rPr>
            <w:rStyle w:val="a3"/>
            <w:rFonts w:ascii="Times New Roman" w:hAnsi="Times New Roman" w:cs="Times New Roman"/>
            <w:sz w:val="28"/>
            <w:szCs w:val="28"/>
          </w:rPr>
          <w:t>/1409</w:t>
        </w:r>
      </w:hyperlink>
      <w:proofErr w:type="gramStart"/>
      <w:r w:rsidR="0053606A">
        <w:rPr>
          <w:rFonts w:ascii="Times New Roman" w:hAnsi="Times New Roman" w:cs="Times New Roman"/>
          <w:sz w:val="28"/>
          <w:szCs w:val="28"/>
        </w:rPr>
        <w:t xml:space="preserve"> </w:t>
      </w:r>
      <w:r w:rsidR="00E31B0D" w:rsidRPr="00E31B0D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E31B0D" w:rsidRPr="00E31B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1B0D" w:rsidRPr="00B51E24" w:rsidRDefault="00E31B0D" w:rsidP="00F400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сокращения времени обработки материалов работа по рассмотрению поступивших заявок на участие в конкурсе осуществляется в программно-информационном комплексе Минтруда России «Мониторинг проведения Всероссийского конкурса Российская организация высокой социальной эффективности»</w:t>
      </w:r>
      <w:r w:rsidR="00B51E24">
        <w:rPr>
          <w:rFonts w:ascii="Times New Roman" w:hAnsi="Times New Roman" w:cs="Times New Roman"/>
          <w:sz w:val="28"/>
          <w:szCs w:val="28"/>
        </w:rPr>
        <w:t>, адрес в сети Интернет:</w:t>
      </w:r>
      <w:r w:rsidR="00B51E24">
        <w:rPr>
          <w:rFonts w:ascii="Times New Roman" w:hAnsi="Times New Roman" w:cs="Times New Roman"/>
          <w:sz w:val="28"/>
          <w:szCs w:val="28"/>
          <w:lang w:val="en-US"/>
        </w:rPr>
        <w:t>htt</w:t>
      </w:r>
      <w:r w:rsidR="00B51E24">
        <w:rPr>
          <w:rFonts w:ascii="Times New Roman" w:hAnsi="Times New Roman" w:cs="Times New Roman"/>
          <w:sz w:val="28"/>
          <w:szCs w:val="28"/>
        </w:rPr>
        <w:t>://</w:t>
      </w:r>
      <w:r w:rsidR="00B51E24">
        <w:rPr>
          <w:rFonts w:ascii="Times New Roman" w:hAnsi="Times New Roman" w:cs="Times New Roman"/>
          <w:sz w:val="28"/>
          <w:szCs w:val="28"/>
          <w:lang w:val="en-US"/>
        </w:rPr>
        <w:t>ot</w:t>
      </w:r>
      <w:r w:rsidR="00B51E24" w:rsidRPr="00B51E24">
        <w:rPr>
          <w:rFonts w:ascii="Times New Roman" w:hAnsi="Times New Roman" w:cs="Times New Roman"/>
          <w:sz w:val="28"/>
          <w:szCs w:val="28"/>
        </w:rPr>
        <w:t>.</w:t>
      </w:r>
      <w:r w:rsidR="00B51E24">
        <w:rPr>
          <w:rFonts w:ascii="Times New Roman" w:hAnsi="Times New Roman" w:cs="Times New Roman"/>
          <w:sz w:val="28"/>
          <w:szCs w:val="28"/>
          <w:lang w:val="en-US"/>
        </w:rPr>
        <w:t>rosmintrud</w:t>
      </w:r>
      <w:r w:rsidR="00B51E24" w:rsidRPr="00B51E24">
        <w:rPr>
          <w:rFonts w:ascii="Times New Roman" w:hAnsi="Times New Roman" w:cs="Times New Roman"/>
          <w:sz w:val="28"/>
          <w:szCs w:val="28"/>
        </w:rPr>
        <w:t>.</w:t>
      </w:r>
      <w:r w:rsidR="00B51E2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51E24" w:rsidRPr="00B51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E24" w:rsidRDefault="00B51E24" w:rsidP="00F400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Техническая поддержка конкурса: тел. 8(495) 587-88-89, доб. 0000, электронная почта: </w:t>
      </w:r>
      <w:hyperlink r:id="rId6" w:history="1">
        <w:r w:rsidRPr="003A1A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support</w:t>
        </w:r>
        <w:r w:rsidRPr="003A1AB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3A1A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soctech</w:t>
        </w:r>
        <w:r w:rsidRPr="003A1AB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3A1A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it</w:t>
        </w:r>
        <w:r w:rsidRPr="003A1AB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A1A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E24" w:rsidRPr="00B51E24" w:rsidRDefault="00B51E24" w:rsidP="00F400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по вопросам организации, проведения и участия в региональном этапе всероссийского конкурса: заместитель начальника </w:t>
      </w:r>
      <w:r w:rsidR="0053606A">
        <w:rPr>
          <w:rFonts w:ascii="Times New Roman" w:hAnsi="Times New Roman" w:cs="Times New Roman"/>
          <w:sz w:val="28"/>
          <w:szCs w:val="28"/>
        </w:rPr>
        <w:t xml:space="preserve">управления правовой работы, контроля и надзора за соблюдением законодательства о занятости населения и социально-трудовых отношений министерства по труду и занятости населения Курской </w:t>
      </w:r>
      <w:r w:rsidR="00F40046">
        <w:rPr>
          <w:rFonts w:ascii="Times New Roman" w:hAnsi="Times New Roman" w:cs="Times New Roman"/>
          <w:sz w:val="28"/>
          <w:szCs w:val="28"/>
        </w:rPr>
        <w:t>– Еремина Христина Валерьевна (тел. (4712) 54-03</w:t>
      </w:r>
      <w:bookmarkStart w:id="0" w:name="_GoBack"/>
      <w:bookmarkEnd w:id="0"/>
      <w:r w:rsidR="00F40046">
        <w:rPr>
          <w:rFonts w:ascii="Times New Roman" w:hAnsi="Times New Roman" w:cs="Times New Roman"/>
          <w:sz w:val="28"/>
          <w:szCs w:val="28"/>
        </w:rPr>
        <w:t>-08 доб. 341).</w:t>
      </w:r>
    </w:p>
    <w:sectPr w:rsidR="00B51E24" w:rsidRPr="00B51E24" w:rsidSect="00F139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5B"/>
    <w:rsid w:val="00437266"/>
    <w:rsid w:val="0053606A"/>
    <w:rsid w:val="00B51E24"/>
    <w:rsid w:val="00D24FB3"/>
    <w:rsid w:val="00E31B0D"/>
    <w:rsid w:val="00F1395B"/>
    <w:rsid w:val="00F4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1B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1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upport@soctech-it.ru" TargetMode="External"/><Relationship Id="rId5" Type="http://schemas.openxmlformats.org/officeDocument/2006/relationships/hyperlink" Target="https://mintrud.gov.ru/events/14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2025-04-14T13:48:00Z</dcterms:created>
  <dcterms:modified xsi:type="dcterms:W3CDTF">2025-04-14T13:48:00Z</dcterms:modified>
</cp:coreProperties>
</file>