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AB" w:rsidRDefault="005515AB" w:rsidP="00B878A7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5515AB" w:rsidRDefault="002F3A8A" w:rsidP="005515AB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="005515AB">
        <w:rPr>
          <w:b/>
          <w:bCs/>
          <w:sz w:val="32"/>
          <w:szCs w:val="32"/>
        </w:rPr>
        <w:t xml:space="preserve"> РАЙОНА КУРСКОЙ ОБЛАСТИ</w:t>
      </w:r>
    </w:p>
    <w:p w:rsidR="005515AB" w:rsidRDefault="005515AB" w:rsidP="005515AB">
      <w:pPr>
        <w:ind w:firstLine="567"/>
        <w:jc w:val="center"/>
        <w:rPr>
          <w:b/>
          <w:sz w:val="28"/>
          <w:szCs w:val="28"/>
        </w:rPr>
      </w:pPr>
    </w:p>
    <w:p w:rsidR="005515AB" w:rsidRDefault="005515AB" w:rsidP="005515AB">
      <w:pPr>
        <w:ind w:firstLine="567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52053" w:rsidRDefault="00952053" w:rsidP="005515AB">
      <w:pPr>
        <w:ind w:firstLine="567"/>
        <w:jc w:val="center"/>
        <w:rPr>
          <w:b/>
          <w:sz w:val="32"/>
          <w:szCs w:val="32"/>
        </w:rPr>
      </w:pPr>
    </w:p>
    <w:p w:rsidR="005515AB" w:rsidRPr="00254C56" w:rsidRDefault="00254C56" w:rsidP="005515AB">
      <w:pPr>
        <w:jc w:val="both"/>
        <w:rPr>
          <w:sz w:val="28"/>
          <w:szCs w:val="28"/>
        </w:rPr>
      </w:pPr>
      <w:r>
        <w:rPr>
          <w:sz w:val="28"/>
          <w:szCs w:val="28"/>
        </w:rPr>
        <w:t>6 августа</w:t>
      </w:r>
      <w:r w:rsidR="005C59FA" w:rsidRPr="00254C56">
        <w:rPr>
          <w:sz w:val="28"/>
          <w:szCs w:val="28"/>
        </w:rPr>
        <w:t xml:space="preserve"> 202</w:t>
      </w:r>
      <w:r w:rsidR="00C75015" w:rsidRPr="00254C56">
        <w:rPr>
          <w:sz w:val="28"/>
          <w:szCs w:val="28"/>
        </w:rPr>
        <w:t>4</w:t>
      </w:r>
      <w:r w:rsidR="005515AB" w:rsidRPr="00254C56">
        <w:rPr>
          <w:sz w:val="28"/>
          <w:szCs w:val="28"/>
        </w:rPr>
        <w:t xml:space="preserve"> года                                                             </w:t>
      </w:r>
      <w:r w:rsidR="00CA78AD" w:rsidRPr="00254C56">
        <w:rPr>
          <w:sz w:val="28"/>
          <w:szCs w:val="28"/>
        </w:rPr>
        <w:t xml:space="preserve">   </w:t>
      </w:r>
      <w:r w:rsidR="005515AB" w:rsidRPr="00254C56">
        <w:rPr>
          <w:sz w:val="28"/>
          <w:szCs w:val="28"/>
        </w:rPr>
        <w:t xml:space="preserve">     </w:t>
      </w:r>
      <w:r w:rsidR="00E9445F" w:rsidRPr="00254C56">
        <w:rPr>
          <w:sz w:val="28"/>
          <w:szCs w:val="28"/>
        </w:rPr>
        <w:t xml:space="preserve">   </w:t>
      </w:r>
      <w:r w:rsidR="005515AB" w:rsidRPr="00254C56">
        <w:rPr>
          <w:sz w:val="28"/>
          <w:szCs w:val="28"/>
        </w:rPr>
        <w:t xml:space="preserve">№ </w:t>
      </w:r>
      <w:r w:rsidR="00D92612">
        <w:rPr>
          <w:sz w:val="28"/>
          <w:szCs w:val="28"/>
        </w:rPr>
        <w:t>102/641</w:t>
      </w:r>
      <w:r w:rsidR="00FB1A3A">
        <w:rPr>
          <w:sz w:val="28"/>
          <w:szCs w:val="28"/>
        </w:rPr>
        <w:t>-5</w:t>
      </w:r>
    </w:p>
    <w:p w:rsidR="004C3C3B" w:rsidRPr="004C3C3B" w:rsidRDefault="00B0715B" w:rsidP="004C3C3B">
      <w:pPr>
        <w:ind w:firstLine="567"/>
        <w:jc w:val="center"/>
        <w:rPr>
          <w:sz w:val="24"/>
          <w:szCs w:val="24"/>
        </w:rPr>
      </w:pPr>
      <w:proofErr w:type="spellStart"/>
      <w:r w:rsidRPr="00602A0F">
        <w:rPr>
          <w:sz w:val="24"/>
          <w:szCs w:val="24"/>
        </w:rPr>
        <w:t>п</w:t>
      </w:r>
      <w:proofErr w:type="gramStart"/>
      <w:r w:rsidRPr="00602A0F">
        <w:rPr>
          <w:sz w:val="24"/>
          <w:szCs w:val="24"/>
        </w:rPr>
        <w:t>.З</w:t>
      </w:r>
      <w:proofErr w:type="gramEnd"/>
      <w:r w:rsidRPr="00602A0F">
        <w:rPr>
          <w:sz w:val="24"/>
          <w:szCs w:val="24"/>
        </w:rPr>
        <w:t>олотухино</w:t>
      </w:r>
      <w:proofErr w:type="spellEnd"/>
    </w:p>
    <w:p w:rsidR="004C3C3B" w:rsidRPr="004C3C3B" w:rsidRDefault="004C3C3B" w:rsidP="004C3C3B">
      <w:pPr>
        <w:pStyle w:val="ConsPlusNormal"/>
        <w:ind w:firstLine="539"/>
        <w:jc w:val="center"/>
        <w:rPr>
          <w:b/>
          <w:bCs/>
        </w:rPr>
      </w:pPr>
      <w:r w:rsidRPr="004C3C3B">
        <w:rPr>
          <w:b/>
          <w:bCs/>
        </w:rPr>
        <w:t xml:space="preserve">О вопросах, связанных с изготовлением и доставкой бюллетеней </w:t>
      </w:r>
    </w:p>
    <w:p w:rsidR="004C3C3B" w:rsidRPr="00C25C51" w:rsidRDefault="004C3C3B" w:rsidP="004C3C3B">
      <w:pPr>
        <w:jc w:val="center"/>
        <w:rPr>
          <w:b/>
          <w:sz w:val="28"/>
          <w:szCs w:val="28"/>
        </w:rPr>
      </w:pPr>
      <w:r w:rsidRPr="004C3C3B">
        <w:rPr>
          <w:b/>
          <w:sz w:val="28"/>
          <w:szCs w:val="28"/>
        </w:rPr>
        <w:t xml:space="preserve">для голосования на </w:t>
      </w:r>
      <w:r w:rsidR="002F3A8A">
        <w:rPr>
          <w:b/>
          <w:sz w:val="28"/>
          <w:szCs w:val="28"/>
        </w:rPr>
        <w:t xml:space="preserve">дополнительных </w:t>
      </w:r>
      <w:r w:rsidRPr="004C3C3B">
        <w:rPr>
          <w:b/>
          <w:sz w:val="28"/>
          <w:szCs w:val="28"/>
        </w:rPr>
        <w:t xml:space="preserve">выборах депутатов Представительного Собрания </w:t>
      </w:r>
      <w:r w:rsidR="002F3A8A">
        <w:rPr>
          <w:b/>
          <w:sz w:val="28"/>
          <w:szCs w:val="28"/>
        </w:rPr>
        <w:t>Золотухинского</w:t>
      </w:r>
      <w:r w:rsidRPr="004C3C3B">
        <w:rPr>
          <w:b/>
          <w:sz w:val="28"/>
          <w:szCs w:val="28"/>
        </w:rPr>
        <w:t xml:space="preserve"> района Курской области </w:t>
      </w:r>
      <w:r w:rsidR="007B062B">
        <w:rPr>
          <w:b/>
          <w:sz w:val="28"/>
          <w:szCs w:val="28"/>
        </w:rPr>
        <w:t>пятого</w:t>
      </w:r>
      <w:r w:rsidRPr="004C3C3B">
        <w:rPr>
          <w:b/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 xml:space="preserve">в единый день голосования </w:t>
      </w:r>
      <w:r w:rsidR="007B062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сентября 202</w:t>
      </w:r>
      <w:r w:rsidR="007B062B">
        <w:rPr>
          <w:b/>
          <w:sz w:val="28"/>
          <w:szCs w:val="28"/>
        </w:rPr>
        <w:t>4</w:t>
      </w:r>
      <w:r w:rsidRPr="00C25C51">
        <w:rPr>
          <w:b/>
          <w:sz w:val="28"/>
          <w:szCs w:val="28"/>
        </w:rPr>
        <w:t xml:space="preserve"> года</w:t>
      </w:r>
    </w:p>
    <w:p w:rsidR="004C3C3B" w:rsidRDefault="004C3C3B" w:rsidP="00563C70">
      <w:pPr>
        <w:rPr>
          <w:sz w:val="28"/>
          <w:szCs w:val="28"/>
        </w:rPr>
      </w:pPr>
    </w:p>
    <w:p w:rsidR="00563C70" w:rsidRPr="00563C70" w:rsidRDefault="00064664" w:rsidP="004C3C3B">
      <w:pPr>
        <w:ind w:firstLine="709"/>
        <w:jc w:val="both"/>
        <w:rPr>
          <w:sz w:val="28"/>
          <w:szCs w:val="28"/>
        </w:rPr>
      </w:pPr>
      <w:proofErr w:type="gramStart"/>
      <w:r w:rsidRPr="00064664">
        <w:rPr>
          <w:sz w:val="28"/>
          <w:szCs w:val="28"/>
        </w:rPr>
        <w:t>В соответствии со статьями</w:t>
      </w:r>
      <w:r w:rsidR="00563C70" w:rsidRPr="00563C70">
        <w:rPr>
          <w:sz w:val="28"/>
          <w:szCs w:val="28"/>
        </w:rPr>
        <w:t xml:space="preserve"> </w:t>
      </w:r>
      <w:r w:rsidR="00721EA2">
        <w:rPr>
          <w:sz w:val="28"/>
          <w:szCs w:val="28"/>
        </w:rPr>
        <w:t xml:space="preserve">25, </w:t>
      </w:r>
      <w:r w:rsidR="00563C70" w:rsidRPr="00563C70">
        <w:rPr>
          <w:sz w:val="28"/>
          <w:szCs w:val="28"/>
        </w:rPr>
        <w:t>63 Федерального закона «Об основных гарантиях избирательных прав и права на участие в референдуме граждан Российской Федерации», статьями 25, 65 Закона Курской области «Кодекс Курской области о выборах и референдумах»</w:t>
      </w:r>
      <w:r w:rsidR="005C59FA">
        <w:rPr>
          <w:sz w:val="28"/>
          <w:szCs w:val="28"/>
        </w:rPr>
        <w:t>,</w:t>
      </w:r>
      <w:r w:rsidR="00563C70" w:rsidRPr="00563C70">
        <w:rPr>
          <w:sz w:val="28"/>
          <w:szCs w:val="28"/>
        </w:rPr>
        <w:t xml:space="preserve"> </w:t>
      </w:r>
      <w:r w:rsidR="007B062B" w:rsidRPr="001D3829">
        <w:rPr>
          <w:sz w:val="28"/>
          <w:szCs w:val="28"/>
        </w:rPr>
        <w:t>а также с учетом</w:t>
      </w:r>
      <w:r w:rsidR="007B062B" w:rsidRPr="001D3829">
        <w:rPr>
          <w:spacing w:val="1"/>
          <w:sz w:val="28"/>
          <w:szCs w:val="28"/>
        </w:rPr>
        <w:t xml:space="preserve"> </w:t>
      </w:r>
      <w:r w:rsidR="007B062B" w:rsidRPr="001D3829">
        <w:rPr>
          <w:sz w:val="28"/>
          <w:szCs w:val="28"/>
        </w:rPr>
        <w:t xml:space="preserve">решения территориальной избирательной комиссии </w:t>
      </w:r>
      <w:r w:rsidR="002F3A8A">
        <w:rPr>
          <w:sz w:val="28"/>
          <w:szCs w:val="28"/>
        </w:rPr>
        <w:t>Золотухинского</w:t>
      </w:r>
      <w:r w:rsidR="007B062B" w:rsidRPr="001D3829">
        <w:rPr>
          <w:sz w:val="28"/>
          <w:szCs w:val="28"/>
        </w:rPr>
        <w:t xml:space="preserve"> района Курской области от </w:t>
      </w:r>
      <w:r w:rsidR="007B062B">
        <w:rPr>
          <w:sz w:val="28"/>
          <w:szCs w:val="28"/>
        </w:rPr>
        <w:t>18</w:t>
      </w:r>
      <w:r w:rsidR="007B062B" w:rsidRPr="006774A9">
        <w:rPr>
          <w:sz w:val="28"/>
          <w:szCs w:val="28"/>
        </w:rPr>
        <w:t xml:space="preserve"> июня 202</w:t>
      </w:r>
      <w:r w:rsidR="007B062B">
        <w:rPr>
          <w:sz w:val="28"/>
          <w:szCs w:val="28"/>
        </w:rPr>
        <w:t xml:space="preserve">4 года </w:t>
      </w:r>
      <w:r w:rsidR="007B062B" w:rsidRPr="006774A9">
        <w:rPr>
          <w:sz w:val="28"/>
        </w:rPr>
        <w:t xml:space="preserve">№ </w:t>
      </w:r>
      <w:r w:rsidR="002F3A8A" w:rsidRPr="006774A9">
        <w:rPr>
          <w:sz w:val="28"/>
        </w:rPr>
        <w:t xml:space="preserve"> </w:t>
      </w:r>
      <w:r w:rsidR="002F3A8A" w:rsidRPr="00E377A9">
        <w:rPr>
          <w:sz w:val="28"/>
        </w:rPr>
        <w:t>95/</w:t>
      </w:r>
      <w:r w:rsidR="002F3A8A">
        <w:rPr>
          <w:sz w:val="28"/>
        </w:rPr>
        <w:t>594</w:t>
      </w:r>
      <w:r w:rsidR="002F3A8A" w:rsidRPr="00E377A9">
        <w:rPr>
          <w:sz w:val="28"/>
        </w:rPr>
        <w:t>-5</w:t>
      </w:r>
      <w:r w:rsidR="002F3A8A" w:rsidRPr="006774A9">
        <w:rPr>
          <w:sz w:val="28"/>
          <w:szCs w:val="28"/>
        </w:rPr>
        <w:t xml:space="preserve"> </w:t>
      </w:r>
      <w:r w:rsidR="007B062B" w:rsidRPr="006774A9">
        <w:rPr>
          <w:sz w:val="28"/>
          <w:szCs w:val="28"/>
        </w:rPr>
        <w:t>«О возложении на территориальную избирательную комиссию</w:t>
      </w:r>
      <w:proofErr w:type="gramEnd"/>
      <w:r w:rsidR="007B062B" w:rsidRPr="006774A9">
        <w:rPr>
          <w:sz w:val="28"/>
          <w:szCs w:val="28"/>
        </w:rPr>
        <w:t xml:space="preserve"> </w:t>
      </w:r>
      <w:proofErr w:type="gramStart"/>
      <w:r w:rsidR="002F3A8A">
        <w:rPr>
          <w:sz w:val="28"/>
          <w:szCs w:val="28"/>
        </w:rPr>
        <w:t>Золотухинского</w:t>
      </w:r>
      <w:r w:rsidR="007B062B" w:rsidRPr="006774A9">
        <w:rPr>
          <w:sz w:val="28"/>
          <w:szCs w:val="28"/>
        </w:rPr>
        <w:t xml:space="preserve"> района Курской области полномочий окружных избирательных комиссий по проведению выборов депутатов Представительного Собрания </w:t>
      </w:r>
      <w:r w:rsidR="002F3A8A">
        <w:rPr>
          <w:sz w:val="28"/>
          <w:szCs w:val="28"/>
        </w:rPr>
        <w:t>Золотухинского</w:t>
      </w:r>
      <w:r w:rsidR="007B062B" w:rsidRPr="006774A9">
        <w:rPr>
          <w:sz w:val="28"/>
          <w:szCs w:val="28"/>
        </w:rPr>
        <w:t xml:space="preserve"> района Курской области </w:t>
      </w:r>
      <w:r w:rsidR="007B062B">
        <w:rPr>
          <w:sz w:val="28"/>
          <w:szCs w:val="28"/>
        </w:rPr>
        <w:t>пятого</w:t>
      </w:r>
      <w:r w:rsidR="007B062B" w:rsidRPr="006774A9">
        <w:rPr>
          <w:sz w:val="28"/>
          <w:szCs w:val="28"/>
        </w:rPr>
        <w:t xml:space="preserve"> созыва»</w:t>
      </w:r>
      <w:r w:rsidR="007B062B" w:rsidRPr="001D3829">
        <w:rPr>
          <w:sz w:val="28"/>
          <w:szCs w:val="28"/>
        </w:rPr>
        <w:t xml:space="preserve">, которым на территориальную избирательную комиссию </w:t>
      </w:r>
      <w:r w:rsidR="002F3A8A">
        <w:rPr>
          <w:sz w:val="28"/>
          <w:szCs w:val="28"/>
        </w:rPr>
        <w:t>Золотухинского</w:t>
      </w:r>
      <w:r w:rsidR="007B062B" w:rsidRPr="001D3829">
        <w:rPr>
          <w:sz w:val="28"/>
          <w:szCs w:val="28"/>
        </w:rPr>
        <w:t xml:space="preserve"> района Курской области возложены полномочия окружной избирательной комиссии по проведению </w:t>
      </w:r>
      <w:r w:rsidR="002F3A8A">
        <w:rPr>
          <w:sz w:val="28"/>
          <w:szCs w:val="28"/>
        </w:rPr>
        <w:t xml:space="preserve">дополнительных </w:t>
      </w:r>
      <w:r w:rsidR="007B062B" w:rsidRPr="001D3829">
        <w:rPr>
          <w:sz w:val="28"/>
          <w:szCs w:val="28"/>
        </w:rPr>
        <w:t xml:space="preserve">выборов депутатов Представительного Собрания </w:t>
      </w:r>
      <w:r w:rsidR="002F3A8A">
        <w:rPr>
          <w:sz w:val="28"/>
          <w:szCs w:val="28"/>
        </w:rPr>
        <w:t>Золотухинского</w:t>
      </w:r>
      <w:r w:rsidR="007B062B" w:rsidRPr="001D3829">
        <w:rPr>
          <w:sz w:val="28"/>
          <w:szCs w:val="28"/>
        </w:rPr>
        <w:t xml:space="preserve"> района Курской области </w:t>
      </w:r>
      <w:r w:rsidR="007B062B">
        <w:rPr>
          <w:sz w:val="28"/>
          <w:szCs w:val="28"/>
        </w:rPr>
        <w:t>пятого</w:t>
      </w:r>
      <w:r w:rsidR="007B062B" w:rsidRPr="001D3829">
        <w:rPr>
          <w:sz w:val="28"/>
          <w:szCs w:val="28"/>
        </w:rPr>
        <w:t xml:space="preserve"> созыва, территориальная избирательная комиссия </w:t>
      </w:r>
      <w:r w:rsidR="002F3A8A">
        <w:rPr>
          <w:sz w:val="28"/>
          <w:szCs w:val="28"/>
        </w:rPr>
        <w:t>Золотухинского</w:t>
      </w:r>
      <w:r w:rsidR="007B062B" w:rsidRPr="001D3829">
        <w:rPr>
          <w:sz w:val="28"/>
          <w:szCs w:val="28"/>
        </w:rPr>
        <w:t xml:space="preserve"> района Курской области РЕШИЛА</w:t>
      </w:r>
      <w:r w:rsidR="00563C70" w:rsidRPr="00563C70">
        <w:rPr>
          <w:sz w:val="28"/>
          <w:szCs w:val="28"/>
        </w:rPr>
        <w:t>:</w:t>
      </w:r>
      <w:proofErr w:type="gramEnd"/>
    </w:p>
    <w:p w:rsidR="004C3C3B" w:rsidRDefault="004C3C3B" w:rsidP="004C3C3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C3C3B">
        <w:t xml:space="preserve">Утвердить Порядок изготовления и доставки бюллетеней для голосования на </w:t>
      </w:r>
      <w:r w:rsidR="002F3A8A">
        <w:t xml:space="preserve">дополнительных </w:t>
      </w:r>
      <w:r w:rsidRPr="004C3C3B">
        <w:t xml:space="preserve">выборах депутатов Представительного Собрания </w:t>
      </w:r>
      <w:r w:rsidR="002F3A8A">
        <w:t>Золотухинского</w:t>
      </w:r>
      <w:r w:rsidRPr="004C3C3B">
        <w:t xml:space="preserve"> района Курской области </w:t>
      </w:r>
      <w:r w:rsidR="007B062B">
        <w:t>пятого</w:t>
      </w:r>
      <w:r w:rsidRPr="004C3C3B">
        <w:t xml:space="preserve"> созыва (приложение № 1).</w:t>
      </w:r>
    </w:p>
    <w:p w:rsidR="004C3C3B" w:rsidRDefault="004C3C3B" w:rsidP="004C3C3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Образовать Группу </w:t>
      </w:r>
      <w:proofErr w:type="gramStart"/>
      <w:r>
        <w:t>контроля за</w:t>
      </w:r>
      <w:proofErr w:type="gramEnd"/>
      <w:r>
        <w:t xml:space="preserve"> изготовлением и доставкой бюллетеней для голосования </w:t>
      </w:r>
      <w:r w:rsidRPr="004C3C3B">
        <w:t xml:space="preserve">на </w:t>
      </w:r>
      <w:r w:rsidR="002F3A8A">
        <w:t>дополнительных</w:t>
      </w:r>
      <w:r w:rsidR="002F3A8A" w:rsidRPr="004C3C3B">
        <w:t xml:space="preserve"> </w:t>
      </w:r>
      <w:r w:rsidRPr="004C3C3B">
        <w:t xml:space="preserve">выборах депутатов Представительного Собрания </w:t>
      </w:r>
      <w:r w:rsidR="002F3A8A">
        <w:t>Золотухинского</w:t>
      </w:r>
      <w:r w:rsidRPr="004C3C3B">
        <w:t xml:space="preserve"> района Курской области </w:t>
      </w:r>
      <w:r w:rsidR="007B062B">
        <w:t>пятого</w:t>
      </w:r>
      <w:r w:rsidRPr="004C3C3B">
        <w:t xml:space="preserve"> созыва </w:t>
      </w:r>
      <w:r>
        <w:t>(приложение № 2).</w:t>
      </w:r>
    </w:p>
    <w:p w:rsidR="004656E9" w:rsidRPr="005E3AAD" w:rsidRDefault="00E9445F" w:rsidP="005E3AAD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3AAD">
        <w:rPr>
          <w:sz w:val="28"/>
          <w:szCs w:val="28"/>
        </w:rPr>
        <w:t xml:space="preserve">Контроль </w:t>
      </w:r>
      <w:r w:rsidR="009833F9" w:rsidRPr="005E3AAD">
        <w:rPr>
          <w:sz w:val="28"/>
          <w:szCs w:val="28"/>
        </w:rPr>
        <w:t>исполнения</w:t>
      </w:r>
      <w:r w:rsidR="004656E9" w:rsidRPr="005E3AAD">
        <w:rPr>
          <w:sz w:val="28"/>
          <w:szCs w:val="28"/>
        </w:rPr>
        <w:t xml:space="preserve"> решения возложить на </w:t>
      </w:r>
      <w:r w:rsidR="00563C70" w:rsidRPr="005E3AAD">
        <w:rPr>
          <w:sz w:val="28"/>
          <w:szCs w:val="28"/>
        </w:rPr>
        <w:t xml:space="preserve">председателя </w:t>
      </w:r>
      <w:r w:rsidR="004656E9" w:rsidRPr="005E3AAD">
        <w:rPr>
          <w:sz w:val="28"/>
          <w:szCs w:val="28"/>
        </w:rPr>
        <w:t xml:space="preserve">территориальной избирательной комиссии </w:t>
      </w:r>
      <w:r w:rsidR="002F3A8A">
        <w:rPr>
          <w:sz w:val="28"/>
          <w:szCs w:val="28"/>
        </w:rPr>
        <w:t>Золотухинского</w:t>
      </w:r>
      <w:r w:rsidR="004656E9" w:rsidRPr="005E3AAD">
        <w:rPr>
          <w:sz w:val="28"/>
          <w:szCs w:val="28"/>
        </w:rPr>
        <w:t xml:space="preserve"> района Курской области </w:t>
      </w:r>
      <w:r w:rsidR="002F3A8A">
        <w:rPr>
          <w:sz w:val="28"/>
          <w:szCs w:val="28"/>
        </w:rPr>
        <w:t>Зиновьеву С.Н.</w:t>
      </w:r>
    </w:p>
    <w:p w:rsidR="00363514" w:rsidRDefault="00363514" w:rsidP="00F15C81">
      <w:pPr>
        <w:rPr>
          <w:sz w:val="28"/>
          <w:szCs w:val="28"/>
        </w:rPr>
      </w:pPr>
    </w:p>
    <w:p w:rsidR="00FF75D2" w:rsidRDefault="00FF75D2" w:rsidP="00F15C81">
      <w:pPr>
        <w:rPr>
          <w:sz w:val="28"/>
          <w:szCs w:val="28"/>
        </w:rPr>
      </w:pPr>
    </w:p>
    <w:p w:rsidR="00FF75D2" w:rsidRDefault="00FF75D2" w:rsidP="00F15C81">
      <w:pPr>
        <w:rPr>
          <w:sz w:val="28"/>
          <w:szCs w:val="28"/>
        </w:rPr>
      </w:pPr>
    </w:p>
    <w:p w:rsidR="003B72C2" w:rsidRPr="00EF167F" w:rsidRDefault="003B72C2" w:rsidP="003B72C2">
      <w:pPr>
        <w:rPr>
          <w:sz w:val="28"/>
        </w:rPr>
      </w:pPr>
      <w:r>
        <w:rPr>
          <w:sz w:val="28"/>
          <w:szCs w:val="28"/>
        </w:rPr>
        <w:t>Председатель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</w:p>
    <w:p w:rsidR="003B72C2" w:rsidRDefault="003B72C2" w:rsidP="003B72C2">
      <w:pPr>
        <w:rPr>
          <w:sz w:val="28"/>
          <w:szCs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С.Н.Зиновьева</w:t>
      </w:r>
    </w:p>
    <w:p w:rsidR="003B72C2" w:rsidRDefault="003B72C2" w:rsidP="003B72C2">
      <w:pPr>
        <w:spacing w:line="360" w:lineRule="auto"/>
        <w:rPr>
          <w:sz w:val="28"/>
          <w:szCs w:val="28"/>
        </w:rPr>
      </w:pPr>
    </w:p>
    <w:p w:rsidR="003B72C2" w:rsidRPr="00EF167F" w:rsidRDefault="003B72C2" w:rsidP="003B72C2">
      <w:pPr>
        <w:rPr>
          <w:sz w:val="28"/>
        </w:rPr>
      </w:pPr>
      <w:r>
        <w:rPr>
          <w:sz w:val="28"/>
          <w:szCs w:val="28"/>
        </w:rPr>
        <w:t>Секретарь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  <w:r w:rsidRPr="00EF167F">
        <w:rPr>
          <w:sz w:val="28"/>
        </w:rPr>
        <w:t xml:space="preserve"> </w:t>
      </w:r>
    </w:p>
    <w:p w:rsidR="003B72C2" w:rsidRDefault="003B72C2" w:rsidP="003B72C2">
      <w:pPr>
        <w:rPr>
          <w:sz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</w:t>
      </w:r>
      <w:proofErr w:type="spellStart"/>
      <w:r>
        <w:rPr>
          <w:sz w:val="28"/>
        </w:rPr>
        <w:t>М.В.Жиляева</w:t>
      </w:r>
      <w:proofErr w:type="spellEnd"/>
    </w:p>
    <w:p w:rsidR="003B72C2" w:rsidRDefault="003B72C2" w:rsidP="003B72C2">
      <w:pPr>
        <w:rPr>
          <w:sz w:val="28"/>
        </w:rPr>
      </w:pPr>
    </w:p>
    <w:p w:rsidR="003B72C2" w:rsidRDefault="003B72C2" w:rsidP="003B72C2">
      <w:pPr>
        <w:rPr>
          <w:sz w:val="28"/>
        </w:rPr>
      </w:pPr>
    </w:p>
    <w:p w:rsidR="00FF75D2" w:rsidRDefault="00FF75D2" w:rsidP="00FF75D2">
      <w:pPr>
        <w:rPr>
          <w:sz w:val="24"/>
          <w:szCs w:val="24"/>
        </w:rPr>
      </w:pPr>
    </w:p>
    <w:p w:rsidR="00F646E6" w:rsidRPr="00876281" w:rsidRDefault="00F646E6" w:rsidP="006546F7">
      <w:pPr>
        <w:ind w:left="4536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Приложение № </w:t>
      </w:r>
      <w:r w:rsidR="004C3C3B">
        <w:rPr>
          <w:sz w:val="24"/>
          <w:szCs w:val="24"/>
        </w:rPr>
        <w:t>1</w:t>
      </w:r>
    </w:p>
    <w:p w:rsidR="006546F7" w:rsidRDefault="00F646E6" w:rsidP="006546F7">
      <w:pPr>
        <w:ind w:left="4536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к решению </w:t>
      </w:r>
      <w:proofErr w:type="gramStart"/>
      <w:r w:rsidRPr="00876281">
        <w:rPr>
          <w:sz w:val="24"/>
          <w:szCs w:val="24"/>
        </w:rPr>
        <w:t>территориальной</w:t>
      </w:r>
      <w:proofErr w:type="gramEnd"/>
      <w:r w:rsidRPr="00876281">
        <w:rPr>
          <w:sz w:val="24"/>
          <w:szCs w:val="24"/>
        </w:rPr>
        <w:t xml:space="preserve"> </w:t>
      </w:r>
    </w:p>
    <w:p w:rsidR="00F646E6" w:rsidRPr="00876281" w:rsidRDefault="00F646E6" w:rsidP="006546F7">
      <w:pPr>
        <w:ind w:left="4536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избирательной комиссии </w:t>
      </w:r>
    </w:p>
    <w:p w:rsidR="00F646E6" w:rsidRPr="00876281" w:rsidRDefault="002F3A8A" w:rsidP="006546F7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Золотухинского</w:t>
      </w:r>
      <w:r w:rsidR="00F646E6" w:rsidRPr="00876281">
        <w:rPr>
          <w:sz w:val="24"/>
          <w:szCs w:val="24"/>
        </w:rPr>
        <w:t xml:space="preserve"> района Курской области</w:t>
      </w:r>
    </w:p>
    <w:p w:rsidR="00F646E6" w:rsidRPr="00C75015" w:rsidRDefault="00F646E6" w:rsidP="006546F7">
      <w:pPr>
        <w:ind w:left="4536"/>
        <w:jc w:val="center"/>
        <w:rPr>
          <w:sz w:val="24"/>
          <w:szCs w:val="24"/>
        </w:rPr>
      </w:pPr>
      <w:r w:rsidRPr="00C75015">
        <w:rPr>
          <w:sz w:val="24"/>
          <w:szCs w:val="24"/>
        </w:rPr>
        <w:t xml:space="preserve">от </w:t>
      </w:r>
      <w:r w:rsidR="00FB1A3A">
        <w:rPr>
          <w:sz w:val="24"/>
          <w:szCs w:val="24"/>
        </w:rPr>
        <w:t>6 августа</w:t>
      </w:r>
      <w:r w:rsidRPr="00C75015">
        <w:rPr>
          <w:sz w:val="24"/>
          <w:szCs w:val="24"/>
        </w:rPr>
        <w:t xml:space="preserve"> 202</w:t>
      </w:r>
      <w:r w:rsidR="00C75015" w:rsidRPr="00C75015">
        <w:rPr>
          <w:sz w:val="24"/>
          <w:szCs w:val="24"/>
        </w:rPr>
        <w:t>4</w:t>
      </w:r>
      <w:r w:rsidRPr="00C75015">
        <w:rPr>
          <w:sz w:val="24"/>
          <w:szCs w:val="24"/>
        </w:rPr>
        <w:t xml:space="preserve"> года № </w:t>
      </w:r>
      <w:r w:rsidR="00D92612">
        <w:rPr>
          <w:sz w:val="24"/>
          <w:szCs w:val="24"/>
        </w:rPr>
        <w:t>102/641</w:t>
      </w:r>
      <w:r w:rsidR="00FB1A3A">
        <w:rPr>
          <w:sz w:val="24"/>
          <w:szCs w:val="24"/>
        </w:rPr>
        <w:t>-5</w:t>
      </w:r>
    </w:p>
    <w:p w:rsidR="00F646E6" w:rsidRPr="00C25C51" w:rsidRDefault="00F646E6" w:rsidP="00F646E6">
      <w:pPr>
        <w:ind w:left="4680"/>
        <w:rPr>
          <w:sz w:val="28"/>
        </w:rPr>
      </w:pPr>
    </w:p>
    <w:p w:rsidR="00F646E6" w:rsidRDefault="006546F7" w:rsidP="007B062B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6546F7">
        <w:rPr>
          <w:b/>
          <w:sz w:val="28"/>
          <w:szCs w:val="28"/>
        </w:rPr>
        <w:t xml:space="preserve">Порядок изготовления и доставки бюллетеней для голосования на </w:t>
      </w:r>
      <w:r w:rsidR="002F3A8A" w:rsidRPr="002F3A8A">
        <w:rPr>
          <w:b/>
          <w:sz w:val="28"/>
          <w:szCs w:val="28"/>
        </w:rPr>
        <w:t xml:space="preserve">дополнительных </w:t>
      </w:r>
      <w:r w:rsidRPr="006546F7">
        <w:rPr>
          <w:b/>
          <w:sz w:val="28"/>
          <w:szCs w:val="28"/>
        </w:rPr>
        <w:t xml:space="preserve">выборах депутатов Представительного Собрания </w:t>
      </w:r>
      <w:r w:rsidR="002F3A8A">
        <w:rPr>
          <w:b/>
          <w:sz w:val="28"/>
          <w:szCs w:val="28"/>
        </w:rPr>
        <w:t>Золотухинского</w:t>
      </w:r>
      <w:r w:rsidRPr="006546F7">
        <w:rPr>
          <w:b/>
          <w:sz w:val="28"/>
          <w:szCs w:val="28"/>
        </w:rPr>
        <w:t xml:space="preserve"> района Курской области </w:t>
      </w:r>
      <w:r w:rsidR="007B062B">
        <w:rPr>
          <w:b/>
          <w:sz w:val="28"/>
          <w:szCs w:val="28"/>
        </w:rPr>
        <w:t>пятого</w:t>
      </w:r>
      <w:r w:rsidRPr="006546F7">
        <w:rPr>
          <w:b/>
          <w:sz w:val="28"/>
          <w:szCs w:val="28"/>
        </w:rPr>
        <w:t xml:space="preserve"> созыва </w:t>
      </w:r>
    </w:p>
    <w:p w:rsidR="006546F7" w:rsidRDefault="006546F7" w:rsidP="006546F7">
      <w:pPr>
        <w:pStyle w:val="ConsPlusTitle"/>
        <w:jc w:val="center"/>
      </w:pPr>
    </w:p>
    <w:p w:rsidR="006546F7" w:rsidRPr="006546F7" w:rsidRDefault="006546F7" w:rsidP="006546F7">
      <w:pPr>
        <w:pStyle w:val="ConsPlusTitle"/>
        <w:jc w:val="center"/>
        <w:rPr>
          <w:b w:val="0"/>
        </w:rPr>
      </w:pPr>
      <w:r w:rsidRPr="00585824">
        <w:t>1. Общие положения</w:t>
      </w:r>
    </w:p>
    <w:p w:rsidR="006546F7" w:rsidRDefault="006546F7" w:rsidP="006546F7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546F7">
        <w:rPr>
          <w:sz w:val="28"/>
          <w:szCs w:val="28"/>
        </w:rPr>
        <w:t xml:space="preserve">1.1. Настоящий Порядок изготовления и доставки избирательных бюллетеней для голосования на </w:t>
      </w:r>
      <w:r w:rsidR="002F3A8A" w:rsidRPr="002F3A8A">
        <w:rPr>
          <w:sz w:val="28"/>
          <w:szCs w:val="28"/>
        </w:rPr>
        <w:t xml:space="preserve">дополнительных </w:t>
      </w:r>
      <w:r w:rsidRPr="006546F7">
        <w:rPr>
          <w:sz w:val="28"/>
          <w:szCs w:val="28"/>
        </w:rPr>
        <w:t xml:space="preserve">выборах депутатов Представительного Собрания </w:t>
      </w:r>
      <w:r w:rsidR="002F3A8A">
        <w:rPr>
          <w:sz w:val="28"/>
          <w:szCs w:val="28"/>
        </w:rPr>
        <w:t>Золотухинского</w:t>
      </w:r>
      <w:r w:rsidRPr="006546F7">
        <w:rPr>
          <w:sz w:val="28"/>
          <w:szCs w:val="28"/>
        </w:rPr>
        <w:t xml:space="preserve"> района Курской области </w:t>
      </w:r>
      <w:r w:rsidR="007B062B">
        <w:rPr>
          <w:sz w:val="28"/>
          <w:szCs w:val="28"/>
        </w:rPr>
        <w:t>пятого</w:t>
      </w:r>
      <w:r w:rsidRPr="006546F7">
        <w:rPr>
          <w:sz w:val="28"/>
          <w:szCs w:val="28"/>
        </w:rPr>
        <w:t xml:space="preserve"> созыва (далее - Порядок) определяет действия избирательных комиссий, связанные с изготовлением и доставкой избирательных бюллетеней (далее - бюллетени), а также осуществлением </w:t>
      </w:r>
      <w:proofErr w:type="gramStart"/>
      <w:r w:rsidRPr="006546F7">
        <w:rPr>
          <w:sz w:val="28"/>
          <w:szCs w:val="28"/>
        </w:rPr>
        <w:t>контроля за</w:t>
      </w:r>
      <w:proofErr w:type="gramEnd"/>
      <w:r w:rsidRPr="006546F7">
        <w:rPr>
          <w:sz w:val="28"/>
          <w:szCs w:val="28"/>
        </w:rPr>
        <w:t xml:space="preserve"> их изготовлением и доставкой.</w:t>
      </w:r>
    </w:p>
    <w:p w:rsidR="001A6906" w:rsidRPr="001A6906" w:rsidRDefault="006546F7" w:rsidP="001A690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6906">
        <w:rPr>
          <w:sz w:val="28"/>
          <w:szCs w:val="28"/>
        </w:rPr>
        <w:t xml:space="preserve">1.2. Количество избирательных бюллетеней для голосования на </w:t>
      </w:r>
      <w:r w:rsidR="002F3A8A" w:rsidRPr="002F3A8A">
        <w:rPr>
          <w:sz w:val="28"/>
          <w:szCs w:val="28"/>
        </w:rPr>
        <w:t>дополнительных</w:t>
      </w:r>
      <w:r w:rsidR="002F3A8A" w:rsidRPr="001A6906">
        <w:rPr>
          <w:sz w:val="28"/>
          <w:szCs w:val="28"/>
        </w:rPr>
        <w:t xml:space="preserve"> </w:t>
      </w:r>
      <w:r w:rsidRPr="001A6906">
        <w:rPr>
          <w:sz w:val="28"/>
          <w:szCs w:val="28"/>
        </w:rPr>
        <w:t xml:space="preserve">выборах депутатов Представительного Собрания </w:t>
      </w:r>
      <w:r w:rsidR="002F3A8A">
        <w:rPr>
          <w:sz w:val="28"/>
          <w:szCs w:val="28"/>
        </w:rPr>
        <w:t>Золотухинского</w:t>
      </w:r>
      <w:r w:rsidRPr="001A6906">
        <w:rPr>
          <w:sz w:val="28"/>
          <w:szCs w:val="28"/>
        </w:rPr>
        <w:t xml:space="preserve"> района Курской области </w:t>
      </w:r>
      <w:r w:rsidR="007B062B">
        <w:rPr>
          <w:sz w:val="28"/>
          <w:szCs w:val="28"/>
        </w:rPr>
        <w:t>пятого</w:t>
      </w:r>
      <w:r w:rsidRPr="001A6906">
        <w:rPr>
          <w:sz w:val="28"/>
          <w:szCs w:val="28"/>
        </w:rPr>
        <w:t xml:space="preserve"> созыва определяется решением территориальной избирательной комиссии </w:t>
      </w:r>
      <w:r w:rsidR="002F3A8A">
        <w:rPr>
          <w:sz w:val="28"/>
          <w:szCs w:val="28"/>
        </w:rPr>
        <w:t>Золотухинского</w:t>
      </w:r>
      <w:r w:rsidRPr="001A6906">
        <w:rPr>
          <w:sz w:val="28"/>
          <w:szCs w:val="28"/>
        </w:rPr>
        <w:t xml:space="preserve"> района Курской области не </w:t>
      </w:r>
      <w:proofErr w:type="gramStart"/>
      <w:r w:rsidRPr="001A6906">
        <w:rPr>
          <w:sz w:val="28"/>
          <w:szCs w:val="28"/>
        </w:rPr>
        <w:t>позднее</w:t>
      </w:r>
      <w:proofErr w:type="gramEnd"/>
      <w:r w:rsidRPr="001A6906">
        <w:rPr>
          <w:sz w:val="28"/>
          <w:szCs w:val="28"/>
        </w:rPr>
        <w:t xml:space="preserve"> чем за 20 дней до дня голосования (не позднее </w:t>
      </w:r>
      <w:r w:rsidR="007B062B">
        <w:rPr>
          <w:sz w:val="28"/>
          <w:szCs w:val="28"/>
        </w:rPr>
        <w:t>18</w:t>
      </w:r>
      <w:r w:rsidRPr="001A6906">
        <w:rPr>
          <w:sz w:val="28"/>
          <w:szCs w:val="28"/>
        </w:rPr>
        <w:t xml:space="preserve"> августа 202</w:t>
      </w:r>
      <w:r w:rsidR="007B062B">
        <w:rPr>
          <w:sz w:val="28"/>
          <w:szCs w:val="28"/>
        </w:rPr>
        <w:t>4</w:t>
      </w:r>
      <w:r w:rsidRPr="001A6906">
        <w:rPr>
          <w:sz w:val="28"/>
          <w:szCs w:val="28"/>
        </w:rPr>
        <w:t xml:space="preserve"> года). </w:t>
      </w:r>
    </w:p>
    <w:p w:rsidR="001A6906" w:rsidRPr="001A6906" w:rsidRDefault="006546F7" w:rsidP="001A690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6906">
        <w:rPr>
          <w:sz w:val="28"/>
          <w:szCs w:val="28"/>
        </w:rPr>
        <w:t xml:space="preserve">1.3. Формы избирательных бюллетеней для голосования на выборах депутатов утверждаются решением территориальной избирательной комиссии </w:t>
      </w:r>
      <w:r w:rsidR="002F3A8A">
        <w:rPr>
          <w:sz w:val="28"/>
          <w:szCs w:val="28"/>
        </w:rPr>
        <w:t>Золотухинского</w:t>
      </w:r>
      <w:r w:rsidRPr="001A6906">
        <w:rPr>
          <w:sz w:val="28"/>
          <w:szCs w:val="28"/>
        </w:rPr>
        <w:t xml:space="preserve"> района Курской области не </w:t>
      </w:r>
      <w:proofErr w:type="gramStart"/>
      <w:r w:rsidRPr="001A6906">
        <w:rPr>
          <w:sz w:val="28"/>
          <w:szCs w:val="28"/>
        </w:rPr>
        <w:t>позднее</w:t>
      </w:r>
      <w:proofErr w:type="gramEnd"/>
      <w:r w:rsidRPr="001A6906">
        <w:rPr>
          <w:sz w:val="28"/>
          <w:szCs w:val="28"/>
        </w:rPr>
        <w:t xml:space="preserve"> чем за 20 дней до дня голосования (не позднее </w:t>
      </w:r>
      <w:r w:rsidR="007B062B">
        <w:rPr>
          <w:sz w:val="28"/>
          <w:szCs w:val="28"/>
        </w:rPr>
        <w:t>18</w:t>
      </w:r>
      <w:r w:rsidRPr="001A6906">
        <w:rPr>
          <w:sz w:val="28"/>
          <w:szCs w:val="28"/>
        </w:rPr>
        <w:t xml:space="preserve"> августа 202</w:t>
      </w:r>
      <w:r w:rsidR="007B062B">
        <w:rPr>
          <w:sz w:val="28"/>
          <w:szCs w:val="28"/>
        </w:rPr>
        <w:t>4</w:t>
      </w:r>
      <w:r w:rsidRPr="001A6906">
        <w:rPr>
          <w:sz w:val="28"/>
          <w:szCs w:val="28"/>
        </w:rPr>
        <w:t xml:space="preserve"> года).</w:t>
      </w:r>
    </w:p>
    <w:p w:rsidR="006546F7" w:rsidRPr="001A6906" w:rsidRDefault="006546F7" w:rsidP="001A690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6906">
        <w:rPr>
          <w:sz w:val="28"/>
          <w:szCs w:val="28"/>
        </w:rPr>
        <w:t xml:space="preserve">1.4. Текст избирательного бюллетеня для голосования на выборах депутатов утверждается решением территориальной избирательной комиссии </w:t>
      </w:r>
      <w:r w:rsidR="002F3A8A">
        <w:rPr>
          <w:sz w:val="28"/>
          <w:szCs w:val="28"/>
        </w:rPr>
        <w:t>Золотухинского</w:t>
      </w:r>
      <w:r w:rsidRPr="001A6906">
        <w:rPr>
          <w:sz w:val="28"/>
          <w:szCs w:val="28"/>
        </w:rPr>
        <w:t xml:space="preserve"> района Курской области не </w:t>
      </w:r>
      <w:proofErr w:type="gramStart"/>
      <w:r w:rsidRPr="001A6906">
        <w:rPr>
          <w:sz w:val="28"/>
          <w:szCs w:val="28"/>
        </w:rPr>
        <w:t>позднее</w:t>
      </w:r>
      <w:proofErr w:type="gramEnd"/>
      <w:r w:rsidRPr="001A6906">
        <w:rPr>
          <w:sz w:val="28"/>
          <w:szCs w:val="28"/>
        </w:rPr>
        <w:t xml:space="preserve"> чем за 20 дней до дня голосования (не позднее </w:t>
      </w:r>
      <w:r w:rsidR="007B062B">
        <w:rPr>
          <w:sz w:val="28"/>
          <w:szCs w:val="28"/>
        </w:rPr>
        <w:t>18</w:t>
      </w:r>
      <w:r w:rsidRPr="001A6906">
        <w:rPr>
          <w:sz w:val="28"/>
          <w:szCs w:val="28"/>
        </w:rPr>
        <w:t xml:space="preserve"> августа 202</w:t>
      </w:r>
      <w:r w:rsidR="007B062B">
        <w:rPr>
          <w:sz w:val="28"/>
          <w:szCs w:val="28"/>
        </w:rPr>
        <w:t>4</w:t>
      </w:r>
      <w:r w:rsidRPr="001A6906">
        <w:rPr>
          <w:sz w:val="28"/>
          <w:szCs w:val="28"/>
        </w:rPr>
        <w:t xml:space="preserve"> года).</w:t>
      </w:r>
    </w:p>
    <w:p w:rsidR="006546F7" w:rsidRDefault="006546F7" w:rsidP="006546F7">
      <w:pPr>
        <w:pStyle w:val="ConsPlusNormal"/>
        <w:jc w:val="both"/>
      </w:pPr>
    </w:p>
    <w:p w:rsidR="006546F7" w:rsidRPr="00585824" w:rsidRDefault="006546F7" w:rsidP="006546F7">
      <w:pPr>
        <w:pStyle w:val="ConsPlusNormal"/>
        <w:jc w:val="center"/>
        <w:rPr>
          <w:b/>
        </w:rPr>
      </w:pPr>
      <w:r w:rsidRPr="00585824">
        <w:rPr>
          <w:b/>
        </w:rPr>
        <w:t>2. Порядок изготовления и доставки бюллетеней</w:t>
      </w:r>
    </w:p>
    <w:p w:rsidR="006546F7" w:rsidRPr="001A6906" w:rsidRDefault="006546F7" w:rsidP="001A6906">
      <w:pPr>
        <w:pStyle w:val="ConsPlusNormal"/>
        <w:jc w:val="center"/>
        <w:rPr>
          <w:b/>
        </w:rPr>
      </w:pPr>
      <w:r w:rsidRPr="00585824">
        <w:rPr>
          <w:b/>
        </w:rPr>
        <w:t>в избирательные комиссии</w:t>
      </w:r>
    </w:p>
    <w:p w:rsidR="006546F7" w:rsidRDefault="006546F7" w:rsidP="003D13DD">
      <w:pPr>
        <w:pStyle w:val="ConsPlusNormal"/>
        <w:tabs>
          <w:tab w:val="left" w:pos="1276"/>
        </w:tabs>
        <w:ind w:firstLine="709"/>
        <w:jc w:val="both"/>
      </w:pPr>
      <w:r>
        <w:t xml:space="preserve">2.1. Территориальная избирательная комиссия </w:t>
      </w:r>
      <w:r w:rsidR="002F3A8A">
        <w:t>Золотухинского</w:t>
      </w:r>
      <w:r>
        <w:t xml:space="preserve"> района Курской области организует изготовление избирательных бюллетеней для голосования на выборах депутатов и передачу их участковым избирательным комиссиям.</w:t>
      </w:r>
    </w:p>
    <w:p w:rsidR="006546F7" w:rsidRDefault="006546F7" w:rsidP="003D13DD">
      <w:pPr>
        <w:pStyle w:val="ConsPlusNormal"/>
        <w:tabs>
          <w:tab w:val="left" w:pos="1276"/>
        </w:tabs>
        <w:ind w:firstLine="709"/>
        <w:jc w:val="both"/>
      </w:pPr>
      <w:r>
        <w:t xml:space="preserve">2.2. Доставка изготовленных избирательных бюллетеней для голосования на выборах депутатов из полиграфической организации осуществляется территориальной избирательной комиссии </w:t>
      </w:r>
      <w:r w:rsidR="002F3A8A">
        <w:t>Золотухинского</w:t>
      </w:r>
      <w:r>
        <w:t xml:space="preserve"> района Курской области.</w:t>
      </w:r>
    </w:p>
    <w:p w:rsidR="006546F7" w:rsidRDefault="006546F7" w:rsidP="003D13DD">
      <w:pPr>
        <w:pStyle w:val="ConsPlusNormal"/>
        <w:tabs>
          <w:tab w:val="left" w:pos="1276"/>
        </w:tabs>
        <w:ind w:firstLine="709"/>
        <w:jc w:val="both"/>
      </w:pPr>
      <w:r>
        <w:t xml:space="preserve">2.3. Финансирование расходов, связанных с изготовлением избирательных бюллетеней, производится за счет средств, выделенных </w:t>
      </w:r>
      <w:r>
        <w:lastRenderedPageBreak/>
        <w:t xml:space="preserve">территориальной избирательной комиссии </w:t>
      </w:r>
      <w:r w:rsidR="002F3A8A">
        <w:t>Золотухинского</w:t>
      </w:r>
      <w:r>
        <w:t xml:space="preserve"> района Курской области на подготовку и проведение </w:t>
      </w:r>
      <w:r w:rsidR="002F3A8A" w:rsidRPr="002F3A8A">
        <w:t>дополнительных</w:t>
      </w:r>
      <w:r w:rsidR="002F3A8A" w:rsidRPr="001A6906">
        <w:t xml:space="preserve"> </w:t>
      </w:r>
      <w:r w:rsidR="003D13DD" w:rsidRPr="001A6906">
        <w:t>выбор</w:t>
      </w:r>
      <w:r w:rsidR="003D13DD">
        <w:t>ов</w:t>
      </w:r>
      <w:r w:rsidR="003D13DD" w:rsidRPr="001A6906">
        <w:t xml:space="preserve"> депутатов Представительного Собрания </w:t>
      </w:r>
      <w:r w:rsidR="002F3A8A">
        <w:t>Золотухинского</w:t>
      </w:r>
      <w:r w:rsidR="003D13DD" w:rsidRPr="001A6906">
        <w:t xml:space="preserve"> района Курской области </w:t>
      </w:r>
      <w:r w:rsidR="007B062B">
        <w:t>пятого</w:t>
      </w:r>
      <w:r w:rsidR="003D13DD" w:rsidRPr="001A6906">
        <w:t xml:space="preserve"> созыва</w:t>
      </w:r>
      <w:r>
        <w:t>.</w:t>
      </w:r>
    </w:p>
    <w:p w:rsidR="006546F7" w:rsidRDefault="006546F7" w:rsidP="006546F7">
      <w:pPr>
        <w:pStyle w:val="ConsPlusNormal"/>
        <w:jc w:val="center"/>
        <w:rPr>
          <w:b/>
        </w:rPr>
      </w:pPr>
    </w:p>
    <w:p w:rsidR="006546F7" w:rsidRPr="00585824" w:rsidRDefault="006546F7" w:rsidP="006546F7">
      <w:pPr>
        <w:pStyle w:val="ConsPlusNormal"/>
        <w:jc w:val="center"/>
        <w:rPr>
          <w:b/>
        </w:rPr>
      </w:pPr>
      <w:r w:rsidRPr="00585824">
        <w:rPr>
          <w:b/>
        </w:rPr>
        <w:t xml:space="preserve">3. </w:t>
      </w:r>
      <w:proofErr w:type="gramStart"/>
      <w:r w:rsidRPr="00585824">
        <w:rPr>
          <w:b/>
        </w:rPr>
        <w:t>Контроль за</w:t>
      </w:r>
      <w:proofErr w:type="gramEnd"/>
      <w:r w:rsidRPr="00585824">
        <w:rPr>
          <w:b/>
        </w:rPr>
        <w:t xml:space="preserve"> изготовлением бюллетеней</w:t>
      </w:r>
    </w:p>
    <w:p w:rsidR="006546F7" w:rsidRPr="00585824" w:rsidRDefault="006546F7" w:rsidP="006546F7">
      <w:pPr>
        <w:pStyle w:val="ConsPlusNormal"/>
        <w:jc w:val="center"/>
        <w:rPr>
          <w:b/>
        </w:rPr>
      </w:pPr>
      <w:r w:rsidRPr="00585824">
        <w:rPr>
          <w:b/>
        </w:rPr>
        <w:t>в полиграфической организации и их доставкой (передачей)</w:t>
      </w:r>
    </w:p>
    <w:p w:rsidR="006546F7" w:rsidRPr="003D13DD" w:rsidRDefault="006546F7" w:rsidP="003D13DD">
      <w:pPr>
        <w:pStyle w:val="ConsPlusNormal"/>
        <w:jc w:val="center"/>
        <w:rPr>
          <w:b/>
        </w:rPr>
      </w:pPr>
      <w:r w:rsidRPr="00585824">
        <w:rPr>
          <w:b/>
        </w:rPr>
        <w:t>в избирательные комиссии</w:t>
      </w:r>
    </w:p>
    <w:p w:rsidR="006546F7" w:rsidRDefault="006546F7" w:rsidP="003D13DD">
      <w:pPr>
        <w:pStyle w:val="ConsPlusNormal"/>
        <w:ind w:firstLine="709"/>
        <w:jc w:val="both"/>
      </w:pPr>
      <w:r>
        <w:t xml:space="preserve">3.1. </w:t>
      </w:r>
      <w:proofErr w:type="gramStart"/>
      <w:r>
        <w:t xml:space="preserve">Контроль за изготовлением бюллетеней на всех этапах, включая проверку бумаги для изготовления бюллетеней на соответствие требованиям, установленным решением территориальной избирательной комиссии </w:t>
      </w:r>
      <w:r w:rsidR="002F3A8A">
        <w:t>Золотухинского</w:t>
      </w:r>
      <w:r>
        <w:t xml:space="preserve"> района Курской области, проверку формы и текста избирательного бюллетеня, процесс печатания, передачи, уничтожения лишних бюллетеней (при их выявлении), доставку (передачу) избирательных бюллетеней в участковые избирательные комиссии, осуществляют члены территориальной избирательной комиссии </w:t>
      </w:r>
      <w:r w:rsidR="002F3A8A">
        <w:t>Золотухинского</w:t>
      </w:r>
      <w:r>
        <w:t xml:space="preserve"> района Курской области с правом решающего</w:t>
      </w:r>
      <w:proofErr w:type="gramEnd"/>
      <w:r>
        <w:t xml:space="preserve"> голоса, определенные решением территориальной избирательной комиссии </w:t>
      </w:r>
      <w:r w:rsidR="002F3A8A">
        <w:t>Золотухинского</w:t>
      </w:r>
      <w:r>
        <w:t xml:space="preserve"> района Курской области.</w:t>
      </w:r>
    </w:p>
    <w:p w:rsidR="006546F7" w:rsidRDefault="006546F7" w:rsidP="006546F7">
      <w:pPr>
        <w:pStyle w:val="ConsPlusNormal"/>
        <w:jc w:val="both"/>
      </w:pPr>
    </w:p>
    <w:p w:rsidR="006546F7" w:rsidRPr="003D13DD" w:rsidRDefault="006546F7" w:rsidP="003D13DD">
      <w:pPr>
        <w:pStyle w:val="ConsPlusNormal"/>
        <w:jc w:val="center"/>
        <w:rPr>
          <w:b/>
        </w:rPr>
      </w:pPr>
      <w:r w:rsidRPr="00585824">
        <w:rPr>
          <w:b/>
        </w:rPr>
        <w:t>4. Передача бюллетеней в полиграфической организации</w:t>
      </w:r>
    </w:p>
    <w:p w:rsidR="006546F7" w:rsidRDefault="006546F7" w:rsidP="003D13DD">
      <w:pPr>
        <w:pStyle w:val="ConsPlusNormal"/>
        <w:ind w:firstLine="709"/>
        <w:jc w:val="both"/>
      </w:pPr>
      <w:r>
        <w:t xml:space="preserve">4.1. Изготовленные полиграфической организацией </w:t>
      </w:r>
      <w:r w:rsidR="004A03DA" w:rsidRPr="000D5963">
        <w:t>ООО «</w:t>
      </w:r>
      <w:proofErr w:type="spellStart"/>
      <w:r w:rsidR="004A03DA" w:rsidRPr="000D5963">
        <w:t>ПроектПартнер</w:t>
      </w:r>
      <w:proofErr w:type="spellEnd"/>
      <w:r w:rsidR="004A03DA" w:rsidRPr="000D5963">
        <w:t>», определенной распоряжением Правительства Российской Федераци</w:t>
      </w:r>
      <w:r w:rsidR="004A03DA">
        <w:t xml:space="preserve">и от 19 марта 2020 года № 666-р, </w:t>
      </w:r>
      <w:r>
        <w:t xml:space="preserve">избирательные бюллетени, упакованные в пачки, передаются по акту приема-передачи членам территориальной избирательной комиссии </w:t>
      </w:r>
      <w:r w:rsidR="002F3A8A">
        <w:t>Золотухинского</w:t>
      </w:r>
      <w:r>
        <w:t xml:space="preserve"> района Курской области </w:t>
      </w:r>
      <w:r w:rsidR="004A03DA">
        <w:t>с правом решающего голоса</w:t>
      </w:r>
      <w:r>
        <w:t>. В этом акте указываются дата и время его составления, а также количество передаваемых бюллетеней. Акт составляется в двух экземплярах, подписывается представителями полиграфической организаци</w:t>
      </w:r>
      <w:r w:rsidR="004A03DA">
        <w:t>ей</w:t>
      </w:r>
      <w:r w:rsidR="004A03DA" w:rsidRPr="004A03DA">
        <w:t xml:space="preserve"> </w:t>
      </w:r>
      <w:r w:rsidR="004A03DA" w:rsidRPr="000D5963">
        <w:t>ООО «</w:t>
      </w:r>
      <w:proofErr w:type="spellStart"/>
      <w:r w:rsidR="004A03DA" w:rsidRPr="000D5963">
        <w:t>ПроектПартнер</w:t>
      </w:r>
      <w:proofErr w:type="spellEnd"/>
      <w:r w:rsidR="004A03DA" w:rsidRPr="000D5963">
        <w:t>»</w:t>
      </w:r>
      <w:r>
        <w:t xml:space="preserve"> и членами территориальной избирательной комиссии </w:t>
      </w:r>
      <w:r w:rsidR="002F3A8A">
        <w:t>Золотухинского</w:t>
      </w:r>
      <w:r>
        <w:t xml:space="preserve"> района Курской области с правом решающего голоса, определенными решением территориальной избирательной комиссии </w:t>
      </w:r>
      <w:r w:rsidR="002F3A8A">
        <w:t>Золотухинского</w:t>
      </w:r>
      <w:r>
        <w:t xml:space="preserve"> района Курской области, заверяется печатью. Один экземпляр акта остается в полиграфической организации, а другой - в территориальной избирательной комиссии </w:t>
      </w:r>
      <w:r w:rsidR="002F3A8A">
        <w:t>Золотухинского</w:t>
      </w:r>
      <w:r>
        <w:t xml:space="preserve"> района Курской области </w:t>
      </w:r>
      <w:r w:rsidRPr="0043730D">
        <w:t>(приложение № 1)</w:t>
      </w:r>
      <w:r>
        <w:t>.</w:t>
      </w:r>
    </w:p>
    <w:p w:rsidR="006546F7" w:rsidRDefault="006546F7" w:rsidP="003D13DD">
      <w:pPr>
        <w:pStyle w:val="ConsPlusNormal"/>
        <w:ind w:firstLine="709"/>
        <w:jc w:val="both"/>
      </w:pPr>
      <w:r>
        <w:t>4.2. После передачи упакованных в пачки бюллетеней в количестве, соответствующем контракту, представители полиграфической организац</w:t>
      </w:r>
      <w:proofErr w:type="gramStart"/>
      <w:r>
        <w:t xml:space="preserve">ии </w:t>
      </w:r>
      <w:r w:rsidR="004A03DA" w:rsidRPr="000D5963">
        <w:t>ООО</w:t>
      </w:r>
      <w:proofErr w:type="gramEnd"/>
      <w:r w:rsidR="004A03DA" w:rsidRPr="000D5963">
        <w:t xml:space="preserve"> «</w:t>
      </w:r>
      <w:proofErr w:type="spellStart"/>
      <w:r w:rsidR="004A03DA" w:rsidRPr="000D5963">
        <w:t>ПроектПартнер</w:t>
      </w:r>
      <w:proofErr w:type="spellEnd"/>
      <w:r w:rsidR="004A03DA" w:rsidRPr="000D5963">
        <w:t>»</w:t>
      </w:r>
      <w:r w:rsidR="004A03DA">
        <w:t xml:space="preserve"> </w:t>
      </w:r>
      <w:r>
        <w:t xml:space="preserve">в присутствии членов территориальной избирательной комиссии </w:t>
      </w:r>
      <w:r w:rsidR="002F3A8A">
        <w:t>Золотухинского</w:t>
      </w:r>
      <w:r>
        <w:t xml:space="preserve"> района Курской области с правом решающего голоса уничтожают лишние избирательные бюллетени (при их выявлении), о чем составляется акт в двух экземплярах. Один экземпляр акта остается в полиграфической организации, а другой - в территориальной избирательной комиссии </w:t>
      </w:r>
      <w:r w:rsidR="002F3A8A">
        <w:t>Золотухинского</w:t>
      </w:r>
      <w:r>
        <w:t xml:space="preserve"> района Курской области </w:t>
      </w:r>
      <w:r w:rsidRPr="0043730D">
        <w:t xml:space="preserve">(приложение № </w:t>
      </w:r>
      <w:r w:rsidR="007C1D55">
        <w:t>2</w:t>
      </w:r>
      <w:r w:rsidRPr="0043730D">
        <w:t>)</w:t>
      </w:r>
      <w:r>
        <w:t>.</w:t>
      </w:r>
    </w:p>
    <w:p w:rsidR="006546F7" w:rsidRDefault="006546F7" w:rsidP="003D13DD">
      <w:pPr>
        <w:pStyle w:val="ConsPlusNormal"/>
        <w:ind w:firstLine="709"/>
        <w:jc w:val="both"/>
      </w:pPr>
      <w:bookmarkStart w:id="0" w:name="P47"/>
      <w:bookmarkEnd w:id="0"/>
      <w:r>
        <w:lastRenderedPageBreak/>
        <w:t xml:space="preserve">4.3. Территориальная избирательная комиссия </w:t>
      </w:r>
      <w:r w:rsidR="002F3A8A">
        <w:t>Золотухинского</w:t>
      </w:r>
      <w:r>
        <w:t xml:space="preserve"> района Курской области, осуществившая закупку бюллетеней, обязана не </w:t>
      </w:r>
      <w:proofErr w:type="gramStart"/>
      <w:r>
        <w:t>позднее</w:t>
      </w:r>
      <w:proofErr w:type="gramEnd"/>
      <w:r>
        <w:t xml:space="preserve"> чем за два дня до получения ею избирательных бюллетеней от полиграфической организации принять решение о месте и времени передачи избирательных бюллетеней членам территориальной избирательной комиссии </w:t>
      </w:r>
      <w:r w:rsidR="002F3A8A">
        <w:t>Золотухинского</w:t>
      </w:r>
      <w:r>
        <w:t xml:space="preserve"> района Курской области, уничтожения лишних бюллетеней.</w:t>
      </w:r>
    </w:p>
    <w:p w:rsidR="006546F7" w:rsidRDefault="006546F7" w:rsidP="003D13DD">
      <w:pPr>
        <w:pStyle w:val="ConsPlusNormal"/>
        <w:ind w:firstLine="709"/>
        <w:jc w:val="both"/>
      </w:pPr>
      <w:r>
        <w:t xml:space="preserve">Любой присутствующий при получении избирательных бюллетеней и уничтожении лишних избирательных бюллетеней член территориальной избирательной комиссии </w:t>
      </w:r>
      <w:r w:rsidR="002F3A8A">
        <w:t>Золотухинского</w:t>
      </w:r>
      <w:r>
        <w:t xml:space="preserve"> района Курской области, представитель избирательного объединения, наименование которого внесено в избирательный бюллетень, кандидат, зарегистрированный по соответствующему одномандатному избирательному округу, либо его представитель вправе подписать акт приема-передачи и акт об уничтожении лишних бюллетеней.</w:t>
      </w:r>
    </w:p>
    <w:p w:rsidR="006546F7" w:rsidRDefault="006546F7" w:rsidP="003D13DD">
      <w:pPr>
        <w:pStyle w:val="ConsPlusNormal"/>
        <w:ind w:firstLine="709"/>
        <w:jc w:val="both"/>
      </w:pPr>
      <w:r>
        <w:t>4.4. Полиграфическая организация</w:t>
      </w:r>
      <w:r w:rsidR="004A03DA" w:rsidRPr="004A03DA">
        <w:t xml:space="preserve"> </w:t>
      </w:r>
      <w:r w:rsidR="004A03DA" w:rsidRPr="000D5963">
        <w:t>ООО «</w:t>
      </w:r>
      <w:proofErr w:type="spellStart"/>
      <w:r w:rsidR="004A03DA" w:rsidRPr="000D5963">
        <w:t>ПроектПартнер</w:t>
      </w:r>
      <w:proofErr w:type="spellEnd"/>
      <w:r w:rsidR="004A03DA" w:rsidRPr="000D5963">
        <w:t>»</w:t>
      </w:r>
      <w:r>
        <w:t xml:space="preserve"> обязана предоставить возможность присутствовать при передаче избирательных бюллетеней и уничтожении лишних бюллетеней лицам, указанным в </w:t>
      </w:r>
      <w:hyperlink w:anchor="P47" w:history="1">
        <w:r w:rsidRPr="00F97023">
          <w:t>пункте 4.3</w:t>
        </w:r>
      </w:hyperlink>
      <w:r>
        <w:t xml:space="preserve"> настоящего Порядка, а также представителям средств массовой информации.</w:t>
      </w:r>
    </w:p>
    <w:p w:rsidR="006546F7" w:rsidRDefault="006546F7" w:rsidP="006546F7">
      <w:pPr>
        <w:pStyle w:val="ConsPlusNormal"/>
        <w:jc w:val="both"/>
      </w:pPr>
    </w:p>
    <w:p w:rsidR="006546F7" w:rsidRPr="00585824" w:rsidRDefault="006546F7" w:rsidP="006546F7">
      <w:pPr>
        <w:pStyle w:val="ConsPlusNormal"/>
        <w:jc w:val="center"/>
        <w:rPr>
          <w:b/>
        </w:rPr>
      </w:pPr>
      <w:r w:rsidRPr="00585824">
        <w:rPr>
          <w:b/>
        </w:rPr>
        <w:t xml:space="preserve">5. Передача бюллетеней </w:t>
      </w:r>
    </w:p>
    <w:p w:rsidR="006546F7" w:rsidRPr="004A03DA" w:rsidRDefault="006546F7" w:rsidP="004A03DA">
      <w:pPr>
        <w:pStyle w:val="ConsPlusNormal"/>
        <w:jc w:val="center"/>
        <w:rPr>
          <w:b/>
        </w:rPr>
      </w:pPr>
      <w:r w:rsidRPr="00585824">
        <w:rPr>
          <w:b/>
        </w:rPr>
        <w:t>нижестоящим избирательным комиссиям</w:t>
      </w:r>
    </w:p>
    <w:p w:rsidR="004A03DA" w:rsidRDefault="006546F7" w:rsidP="004A03DA">
      <w:pPr>
        <w:pStyle w:val="ConsPlusNormal"/>
        <w:ind w:firstLine="709"/>
        <w:jc w:val="both"/>
      </w:pPr>
      <w:r>
        <w:t xml:space="preserve">5.1. Территориальная избирательная комиссия </w:t>
      </w:r>
      <w:r w:rsidR="002F3A8A">
        <w:t>Золотухинского</w:t>
      </w:r>
      <w:r>
        <w:t xml:space="preserve"> района Курской области после получения избирательных бюллетеней на основании своего решения о распределении избирательных бюллетеней по участковым </w:t>
      </w:r>
      <w:r w:rsidRPr="00FC4A2D">
        <w:t xml:space="preserve">избирательным комиссиям (далее – УИК) </w:t>
      </w:r>
      <w:r w:rsidR="00B24DAB">
        <w:t>(образец решения – приложение         № 3</w:t>
      </w:r>
      <w:r w:rsidRPr="00FC4A2D">
        <w:t xml:space="preserve">) передает по акту (приложение № </w:t>
      </w:r>
      <w:r w:rsidR="00B24DAB">
        <w:t>4</w:t>
      </w:r>
      <w:r w:rsidRPr="00FC4A2D">
        <w:t>) избирательные бюллетени в УИК не</w:t>
      </w:r>
      <w:r>
        <w:t xml:space="preserve"> </w:t>
      </w:r>
      <w:proofErr w:type="gramStart"/>
      <w:r>
        <w:t>позднее</w:t>
      </w:r>
      <w:proofErr w:type="gramEnd"/>
      <w:r>
        <w:t xml:space="preserve"> чем за один день до дня голосования.</w:t>
      </w:r>
    </w:p>
    <w:p w:rsidR="004A03DA" w:rsidRDefault="006546F7" w:rsidP="004A03DA">
      <w:pPr>
        <w:pStyle w:val="ConsPlusNormal"/>
        <w:ind w:firstLine="709"/>
        <w:jc w:val="both"/>
      </w:pPr>
      <w:proofErr w:type="gramStart"/>
      <w:r>
        <w:t xml:space="preserve">По каждому избирательному участку количество передаваемых избирательных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участке, и составлять  менее чем 70 процентов от числа избирателей, включенных в список избирателей на избирательном участке на день передачи избирательных бюллетеней. </w:t>
      </w:r>
      <w:proofErr w:type="gramEnd"/>
    </w:p>
    <w:p w:rsidR="004A03DA" w:rsidRDefault="006546F7" w:rsidP="004A03DA">
      <w:pPr>
        <w:pStyle w:val="ConsPlusNormal"/>
        <w:ind w:firstLine="709"/>
        <w:jc w:val="both"/>
      </w:pPr>
      <w:r>
        <w:t xml:space="preserve">При передаче бюллетеней  ТИК в УИК производится их обязательный поштучный пересчет и выбраковка, при этом выбракованные бюллетени (при их выявлении) уничтожаются членами ТИК, о чем составляется акт </w:t>
      </w:r>
      <w:r w:rsidRPr="00627A76">
        <w:t xml:space="preserve">(приложение № </w:t>
      </w:r>
      <w:r w:rsidR="00B24DAB">
        <w:t>5</w:t>
      </w:r>
      <w:r w:rsidRPr="00627A76">
        <w:t>).</w:t>
      </w:r>
    </w:p>
    <w:p w:rsidR="004A03DA" w:rsidRDefault="006546F7" w:rsidP="004A03DA">
      <w:pPr>
        <w:pStyle w:val="ConsPlusNormal"/>
        <w:ind w:firstLine="709"/>
        <w:jc w:val="both"/>
      </w:pPr>
      <w:r>
        <w:t xml:space="preserve">5.2. </w:t>
      </w:r>
      <w:proofErr w:type="gramStart"/>
      <w:r>
        <w:t xml:space="preserve">В УИК при получении бюллетеней непосредственно от ТИК также проверяется соответствие фактического количества упакованных пачек и указанного на пачках количества передаваемых в них избирательных </w:t>
      </w:r>
      <w:r w:rsidRPr="00FC4A2D">
        <w:t>бюллетеней количеству пачек и бюллетеней,</w:t>
      </w:r>
      <w:r w:rsidR="00B24DAB">
        <w:t xml:space="preserve"> указанных в акте (приложение № 4</w:t>
      </w:r>
      <w:r w:rsidRPr="00FC4A2D">
        <w:t>), после чего производят вскрытие пачек и обязательный поштучный</w:t>
      </w:r>
      <w:r>
        <w:t xml:space="preserve"> пересчет избирательных бюллетеней, подписывают два экземпляра акта и заверяют печатью УИК.</w:t>
      </w:r>
      <w:proofErr w:type="gramEnd"/>
      <w:r>
        <w:t xml:space="preserve"> Один экземпляр акта остается в УИК, другой - в </w:t>
      </w:r>
      <w:r>
        <w:lastRenderedPageBreak/>
        <w:t xml:space="preserve">территориальной избирательной комиссии </w:t>
      </w:r>
      <w:r w:rsidR="002F3A8A">
        <w:t>Золотухинского</w:t>
      </w:r>
      <w:r>
        <w:t xml:space="preserve"> района Курской области.</w:t>
      </w:r>
    </w:p>
    <w:p w:rsidR="004A03DA" w:rsidRDefault="006546F7" w:rsidP="004A03DA">
      <w:pPr>
        <w:pStyle w:val="ConsPlusNormal"/>
        <w:ind w:firstLine="709"/>
        <w:jc w:val="both"/>
      </w:pPr>
      <w:proofErr w:type="gramStart"/>
      <w:r>
        <w:t xml:space="preserve">В случае если после поштучного пересчета установлено, что количество полученных бюллетеней превышает количество бюллетеней, указанных в соответствующем акте </w:t>
      </w:r>
      <w:r w:rsidRPr="00FC4A2D">
        <w:t>(приложение №</w:t>
      </w:r>
      <w:hyperlink r:id="rId8" w:history="1">
        <w:r w:rsidR="00B24DAB">
          <w:t>4</w:t>
        </w:r>
      </w:hyperlink>
      <w:r w:rsidRPr="00FC4A2D">
        <w:t>),</w:t>
      </w:r>
      <w:r>
        <w:t xml:space="preserve"> лишние незамедлительно передаются в территориальную избирательную комиссию </w:t>
      </w:r>
      <w:r w:rsidR="002F3A8A">
        <w:t>Золотухинского</w:t>
      </w:r>
      <w:r>
        <w:t xml:space="preserve"> района Курской области по акту, подписанному председателем УИК (в его отсутствие - заместителем председателя либо секретарем), не менее чем двумя членами УИК с правом решающего голоса с указанием количества лишних бюллетеней.</w:t>
      </w:r>
      <w:proofErr w:type="gramEnd"/>
    </w:p>
    <w:p w:rsidR="004A03DA" w:rsidRDefault="006546F7" w:rsidP="004A03DA">
      <w:pPr>
        <w:pStyle w:val="ConsPlusNormal"/>
        <w:ind w:firstLine="709"/>
        <w:jc w:val="both"/>
      </w:pPr>
      <w:r>
        <w:t xml:space="preserve">5.3. При передаче избирательных бюллетеней из территориальной избирательной комиссии </w:t>
      </w:r>
      <w:r w:rsidR="002F3A8A">
        <w:t>Золотухинского</w:t>
      </w:r>
      <w:r>
        <w:t xml:space="preserve"> района Курской области в УИК вправе присутствовать члены указанных избирательных комиссий, представители избирательных объединений, наименования которых внесены в бюллетень, кандидаты, фамилии, имена и отчества которых внесены в бюллетень для голосования по соответствующим одномандатным избирательным округам, или представители этих кандидатов.</w:t>
      </w:r>
    </w:p>
    <w:p w:rsidR="006546F7" w:rsidRDefault="006546F7" w:rsidP="004A03DA">
      <w:pPr>
        <w:pStyle w:val="ConsPlusNormal"/>
        <w:ind w:firstLine="709"/>
        <w:jc w:val="both"/>
      </w:pPr>
      <w:r>
        <w:t>5.4. Ответственность за передачу и сохранность бюллетеней несут председатели избирательных комиссий, осуществляющих передачу, получение и хранение бюллетеней.</w:t>
      </w:r>
    </w:p>
    <w:p w:rsidR="006546F7" w:rsidRDefault="006546F7" w:rsidP="006546F7">
      <w:pPr>
        <w:spacing w:after="160" w:line="259" w:lineRule="auto"/>
      </w:pPr>
    </w:p>
    <w:p w:rsidR="006546F7" w:rsidRDefault="006546F7" w:rsidP="006546F7">
      <w:pPr>
        <w:spacing w:after="160" w:line="259" w:lineRule="auto"/>
      </w:pPr>
    </w:p>
    <w:p w:rsidR="004A03DA" w:rsidRDefault="004A03DA" w:rsidP="006546F7">
      <w:pPr>
        <w:spacing w:after="160" w:line="259" w:lineRule="auto"/>
      </w:pPr>
    </w:p>
    <w:p w:rsidR="00BB3169" w:rsidRDefault="00BB3169" w:rsidP="006546F7">
      <w:pPr>
        <w:spacing w:after="160" w:line="259" w:lineRule="auto"/>
      </w:pPr>
    </w:p>
    <w:p w:rsidR="004A03DA" w:rsidRDefault="004A03DA" w:rsidP="006546F7">
      <w:pPr>
        <w:spacing w:after="160" w:line="259" w:lineRule="auto"/>
      </w:pPr>
    </w:p>
    <w:p w:rsidR="004A03DA" w:rsidRDefault="004A03DA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7B062B" w:rsidRDefault="007B062B" w:rsidP="006546F7">
      <w:pPr>
        <w:spacing w:after="160" w:line="259" w:lineRule="auto"/>
      </w:pPr>
    </w:p>
    <w:p w:rsidR="006546F7" w:rsidRPr="007B062B" w:rsidRDefault="006546F7" w:rsidP="004A03DA">
      <w:pPr>
        <w:ind w:left="3969"/>
        <w:jc w:val="center"/>
      </w:pPr>
      <w:r w:rsidRPr="007B062B">
        <w:lastRenderedPageBreak/>
        <w:t>Приложение № 1</w:t>
      </w:r>
    </w:p>
    <w:p w:rsidR="004A03DA" w:rsidRPr="007B062B" w:rsidRDefault="006546F7" w:rsidP="004A03DA">
      <w:pPr>
        <w:pStyle w:val="3"/>
        <w:spacing w:after="0"/>
        <w:ind w:left="3969"/>
        <w:jc w:val="center"/>
        <w:rPr>
          <w:sz w:val="20"/>
          <w:szCs w:val="20"/>
        </w:rPr>
      </w:pPr>
      <w:r w:rsidRPr="007B062B">
        <w:rPr>
          <w:sz w:val="20"/>
          <w:szCs w:val="20"/>
        </w:rPr>
        <w:t xml:space="preserve">к Порядку </w:t>
      </w:r>
      <w:r w:rsidR="004A03DA" w:rsidRPr="007B062B">
        <w:rPr>
          <w:sz w:val="20"/>
          <w:szCs w:val="20"/>
        </w:rPr>
        <w:t>изготовления и доставки бюллетеней для голосования на</w:t>
      </w:r>
      <w:r w:rsidR="002F3A8A">
        <w:rPr>
          <w:sz w:val="20"/>
          <w:szCs w:val="20"/>
        </w:rPr>
        <w:t xml:space="preserve"> дополнительных </w:t>
      </w:r>
      <w:r w:rsidR="004A03DA" w:rsidRPr="007B062B">
        <w:rPr>
          <w:sz w:val="20"/>
          <w:szCs w:val="20"/>
        </w:rPr>
        <w:t xml:space="preserve"> выборах депутатов Представительного Собрания </w:t>
      </w:r>
      <w:r w:rsidR="002F3A8A">
        <w:rPr>
          <w:sz w:val="20"/>
          <w:szCs w:val="20"/>
        </w:rPr>
        <w:t>Золотухинского</w:t>
      </w:r>
      <w:r w:rsidR="004A03DA" w:rsidRPr="007B062B">
        <w:rPr>
          <w:sz w:val="20"/>
          <w:szCs w:val="20"/>
        </w:rPr>
        <w:t xml:space="preserve"> района Курской области </w:t>
      </w:r>
      <w:r w:rsidR="007B062B" w:rsidRPr="007B062B">
        <w:rPr>
          <w:sz w:val="20"/>
          <w:szCs w:val="20"/>
        </w:rPr>
        <w:t>пятого</w:t>
      </w:r>
      <w:r w:rsidR="004A03DA" w:rsidRPr="007B062B">
        <w:rPr>
          <w:sz w:val="20"/>
          <w:szCs w:val="20"/>
        </w:rPr>
        <w:t xml:space="preserve"> созыва </w:t>
      </w:r>
    </w:p>
    <w:p w:rsidR="004A03DA" w:rsidRPr="004A03DA" w:rsidRDefault="004A03DA" w:rsidP="004A03DA">
      <w:pPr>
        <w:pStyle w:val="ConsPlusNormal"/>
        <w:spacing w:line="276" w:lineRule="auto"/>
        <w:ind w:firstLine="540"/>
        <w:jc w:val="center"/>
        <w:rPr>
          <w:b/>
          <w:sz w:val="22"/>
        </w:rPr>
      </w:pPr>
    </w:p>
    <w:p w:rsidR="006546F7" w:rsidRPr="004A03DA" w:rsidRDefault="006546F7" w:rsidP="004A03DA">
      <w:pPr>
        <w:pStyle w:val="ConsPlusNormal"/>
        <w:spacing w:line="276" w:lineRule="auto"/>
        <w:ind w:firstLine="540"/>
        <w:jc w:val="center"/>
        <w:rPr>
          <w:b/>
          <w:sz w:val="24"/>
          <w:szCs w:val="24"/>
        </w:rPr>
      </w:pPr>
      <w:r w:rsidRPr="004A03DA">
        <w:rPr>
          <w:b/>
          <w:sz w:val="24"/>
          <w:szCs w:val="24"/>
        </w:rPr>
        <w:t>АКТ</w:t>
      </w:r>
      <w:r w:rsidRPr="004A03DA">
        <w:rPr>
          <w:rStyle w:val="af"/>
          <w:b/>
          <w:sz w:val="24"/>
          <w:szCs w:val="24"/>
        </w:rPr>
        <w:footnoteReference w:customMarkFollows="1" w:id="1"/>
        <w:t>*</w:t>
      </w:r>
    </w:p>
    <w:p w:rsidR="006546F7" w:rsidRPr="004A03DA" w:rsidRDefault="006546F7" w:rsidP="006546F7">
      <w:pPr>
        <w:pStyle w:val="71"/>
        <w:keepNext w:val="0"/>
        <w:widowControl/>
        <w:spacing w:line="192" w:lineRule="auto"/>
        <w:outlineLvl w:val="6"/>
        <w:rPr>
          <w:sz w:val="24"/>
          <w:szCs w:val="24"/>
        </w:rPr>
      </w:pPr>
      <w:r w:rsidRPr="004A03DA">
        <w:rPr>
          <w:sz w:val="24"/>
          <w:szCs w:val="24"/>
        </w:rPr>
        <w:t xml:space="preserve">приема-передачи избирательных бюллетеней для голосования </w:t>
      </w:r>
    </w:p>
    <w:p w:rsidR="006546F7" w:rsidRPr="004A03DA" w:rsidRDefault="006546F7" w:rsidP="004A03DA">
      <w:pPr>
        <w:pStyle w:val="71"/>
        <w:keepNext w:val="0"/>
        <w:widowControl/>
        <w:spacing w:line="192" w:lineRule="auto"/>
        <w:outlineLvl w:val="6"/>
        <w:rPr>
          <w:sz w:val="24"/>
          <w:szCs w:val="24"/>
        </w:rPr>
      </w:pPr>
      <w:r w:rsidRPr="004A03DA">
        <w:rPr>
          <w:sz w:val="24"/>
          <w:szCs w:val="24"/>
        </w:rPr>
        <w:t xml:space="preserve">на </w:t>
      </w:r>
      <w:r w:rsidR="002F3A8A">
        <w:rPr>
          <w:sz w:val="24"/>
          <w:szCs w:val="24"/>
        </w:rPr>
        <w:t xml:space="preserve">дополнительных </w:t>
      </w:r>
      <w:r w:rsidRPr="004A03DA">
        <w:rPr>
          <w:sz w:val="24"/>
          <w:szCs w:val="24"/>
        </w:rPr>
        <w:t xml:space="preserve">выборах депутатов Представительного Собрания </w:t>
      </w:r>
      <w:r w:rsidR="002F3A8A">
        <w:rPr>
          <w:sz w:val="24"/>
          <w:szCs w:val="24"/>
        </w:rPr>
        <w:t>Золотухинского</w:t>
      </w:r>
      <w:r w:rsidRPr="004A03DA">
        <w:rPr>
          <w:sz w:val="24"/>
          <w:szCs w:val="24"/>
        </w:rPr>
        <w:t xml:space="preserve"> района Курской области </w:t>
      </w:r>
      <w:r w:rsidR="007B062B">
        <w:rPr>
          <w:sz w:val="24"/>
          <w:szCs w:val="24"/>
        </w:rPr>
        <w:t>пятого</w:t>
      </w:r>
      <w:r w:rsidRPr="004A03DA">
        <w:rPr>
          <w:sz w:val="24"/>
          <w:szCs w:val="24"/>
        </w:rPr>
        <w:t xml:space="preserve"> созыва от полиграфической организац</w:t>
      </w:r>
      <w:proofErr w:type="gramStart"/>
      <w:r w:rsidRPr="004A03DA">
        <w:rPr>
          <w:sz w:val="24"/>
          <w:szCs w:val="24"/>
        </w:rPr>
        <w:t xml:space="preserve">ии </w:t>
      </w:r>
      <w:r w:rsidR="004A03DA" w:rsidRPr="004A03DA">
        <w:rPr>
          <w:sz w:val="24"/>
          <w:szCs w:val="24"/>
        </w:rPr>
        <w:t>ООО</w:t>
      </w:r>
      <w:proofErr w:type="gramEnd"/>
      <w:r w:rsidR="004A03DA" w:rsidRPr="004A03DA">
        <w:rPr>
          <w:sz w:val="24"/>
          <w:szCs w:val="24"/>
        </w:rPr>
        <w:t xml:space="preserve"> «</w:t>
      </w:r>
      <w:proofErr w:type="spellStart"/>
      <w:r w:rsidR="004A03DA" w:rsidRPr="004A03DA">
        <w:rPr>
          <w:sz w:val="24"/>
          <w:szCs w:val="24"/>
        </w:rPr>
        <w:t>ПроектПартнер</w:t>
      </w:r>
      <w:proofErr w:type="spellEnd"/>
      <w:r w:rsidR="004A03DA" w:rsidRPr="004A03DA">
        <w:rPr>
          <w:sz w:val="24"/>
          <w:szCs w:val="24"/>
        </w:rPr>
        <w:t>»</w:t>
      </w:r>
    </w:p>
    <w:p w:rsidR="007B062B" w:rsidRPr="004A03DA" w:rsidRDefault="007B062B" w:rsidP="006546F7">
      <w:pPr>
        <w:spacing w:line="192" w:lineRule="auto"/>
        <w:rPr>
          <w:sz w:val="24"/>
          <w:szCs w:val="24"/>
        </w:rPr>
      </w:pPr>
    </w:p>
    <w:p w:rsidR="006546F7" w:rsidRPr="004A03DA" w:rsidRDefault="006546F7" w:rsidP="006546F7">
      <w:pPr>
        <w:rPr>
          <w:sz w:val="24"/>
          <w:szCs w:val="24"/>
        </w:rPr>
      </w:pPr>
      <w:r w:rsidRPr="004A03DA">
        <w:rPr>
          <w:sz w:val="24"/>
          <w:szCs w:val="24"/>
        </w:rPr>
        <w:t xml:space="preserve"> «___» августа 202</w:t>
      </w:r>
      <w:r w:rsidR="007B062B">
        <w:rPr>
          <w:sz w:val="24"/>
          <w:szCs w:val="24"/>
        </w:rPr>
        <w:t>4</w:t>
      </w:r>
      <w:r w:rsidRPr="004A03DA">
        <w:rPr>
          <w:sz w:val="24"/>
          <w:szCs w:val="24"/>
        </w:rPr>
        <w:t xml:space="preserve"> года </w:t>
      </w:r>
    </w:p>
    <w:p w:rsidR="004A03DA" w:rsidRPr="004A03DA" w:rsidRDefault="006546F7" w:rsidP="004A03DA">
      <w:pPr>
        <w:rPr>
          <w:sz w:val="24"/>
          <w:szCs w:val="24"/>
        </w:rPr>
      </w:pPr>
      <w:r w:rsidRPr="004A03DA">
        <w:rPr>
          <w:sz w:val="24"/>
          <w:szCs w:val="24"/>
        </w:rPr>
        <w:t xml:space="preserve">«___» часов «___» минут  </w:t>
      </w:r>
    </w:p>
    <w:p w:rsidR="006546F7" w:rsidRPr="007B062B" w:rsidRDefault="006546F7" w:rsidP="004A03DA">
      <w:pPr>
        <w:pStyle w:val="2"/>
        <w:spacing w:after="0" w:line="240" w:lineRule="auto"/>
        <w:ind w:left="0" w:firstLine="567"/>
        <w:jc w:val="both"/>
        <w:rPr>
          <w:szCs w:val="24"/>
        </w:rPr>
      </w:pPr>
      <w:proofErr w:type="gramStart"/>
      <w:r w:rsidRPr="007B062B">
        <w:rPr>
          <w:szCs w:val="24"/>
        </w:rPr>
        <w:t>В соответствии с контрактом (договором) № ___ от «___» августа 202</w:t>
      </w:r>
      <w:r w:rsidR="007B062B" w:rsidRPr="007B062B">
        <w:rPr>
          <w:szCs w:val="24"/>
        </w:rPr>
        <w:t>4</w:t>
      </w:r>
      <w:r w:rsidRPr="007B062B">
        <w:rPr>
          <w:szCs w:val="24"/>
        </w:rPr>
        <w:t xml:space="preserve"> г. на изготовление избирательных бюллетеней для голосования на выборах депутатов Представительного Собрания </w:t>
      </w:r>
      <w:r w:rsidR="002F3A8A">
        <w:rPr>
          <w:szCs w:val="24"/>
        </w:rPr>
        <w:t>Золотухинского</w:t>
      </w:r>
      <w:r w:rsidRPr="007B062B">
        <w:rPr>
          <w:szCs w:val="24"/>
        </w:rPr>
        <w:t xml:space="preserve"> района Курской области </w:t>
      </w:r>
      <w:r w:rsidR="007B062B" w:rsidRPr="007B062B">
        <w:rPr>
          <w:szCs w:val="24"/>
        </w:rPr>
        <w:t>пятого</w:t>
      </w:r>
      <w:r w:rsidRPr="007B062B">
        <w:rPr>
          <w:szCs w:val="24"/>
        </w:rPr>
        <w:t xml:space="preserve"> созыва заключенным между </w:t>
      </w:r>
      <w:r w:rsidR="004A03DA" w:rsidRPr="007B062B">
        <w:rPr>
          <w:szCs w:val="24"/>
        </w:rPr>
        <w:t>ООО «</w:t>
      </w:r>
      <w:proofErr w:type="spellStart"/>
      <w:r w:rsidR="004A03DA" w:rsidRPr="007B062B">
        <w:rPr>
          <w:szCs w:val="24"/>
        </w:rPr>
        <w:t>ПроектПартнер</w:t>
      </w:r>
      <w:proofErr w:type="spellEnd"/>
      <w:r w:rsidR="004A03DA" w:rsidRPr="007B062B">
        <w:rPr>
          <w:szCs w:val="24"/>
        </w:rPr>
        <w:t xml:space="preserve">» </w:t>
      </w:r>
      <w:r w:rsidRPr="007B062B">
        <w:rPr>
          <w:szCs w:val="24"/>
        </w:rPr>
        <w:t xml:space="preserve">и территориальной избирательной комиссией </w:t>
      </w:r>
      <w:r w:rsidR="002F3A8A">
        <w:rPr>
          <w:szCs w:val="24"/>
        </w:rPr>
        <w:t>Золотухинского</w:t>
      </w:r>
      <w:r w:rsidRPr="007B062B">
        <w:rPr>
          <w:szCs w:val="24"/>
        </w:rPr>
        <w:t xml:space="preserve"> района Курской области, </w:t>
      </w:r>
      <w:r w:rsidR="004A03DA" w:rsidRPr="007B062B">
        <w:rPr>
          <w:szCs w:val="24"/>
        </w:rPr>
        <w:t>ООО «</w:t>
      </w:r>
      <w:proofErr w:type="spellStart"/>
      <w:r w:rsidR="004A03DA" w:rsidRPr="007B062B">
        <w:rPr>
          <w:szCs w:val="24"/>
        </w:rPr>
        <w:t>ПроектПартнер</w:t>
      </w:r>
      <w:proofErr w:type="spellEnd"/>
      <w:r w:rsidR="004A03DA" w:rsidRPr="007B062B">
        <w:rPr>
          <w:szCs w:val="24"/>
        </w:rPr>
        <w:t>»</w:t>
      </w:r>
      <w:r w:rsidRPr="007B062B">
        <w:rPr>
          <w:szCs w:val="24"/>
        </w:rPr>
        <w:t xml:space="preserve"> изготовила </w:t>
      </w:r>
      <w:r w:rsidR="004A03DA" w:rsidRPr="007B062B">
        <w:rPr>
          <w:szCs w:val="24"/>
        </w:rPr>
        <w:t xml:space="preserve"> </w:t>
      </w:r>
      <w:r w:rsidRPr="007B062B">
        <w:rPr>
          <w:szCs w:val="24"/>
        </w:rPr>
        <w:t xml:space="preserve">в соответствии с представленными образцами и передала территориальной избирательной комиссии </w:t>
      </w:r>
      <w:r w:rsidR="002F3A8A">
        <w:rPr>
          <w:szCs w:val="24"/>
        </w:rPr>
        <w:t>Золотухинского</w:t>
      </w:r>
      <w:r w:rsidRPr="007B062B">
        <w:rPr>
          <w:szCs w:val="24"/>
        </w:rPr>
        <w:t xml:space="preserve"> района Курской области избирательные бюллетени для голосования на</w:t>
      </w:r>
      <w:proofErr w:type="gramEnd"/>
      <w:r w:rsidRPr="007B062B">
        <w:rPr>
          <w:szCs w:val="24"/>
        </w:rPr>
        <w:t xml:space="preserve"> </w:t>
      </w:r>
      <w:proofErr w:type="gramStart"/>
      <w:r w:rsidRPr="007B062B">
        <w:rPr>
          <w:szCs w:val="24"/>
        </w:rPr>
        <w:t>выборах</w:t>
      </w:r>
      <w:proofErr w:type="gramEnd"/>
      <w:r w:rsidRPr="007B062B">
        <w:rPr>
          <w:szCs w:val="24"/>
        </w:rPr>
        <w:t xml:space="preserve"> депутатов Представительного Собрания </w:t>
      </w:r>
      <w:r w:rsidR="002F3A8A">
        <w:rPr>
          <w:szCs w:val="24"/>
        </w:rPr>
        <w:t>Золотухинского</w:t>
      </w:r>
      <w:r w:rsidRPr="007B062B">
        <w:rPr>
          <w:szCs w:val="24"/>
        </w:rPr>
        <w:t xml:space="preserve"> р</w:t>
      </w:r>
      <w:r w:rsidR="007B062B" w:rsidRPr="007B062B">
        <w:rPr>
          <w:szCs w:val="24"/>
        </w:rPr>
        <w:t>айона Курской области пятого</w:t>
      </w:r>
      <w:r w:rsidRPr="007B062B">
        <w:rPr>
          <w:szCs w:val="24"/>
        </w:rPr>
        <w:t xml:space="preserve"> созыва в количестве: </w:t>
      </w:r>
    </w:p>
    <w:p w:rsidR="006546F7" w:rsidRDefault="006546F7" w:rsidP="004A03DA">
      <w:pPr>
        <w:pStyle w:val="2"/>
        <w:spacing w:after="0" w:line="240" w:lineRule="auto"/>
        <w:ind w:left="0"/>
        <w:jc w:val="both"/>
        <w:rPr>
          <w:sz w:val="28"/>
          <w:szCs w:val="28"/>
          <w:vertAlign w:val="superscript"/>
        </w:rPr>
      </w:pPr>
    </w:p>
    <w:tbl>
      <w:tblPr>
        <w:tblW w:w="8834" w:type="dxa"/>
        <w:jc w:val="center"/>
        <w:tblInd w:w="-3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31"/>
        <w:gridCol w:w="5103"/>
      </w:tblGrid>
      <w:tr w:rsidR="006546F7" w:rsidTr="004A03DA">
        <w:trPr>
          <w:cantSplit/>
          <w:jc w:val="center"/>
        </w:trPr>
        <w:tc>
          <w:tcPr>
            <w:tcW w:w="3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6F7" w:rsidRPr="004A03DA" w:rsidRDefault="006546F7" w:rsidP="004A03DA">
            <w:pPr>
              <w:jc w:val="center"/>
              <w:rPr>
                <w:sz w:val="24"/>
                <w:szCs w:val="24"/>
              </w:rPr>
            </w:pPr>
            <w:r w:rsidRPr="004A03DA">
              <w:rPr>
                <w:sz w:val="24"/>
                <w:szCs w:val="24"/>
              </w:rPr>
              <w:t>Номер одномандатного избирательного округа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6F7" w:rsidRPr="004A03DA" w:rsidRDefault="006546F7" w:rsidP="004A03DA">
            <w:pPr>
              <w:jc w:val="center"/>
              <w:rPr>
                <w:sz w:val="24"/>
                <w:szCs w:val="24"/>
              </w:rPr>
            </w:pPr>
            <w:r w:rsidRPr="004A03DA">
              <w:rPr>
                <w:sz w:val="24"/>
                <w:szCs w:val="24"/>
              </w:rPr>
              <w:t>Количество переданных избирательных бюллетеней</w:t>
            </w:r>
          </w:p>
        </w:tc>
      </w:tr>
      <w:tr w:rsidR="006546F7" w:rsidTr="004A03DA">
        <w:trPr>
          <w:cantSplit/>
          <w:jc w:val="center"/>
        </w:trPr>
        <w:tc>
          <w:tcPr>
            <w:tcW w:w="3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6F7" w:rsidRPr="007B062B" w:rsidRDefault="00493A4A" w:rsidP="004A03D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F7" w:rsidRPr="007B062B" w:rsidRDefault="006546F7" w:rsidP="004A03DA">
            <w:pPr>
              <w:jc w:val="center"/>
              <w:rPr>
                <w:sz w:val="18"/>
                <w:szCs w:val="24"/>
              </w:rPr>
            </w:pPr>
          </w:p>
        </w:tc>
      </w:tr>
    </w:tbl>
    <w:p w:rsidR="004A03DA" w:rsidRDefault="004A03DA" w:rsidP="004A03DA">
      <w:pPr>
        <w:pStyle w:val="22"/>
        <w:spacing w:after="0" w:line="240" w:lineRule="auto"/>
        <w:rPr>
          <w:b/>
          <w:sz w:val="12"/>
        </w:rPr>
      </w:pPr>
    </w:p>
    <w:p w:rsidR="00493A4A" w:rsidRDefault="00493A4A" w:rsidP="004A03DA">
      <w:pPr>
        <w:pStyle w:val="22"/>
        <w:spacing w:after="0" w:line="240" w:lineRule="auto"/>
        <w:rPr>
          <w:b/>
          <w:sz w:val="12"/>
        </w:rPr>
      </w:pPr>
    </w:p>
    <w:p w:rsidR="00493A4A" w:rsidRPr="007B062B" w:rsidRDefault="00493A4A" w:rsidP="004A03DA">
      <w:pPr>
        <w:pStyle w:val="22"/>
        <w:spacing w:after="0" w:line="240" w:lineRule="auto"/>
        <w:rPr>
          <w:b/>
          <w:sz w:val="12"/>
        </w:rPr>
      </w:pPr>
    </w:p>
    <w:p w:rsidR="004A03DA" w:rsidRPr="007C1D55" w:rsidRDefault="006546F7" w:rsidP="004A03DA">
      <w:pPr>
        <w:pStyle w:val="22"/>
        <w:spacing w:after="0" w:line="240" w:lineRule="auto"/>
        <w:rPr>
          <w:b/>
          <w:sz w:val="22"/>
        </w:rPr>
      </w:pPr>
      <w:r w:rsidRPr="007C1D55">
        <w:rPr>
          <w:sz w:val="22"/>
        </w:rPr>
        <w:t xml:space="preserve">От  </w:t>
      </w:r>
      <w:r w:rsidR="004A03DA" w:rsidRPr="007C1D55">
        <w:rPr>
          <w:sz w:val="22"/>
          <w:szCs w:val="24"/>
        </w:rPr>
        <w:t>ООО «</w:t>
      </w:r>
      <w:proofErr w:type="spellStart"/>
      <w:r w:rsidR="004A03DA" w:rsidRPr="007C1D55">
        <w:rPr>
          <w:sz w:val="22"/>
          <w:szCs w:val="24"/>
        </w:rPr>
        <w:t>ПроектПартнер</w:t>
      </w:r>
      <w:proofErr w:type="spellEnd"/>
      <w:r w:rsidR="004A03DA" w:rsidRPr="007C1D55">
        <w:rPr>
          <w:sz w:val="22"/>
          <w:szCs w:val="24"/>
        </w:rPr>
        <w:t>»</w:t>
      </w:r>
    </w:p>
    <w:p w:rsidR="006546F7" w:rsidRPr="007C1D55" w:rsidRDefault="006546F7" w:rsidP="004A03DA">
      <w:pPr>
        <w:pStyle w:val="22"/>
        <w:spacing w:after="0" w:line="240" w:lineRule="auto"/>
        <w:rPr>
          <w:sz w:val="22"/>
          <w:vertAlign w:val="superscript"/>
        </w:rPr>
      </w:pPr>
      <w:r w:rsidRPr="007C1D55">
        <w:rPr>
          <w:sz w:val="22"/>
          <w:vertAlign w:val="superscript"/>
        </w:rPr>
        <w:t xml:space="preserve">         (наименование полиграфической организации)</w:t>
      </w:r>
    </w:p>
    <w:tbl>
      <w:tblPr>
        <w:tblW w:w="9351" w:type="dxa"/>
        <w:tblLook w:val="04A0"/>
      </w:tblPr>
      <w:tblGrid>
        <w:gridCol w:w="562"/>
        <w:gridCol w:w="2977"/>
        <w:gridCol w:w="284"/>
        <w:gridCol w:w="2268"/>
        <w:gridCol w:w="283"/>
        <w:gridCol w:w="2977"/>
      </w:tblGrid>
      <w:tr w:rsidR="004A03DA" w:rsidRPr="00391ACD" w:rsidTr="00224831">
        <w:tc>
          <w:tcPr>
            <w:tcW w:w="562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4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</w:tr>
      <w:tr w:rsidR="004A03DA" w:rsidRPr="00391ACD" w:rsidTr="00224831">
        <w:tc>
          <w:tcPr>
            <w:tcW w:w="562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(фамилия, инициалы)</w:t>
            </w:r>
          </w:p>
        </w:tc>
      </w:tr>
      <w:tr w:rsidR="004A03DA" w:rsidRPr="00391ACD" w:rsidTr="00224831">
        <w:tc>
          <w:tcPr>
            <w:tcW w:w="562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</w:rPr>
            </w:pPr>
            <w:r w:rsidRPr="007C1D55">
              <w:t>МП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4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</w:tr>
      <w:tr w:rsidR="004A03DA" w:rsidRPr="00391ACD" w:rsidTr="00224831">
        <w:tc>
          <w:tcPr>
            <w:tcW w:w="562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(фамилия, инициалы)</w:t>
            </w:r>
          </w:p>
        </w:tc>
      </w:tr>
      <w:tr w:rsidR="004A03DA" w:rsidRPr="00391ACD" w:rsidTr="00224831">
        <w:tc>
          <w:tcPr>
            <w:tcW w:w="562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4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</w:tr>
      <w:tr w:rsidR="004A03DA" w:rsidRPr="00391ACD" w:rsidTr="004A03DA">
        <w:trPr>
          <w:trHeight w:val="70"/>
        </w:trPr>
        <w:tc>
          <w:tcPr>
            <w:tcW w:w="562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(фамилия, инициалы)</w:t>
            </w:r>
          </w:p>
        </w:tc>
      </w:tr>
    </w:tbl>
    <w:p w:rsidR="004A03DA" w:rsidRPr="00391ACD" w:rsidRDefault="004A03DA" w:rsidP="004A03DA">
      <w:pPr>
        <w:pStyle w:val="22"/>
        <w:spacing w:after="0" w:line="240" w:lineRule="auto"/>
        <w:rPr>
          <w:b/>
          <w:sz w:val="24"/>
        </w:rPr>
      </w:pPr>
    </w:p>
    <w:p w:rsidR="006546F7" w:rsidRPr="007C1D55" w:rsidRDefault="006546F7" w:rsidP="004A03DA">
      <w:pPr>
        <w:pStyle w:val="22"/>
        <w:spacing w:after="0" w:line="240" w:lineRule="auto"/>
        <w:rPr>
          <w:b/>
          <w:sz w:val="22"/>
        </w:rPr>
      </w:pPr>
      <w:r w:rsidRPr="007C1D55">
        <w:rPr>
          <w:sz w:val="22"/>
        </w:rPr>
        <w:t xml:space="preserve">От территориальной избирательной комиссии </w:t>
      </w:r>
      <w:r w:rsidR="002F3A8A">
        <w:rPr>
          <w:sz w:val="22"/>
        </w:rPr>
        <w:t>Золотухинского</w:t>
      </w:r>
      <w:r w:rsidRPr="007C1D55">
        <w:rPr>
          <w:sz w:val="22"/>
        </w:rPr>
        <w:t xml:space="preserve"> района Курской области</w:t>
      </w:r>
    </w:p>
    <w:tbl>
      <w:tblPr>
        <w:tblW w:w="9351" w:type="dxa"/>
        <w:tblLook w:val="04A0"/>
      </w:tblPr>
      <w:tblGrid>
        <w:gridCol w:w="603"/>
        <w:gridCol w:w="2962"/>
        <w:gridCol w:w="283"/>
        <w:gridCol w:w="2258"/>
        <w:gridCol w:w="283"/>
        <w:gridCol w:w="2962"/>
      </w:tblGrid>
      <w:tr w:rsidR="004A03DA" w:rsidRPr="007C1D55" w:rsidTr="004A03DA">
        <w:tc>
          <w:tcPr>
            <w:tcW w:w="60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</w:tr>
      <w:tr w:rsidR="004A03DA" w:rsidRPr="007C1D55" w:rsidTr="004A03DA">
        <w:tc>
          <w:tcPr>
            <w:tcW w:w="60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(фамилия, инициалы)</w:t>
            </w:r>
          </w:p>
        </w:tc>
      </w:tr>
      <w:tr w:rsidR="004A03DA" w:rsidRPr="007C1D55" w:rsidTr="004A03DA">
        <w:tc>
          <w:tcPr>
            <w:tcW w:w="60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</w:rPr>
            </w:pPr>
            <w:r w:rsidRPr="007C1D55">
              <w:t>МП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</w:tr>
      <w:tr w:rsidR="004A03DA" w:rsidRPr="007C1D55" w:rsidTr="004A03DA">
        <w:tc>
          <w:tcPr>
            <w:tcW w:w="60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(фамилия, инициалы)</w:t>
            </w:r>
          </w:p>
        </w:tc>
      </w:tr>
      <w:tr w:rsidR="004A03DA" w:rsidRPr="007C1D55" w:rsidTr="004A03DA">
        <w:tc>
          <w:tcPr>
            <w:tcW w:w="60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</w:tr>
      <w:tr w:rsidR="004A03DA" w:rsidRPr="007C1D55" w:rsidTr="007C1D55">
        <w:trPr>
          <w:trHeight w:val="70"/>
        </w:trPr>
        <w:tc>
          <w:tcPr>
            <w:tcW w:w="60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03DA" w:rsidRPr="007C1D55" w:rsidRDefault="004A03DA" w:rsidP="00224831">
            <w:pPr>
              <w:pStyle w:val="22"/>
              <w:spacing w:after="0" w:line="240" w:lineRule="auto"/>
              <w:rPr>
                <w:b/>
                <w:vertAlign w:val="superscript"/>
              </w:rPr>
            </w:pPr>
            <w:r w:rsidRPr="007C1D55">
              <w:rPr>
                <w:vertAlign w:val="superscript"/>
              </w:rPr>
              <w:t>(фамилия, инициалы)</w:t>
            </w:r>
          </w:p>
        </w:tc>
      </w:tr>
    </w:tbl>
    <w:p w:rsidR="007B062B" w:rsidRDefault="007B062B" w:rsidP="007C1D55">
      <w:pPr>
        <w:rPr>
          <w:sz w:val="4"/>
        </w:rPr>
      </w:pPr>
    </w:p>
    <w:p w:rsidR="007C1D55" w:rsidRDefault="007C1D55" w:rsidP="007C1D55">
      <w:pPr>
        <w:rPr>
          <w:sz w:val="4"/>
        </w:rPr>
      </w:pPr>
    </w:p>
    <w:p w:rsidR="006546F7" w:rsidRDefault="006546F7" w:rsidP="006546F7">
      <w:pPr>
        <w:spacing w:after="160" w:line="259" w:lineRule="auto"/>
      </w:pPr>
    </w:p>
    <w:p w:rsidR="00493A4A" w:rsidRDefault="00493A4A" w:rsidP="006546F7">
      <w:pPr>
        <w:spacing w:after="160" w:line="259" w:lineRule="auto"/>
      </w:pPr>
    </w:p>
    <w:p w:rsidR="00493A4A" w:rsidRDefault="00493A4A" w:rsidP="006546F7">
      <w:pPr>
        <w:spacing w:after="160" w:line="259" w:lineRule="auto"/>
      </w:pPr>
    </w:p>
    <w:p w:rsidR="00493A4A" w:rsidRDefault="00493A4A" w:rsidP="006546F7">
      <w:pPr>
        <w:spacing w:after="160" w:line="259" w:lineRule="auto"/>
      </w:pPr>
    </w:p>
    <w:p w:rsidR="00493A4A" w:rsidRDefault="00493A4A" w:rsidP="006546F7">
      <w:pPr>
        <w:spacing w:after="160" w:line="259" w:lineRule="auto"/>
      </w:pPr>
    </w:p>
    <w:p w:rsidR="00254C56" w:rsidRDefault="00254C56" w:rsidP="006546F7">
      <w:pPr>
        <w:spacing w:after="160" w:line="259" w:lineRule="auto"/>
      </w:pPr>
    </w:p>
    <w:p w:rsidR="00254C56" w:rsidRDefault="00254C56" w:rsidP="006546F7">
      <w:pPr>
        <w:spacing w:after="160" w:line="259" w:lineRule="auto"/>
      </w:pPr>
    </w:p>
    <w:p w:rsidR="00493A4A" w:rsidRDefault="00493A4A" w:rsidP="006546F7">
      <w:pPr>
        <w:spacing w:after="160" w:line="259" w:lineRule="auto"/>
      </w:pPr>
    </w:p>
    <w:p w:rsidR="004A03DA" w:rsidRDefault="004A03DA" w:rsidP="004A03DA">
      <w:pPr>
        <w:ind w:left="3969"/>
        <w:jc w:val="center"/>
      </w:pPr>
      <w:r>
        <w:lastRenderedPageBreak/>
        <w:t xml:space="preserve">Приложение № </w:t>
      </w:r>
      <w:r w:rsidR="007C1D55">
        <w:t>2</w:t>
      </w:r>
    </w:p>
    <w:p w:rsidR="007C1D55" w:rsidRPr="007B062B" w:rsidRDefault="007C1D55" w:rsidP="007C1D55">
      <w:pPr>
        <w:pStyle w:val="3"/>
        <w:spacing w:after="0"/>
        <w:ind w:left="3969"/>
        <w:jc w:val="center"/>
        <w:rPr>
          <w:sz w:val="20"/>
          <w:szCs w:val="20"/>
        </w:rPr>
      </w:pPr>
      <w:r w:rsidRPr="007B062B">
        <w:rPr>
          <w:sz w:val="20"/>
          <w:szCs w:val="20"/>
        </w:rPr>
        <w:t>к Порядку изготовления и доставки бюллетеней для голосования на</w:t>
      </w:r>
      <w:r w:rsidR="00493A4A">
        <w:rPr>
          <w:sz w:val="20"/>
          <w:szCs w:val="20"/>
        </w:rPr>
        <w:t xml:space="preserve"> дополнительных </w:t>
      </w:r>
      <w:r w:rsidRPr="007B062B">
        <w:rPr>
          <w:sz w:val="20"/>
          <w:szCs w:val="20"/>
        </w:rPr>
        <w:t xml:space="preserve"> выборах депутатов Представительного Собрания </w:t>
      </w:r>
      <w:r w:rsidR="002F3A8A">
        <w:rPr>
          <w:sz w:val="20"/>
          <w:szCs w:val="20"/>
        </w:rPr>
        <w:t>Золотухинского</w:t>
      </w:r>
      <w:r w:rsidRPr="007B062B">
        <w:rPr>
          <w:sz w:val="20"/>
          <w:szCs w:val="20"/>
        </w:rPr>
        <w:t xml:space="preserve"> района Курской области пятого созыва </w:t>
      </w:r>
    </w:p>
    <w:p w:rsidR="004A03DA" w:rsidRDefault="004A03DA" w:rsidP="004A03DA">
      <w:pPr>
        <w:pStyle w:val="1"/>
        <w:rPr>
          <w:sz w:val="24"/>
        </w:rPr>
      </w:pPr>
    </w:p>
    <w:p w:rsidR="006546F7" w:rsidRPr="0049632D" w:rsidRDefault="006546F7" w:rsidP="004A03DA">
      <w:pPr>
        <w:pStyle w:val="1"/>
        <w:rPr>
          <w:sz w:val="24"/>
        </w:rPr>
      </w:pPr>
      <w:r w:rsidRPr="0049632D">
        <w:rPr>
          <w:sz w:val="24"/>
        </w:rPr>
        <w:t>АКТ</w:t>
      </w:r>
      <w:r w:rsidRPr="0049632D">
        <w:rPr>
          <w:rStyle w:val="af"/>
          <w:sz w:val="24"/>
        </w:rPr>
        <w:footnoteReference w:customMarkFollows="1" w:id="2"/>
        <w:t>*</w:t>
      </w:r>
    </w:p>
    <w:p w:rsidR="006546F7" w:rsidRPr="0049632D" w:rsidRDefault="006546F7" w:rsidP="004A03DA">
      <w:pPr>
        <w:jc w:val="center"/>
        <w:rPr>
          <w:b/>
          <w:sz w:val="24"/>
          <w:szCs w:val="24"/>
        </w:rPr>
      </w:pPr>
      <w:r w:rsidRPr="0049632D">
        <w:rPr>
          <w:b/>
          <w:sz w:val="24"/>
          <w:szCs w:val="24"/>
        </w:rPr>
        <w:t>об уничтожении лишних избирательных бюллетеней</w:t>
      </w:r>
    </w:p>
    <w:p w:rsidR="006546F7" w:rsidRPr="0049632D" w:rsidRDefault="006546F7" w:rsidP="006546F7">
      <w:pPr>
        <w:jc w:val="center"/>
        <w:rPr>
          <w:b/>
          <w:sz w:val="24"/>
          <w:szCs w:val="24"/>
        </w:rPr>
      </w:pPr>
    </w:p>
    <w:p w:rsidR="006546F7" w:rsidRPr="0049632D" w:rsidRDefault="006546F7" w:rsidP="006546F7">
      <w:pPr>
        <w:rPr>
          <w:sz w:val="24"/>
          <w:szCs w:val="24"/>
        </w:rPr>
      </w:pPr>
      <w:r w:rsidRPr="0049632D">
        <w:rPr>
          <w:sz w:val="24"/>
          <w:szCs w:val="24"/>
        </w:rPr>
        <w:t>«___» _________ 202</w:t>
      </w:r>
      <w:r w:rsidR="007C1D55">
        <w:rPr>
          <w:sz w:val="24"/>
          <w:szCs w:val="24"/>
        </w:rPr>
        <w:t>4</w:t>
      </w:r>
      <w:r w:rsidRPr="0049632D">
        <w:rPr>
          <w:sz w:val="24"/>
          <w:szCs w:val="24"/>
        </w:rPr>
        <w:t xml:space="preserve"> года </w:t>
      </w:r>
    </w:p>
    <w:p w:rsidR="006546F7" w:rsidRPr="0049632D" w:rsidRDefault="006546F7" w:rsidP="006546F7">
      <w:pPr>
        <w:rPr>
          <w:sz w:val="24"/>
          <w:szCs w:val="24"/>
        </w:rPr>
      </w:pPr>
      <w:r w:rsidRPr="0049632D">
        <w:rPr>
          <w:sz w:val="24"/>
          <w:szCs w:val="24"/>
        </w:rPr>
        <w:t xml:space="preserve"> </w:t>
      </w:r>
      <w:r w:rsidR="004A03DA" w:rsidRPr="0049632D">
        <w:rPr>
          <w:sz w:val="24"/>
          <w:szCs w:val="24"/>
        </w:rPr>
        <w:t xml:space="preserve">  </w:t>
      </w:r>
      <w:r w:rsidRPr="0049632D">
        <w:rPr>
          <w:sz w:val="24"/>
          <w:szCs w:val="24"/>
        </w:rPr>
        <w:t xml:space="preserve">«___» часов «___» минут  </w:t>
      </w:r>
    </w:p>
    <w:p w:rsidR="006546F7" w:rsidRPr="0049632D" w:rsidRDefault="006546F7" w:rsidP="006546F7">
      <w:pPr>
        <w:pStyle w:val="a3"/>
        <w:rPr>
          <w:sz w:val="24"/>
        </w:rPr>
      </w:pPr>
      <w:r w:rsidRPr="0049632D">
        <w:rPr>
          <w:sz w:val="24"/>
        </w:rPr>
        <w:t>Настоящим Актом подтверждается:</w:t>
      </w:r>
    </w:p>
    <w:p w:rsidR="0049632D" w:rsidRPr="0049632D" w:rsidRDefault="006546F7" w:rsidP="0049632D">
      <w:pPr>
        <w:pStyle w:val="ConsPlusNormal"/>
        <w:numPr>
          <w:ilvl w:val="0"/>
          <w:numId w:val="7"/>
        </w:numPr>
        <w:jc w:val="both"/>
        <w:rPr>
          <w:sz w:val="24"/>
          <w:szCs w:val="24"/>
        </w:rPr>
      </w:pPr>
      <w:r w:rsidRPr="0049632D">
        <w:rPr>
          <w:sz w:val="24"/>
          <w:szCs w:val="24"/>
        </w:rPr>
        <w:t>При приеме-передаче избирательных бюллетеней для голосования</w:t>
      </w:r>
      <w:r w:rsidR="0049632D" w:rsidRPr="0049632D">
        <w:rPr>
          <w:sz w:val="24"/>
          <w:szCs w:val="24"/>
        </w:rPr>
        <w:t>:</w:t>
      </w:r>
    </w:p>
    <w:p w:rsidR="0049632D" w:rsidRPr="0049632D" w:rsidRDefault="006546F7" w:rsidP="007C1D55">
      <w:pPr>
        <w:pStyle w:val="ConsPlusNormal"/>
        <w:jc w:val="both"/>
        <w:rPr>
          <w:sz w:val="24"/>
          <w:szCs w:val="24"/>
        </w:rPr>
      </w:pPr>
      <w:r w:rsidRPr="0049632D">
        <w:rPr>
          <w:sz w:val="24"/>
          <w:szCs w:val="24"/>
        </w:rPr>
        <w:t xml:space="preserve">на </w:t>
      </w:r>
      <w:r w:rsidR="00493A4A">
        <w:rPr>
          <w:sz w:val="24"/>
          <w:szCs w:val="24"/>
        </w:rPr>
        <w:t xml:space="preserve">дополнительных </w:t>
      </w:r>
      <w:r w:rsidRPr="0049632D">
        <w:rPr>
          <w:sz w:val="24"/>
          <w:szCs w:val="24"/>
        </w:rPr>
        <w:t xml:space="preserve">выборах депутатов Представительного Собрания </w:t>
      </w:r>
      <w:r w:rsidR="002F3A8A">
        <w:rPr>
          <w:sz w:val="24"/>
          <w:szCs w:val="24"/>
        </w:rPr>
        <w:t>Золотухинского</w:t>
      </w:r>
      <w:r w:rsidR="007C1D55">
        <w:rPr>
          <w:sz w:val="24"/>
          <w:szCs w:val="24"/>
        </w:rPr>
        <w:t xml:space="preserve"> района Курской области пятого созыва</w:t>
      </w:r>
    </w:p>
    <w:p w:rsidR="006546F7" w:rsidRPr="0049632D" w:rsidRDefault="006546F7" w:rsidP="0049632D">
      <w:pPr>
        <w:ind w:firstLine="709"/>
        <w:jc w:val="both"/>
        <w:rPr>
          <w:sz w:val="24"/>
          <w:szCs w:val="24"/>
        </w:rPr>
      </w:pPr>
      <w:r w:rsidRPr="0049632D">
        <w:rPr>
          <w:sz w:val="24"/>
          <w:szCs w:val="24"/>
        </w:rPr>
        <w:t>было установлено:</w:t>
      </w:r>
    </w:p>
    <w:p w:rsidR="006546F7" w:rsidRDefault="006546F7" w:rsidP="006546F7">
      <w:pPr>
        <w:ind w:firstLine="720"/>
        <w:jc w:val="both"/>
        <w:rPr>
          <w:sz w:val="26"/>
          <w:szCs w:val="26"/>
        </w:rPr>
      </w:pPr>
    </w:p>
    <w:tbl>
      <w:tblPr>
        <w:tblW w:w="8982" w:type="dxa"/>
        <w:jc w:val="center"/>
        <w:tblInd w:w="-1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3"/>
        <w:gridCol w:w="1842"/>
        <w:gridCol w:w="1797"/>
      </w:tblGrid>
      <w:tr w:rsidR="006546F7" w:rsidTr="000E7734">
        <w:trPr>
          <w:cantSplit/>
          <w:jc w:val="center"/>
        </w:trPr>
        <w:tc>
          <w:tcPr>
            <w:tcW w:w="5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6F7" w:rsidRPr="0049632D" w:rsidRDefault="006546F7" w:rsidP="00224831">
            <w:pPr>
              <w:jc w:val="center"/>
              <w:rPr>
                <w:sz w:val="24"/>
                <w:szCs w:val="24"/>
              </w:rPr>
            </w:pPr>
            <w:r w:rsidRPr="0049632D">
              <w:rPr>
                <w:sz w:val="24"/>
                <w:szCs w:val="24"/>
              </w:rPr>
              <w:t>Наименование (номер) избирательного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F7" w:rsidRPr="0049632D" w:rsidRDefault="006546F7" w:rsidP="00224831">
            <w:pPr>
              <w:jc w:val="center"/>
              <w:rPr>
                <w:sz w:val="24"/>
                <w:szCs w:val="24"/>
              </w:rPr>
            </w:pPr>
            <w:r w:rsidRPr="0049632D">
              <w:rPr>
                <w:sz w:val="24"/>
                <w:szCs w:val="24"/>
              </w:rPr>
              <w:t>Количество заказанных избирательных бюллетеней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F7" w:rsidRPr="0049632D" w:rsidRDefault="006546F7" w:rsidP="00224831">
            <w:pPr>
              <w:jc w:val="center"/>
              <w:rPr>
                <w:sz w:val="24"/>
                <w:szCs w:val="24"/>
              </w:rPr>
            </w:pPr>
            <w:r w:rsidRPr="0049632D">
              <w:rPr>
                <w:sz w:val="24"/>
                <w:szCs w:val="24"/>
              </w:rPr>
              <w:t>Количество лишних избирательных бюллетеней</w:t>
            </w:r>
          </w:p>
        </w:tc>
      </w:tr>
      <w:tr w:rsidR="006546F7" w:rsidTr="000E7734">
        <w:trPr>
          <w:cantSplit/>
          <w:jc w:val="center"/>
        </w:trPr>
        <w:tc>
          <w:tcPr>
            <w:tcW w:w="5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6F7" w:rsidRPr="0049632D" w:rsidRDefault="000E7734" w:rsidP="0022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F7" w:rsidRPr="0049632D" w:rsidRDefault="006546F7" w:rsidP="00224831">
            <w:pPr>
              <w:jc w:val="center"/>
              <w:rPr>
                <w:sz w:val="24"/>
                <w:szCs w:val="24"/>
              </w:rPr>
            </w:pPr>
            <w:r w:rsidRPr="0049632D">
              <w:rPr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F7" w:rsidRPr="0049632D" w:rsidRDefault="000E7734" w:rsidP="0022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46F7" w:rsidTr="000E7734">
        <w:trPr>
          <w:cantSplit/>
          <w:jc w:val="center"/>
        </w:trPr>
        <w:tc>
          <w:tcPr>
            <w:tcW w:w="5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6F7" w:rsidRPr="0049632D" w:rsidRDefault="006546F7" w:rsidP="00493A4A">
            <w:pPr>
              <w:jc w:val="center"/>
              <w:rPr>
                <w:sz w:val="24"/>
                <w:szCs w:val="24"/>
              </w:rPr>
            </w:pPr>
            <w:r w:rsidRPr="0049632D">
              <w:rPr>
                <w:sz w:val="24"/>
                <w:szCs w:val="24"/>
              </w:rPr>
              <w:t xml:space="preserve">Одномандатный избирательный округ № </w:t>
            </w:r>
            <w:r w:rsidR="00493A4A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F7" w:rsidRPr="0049632D" w:rsidRDefault="006546F7" w:rsidP="0022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F7" w:rsidRPr="0049632D" w:rsidRDefault="006546F7" w:rsidP="002248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46F7" w:rsidRDefault="006546F7" w:rsidP="006546F7">
      <w:pPr>
        <w:pStyle w:val="af1"/>
        <w:rPr>
          <w:b/>
          <w:sz w:val="22"/>
        </w:rPr>
      </w:pPr>
    </w:p>
    <w:p w:rsidR="0049632D" w:rsidRDefault="006546F7" w:rsidP="0049632D">
      <w:pPr>
        <w:pStyle w:val="ConsPlusNormal"/>
        <w:numPr>
          <w:ilvl w:val="0"/>
          <w:numId w:val="7"/>
        </w:numPr>
        <w:jc w:val="both"/>
        <w:rPr>
          <w:sz w:val="24"/>
          <w:szCs w:val="24"/>
        </w:rPr>
      </w:pPr>
      <w:r w:rsidRPr="0049632D">
        <w:rPr>
          <w:sz w:val="24"/>
          <w:szCs w:val="24"/>
        </w:rPr>
        <w:t xml:space="preserve">Все лишние избирательные бюллетени для голосования </w:t>
      </w:r>
    </w:p>
    <w:p w:rsidR="0049632D" w:rsidRPr="0049632D" w:rsidRDefault="0049632D" w:rsidP="0049632D">
      <w:pPr>
        <w:pStyle w:val="ConsPlusNormal"/>
        <w:jc w:val="both"/>
        <w:rPr>
          <w:sz w:val="24"/>
          <w:szCs w:val="24"/>
        </w:rPr>
      </w:pPr>
      <w:r w:rsidRPr="0049632D">
        <w:rPr>
          <w:sz w:val="24"/>
          <w:szCs w:val="24"/>
        </w:rPr>
        <w:t xml:space="preserve">на </w:t>
      </w:r>
      <w:r w:rsidR="00493A4A">
        <w:rPr>
          <w:sz w:val="24"/>
          <w:szCs w:val="24"/>
        </w:rPr>
        <w:t xml:space="preserve">дополнительных </w:t>
      </w:r>
      <w:r w:rsidRPr="0049632D">
        <w:rPr>
          <w:sz w:val="24"/>
          <w:szCs w:val="24"/>
        </w:rPr>
        <w:t xml:space="preserve">выборах депутатов Представительного Собрания </w:t>
      </w:r>
      <w:r w:rsidR="002F3A8A">
        <w:rPr>
          <w:sz w:val="24"/>
          <w:szCs w:val="24"/>
        </w:rPr>
        <w:t>Золотухинского</w:t>
      </w:r>
      <w:r w:rsidRPr="0049632D">
        <w:rPr>
          <w:sz w:val="24"/>
          <w:szCs w:val="24"/>
        </w:rPr>
        <w:t xml:space="preserve"> района Курской области </w:t>
      </w:r>
      <w:r w:rsidR="007F3019">
        <w:rPr>
          <w:sz w:val="24"/>
          <w:szCs w:val="24"/>
        </w:rPr>
        <w:t>пятого</w:t>
      </w:r>
      <w:r w:rsidRPr="0049632D">
        <w:rPr>
          <w:sz w:val="24"/>
          <w:szCs w:val="24"/>
        </w:rPr>
        <w:t xml:space="preserve"> созыва по одномандатн</w:t>
      </w:r>
      <w:r w:rsidR="00493A4A">
        <w:rPr>
          <w:sz w:val="24"/>
          <w:szCs w:val="24"/>
        </w:rPr>
        <w:t>о</w:t>
      </w:r>
      <w:r w:rsidRPr="0049632D">
        <w:rPr>
          <w:sz w:val="24"/>
          <w:szCs w:val="24"/>
        </w:rPr>
        <w:t>м</w:t>
      </w:r>
      <w:r w:rsidR="00493A4A">
        <w:rPr>
          <w:sz w:val="24"/>
          <w:szCs w:val="24"/>
        </w:rPr>
        <w:t>у</w:t>
      </w:r>
      <w:r w:rsidRPr="0049632D">
        <w:rPr>
          <w:sz w:val="24"/>
          <w:szCs w:val="24"/>
        </w:rPr>
        <w:t xml:space="preserve"> избирательн</w:t>
      </w:r>
      <w:r w:rsidR="00493A4A">
        <w:rPr>
          <w:sz w:val="24"/>
          <w:szCs w:val="24"/>
        </w:rPr>
        <w:t>о</w:t>
      </w:r>
      <w:r w:rsidRPr="0049632D">
        <w:rPr>
          <w:sz w:val="24"/>
          <w:szCs w:val="24"/>
        </w:rPr>
        <w:t>м</w:t>
      </w:r>
      <w:r w:rsidR="00493A4A">
        <w:rPr>
          <w:sz w:val="24"/>
          <w:szCs w:val="24"/>
        </w:rPr>
        <w:t>у</w:t>
      </w:r>
      <w:r w:rsidRPr="0049632D">
        <w:rPr>
          <w:sz w:val="24"/>
          <w:szCs w:val="24"/>
        </w:rPr>
        <w:t xml:space="preserve"> округ</w:t>
      </w:r>
      <w:r w:rsidR="00493A4A">
        <w:rPr>
          <w:sz w:val="24"/>
          <w:szCs w:val="24"/>
        </w:rPr>
        <w:t>у</w:t>
      </w:r>
      <w:r w:rsidRPr="0049632D">
        <w:rPr>
          <w:sz w:val="24"/>
          <w:szCs w:val="24"/>
        </w:rPr>
        <w:t xml:space="preserve"> №</w:t>
      </w:r>
      <w:r w:rsidR="00493A4A">
        <w:rPr>
          <w:sz w:val="24"/>
          <w:szCs w:val="24"/>
        </w:rPr>
        <w:t>9</w:t>
      </w:r>
      <w:r w:rsidRPr="0049632D">
        <w:rPr>
          <w:sz w:val="24"/>
          <w:szCs w:val="24"/>
        </w:rPr>
        <w:t xml:space="preserve"> </w:t>
      </w:r>
      <w:r w:rsidR="007F3019">
        <w:rPr>
          <w:sz w:val="24"/>
          <w:szCs w:val="24"/>
        </w:rPr>
        <w:t>1-</w:t>
      </w:r>
    </w:p>
    <w:p w:rsidR="006546F7" w:rsidRPr="0049632D" w:rsidRDefault="006546F7" w:rsidP="0049632D">
      <w:pPr>
        <w:ind w:firstLine="709"/>
        <w:jc w:val="both"/>
        <w:rPr>
          <w:sz w:val="24"/>
          <w:szCs w:val="24"/>
        </w:rPr>
      </w:pPr>
      <w:r w:rsidRPr="0049632D">
        <w:rPr>
          <w:sz w:val="24"/>
          <w:szCs w:val="24"/>
        </w:rPr>
        <w:t>в количестве ___</w:t>
      </w:r>
      <w:r w:rsidR="0049632D">
        <w:rPr>
          <w:sz w:val="24"/>
          <w:szCs w:val="24"/>
        </w:rPr>
        <w:t>___________________________________________</w:t>
      </w:r>
      <w:r w:rsidRPr="0049632D">
        <w:rPr>
          <w:sz w:val="24"/>
          <w:szCs w:val="24"/>
        </w:rPr>
        <w:t xml:space="preserve">_______ штук уничтожены «___» </w:t>
      </w:r>
      <w:r w:rsidR="0049632D">
        <w:rPr>
          <w:sz w:val="24"/>
          <w:szCs w:val="24"/>
        </w:rPr>
        <w:t>августа</w:t>
      </w:r>
      <w:r w:rsidRPr="0049632D">
        <w:rPr>
          <w:sz w:val="24"/>
          <w:szCs w:val="24"/>
        </w:rPr>
        <w:t xml:space="preserve"> 202</w:t>
      </w:r>
      <w:r w:rsidR="007F3019">
        <w:rPr>
          <w:sz w:val="24"/>
          <w:szCs w:val="24"/>
        </w:rPr>
        <w:t>4</w:t>
      </w:r>
      <w:r w:rsidRPr="0049632D">
        <w:rPr>
          <w:sz w:val="24"/>
          <w:szCs w:val="24"/>
        </w:rPr>
        <w:t xml:space="preserve"> г. в присутствии представителей территориальной избирательной комиссии </w:t>
      </w:r>
      <w:r w:rsidR="002F3A8A">
        <w:rPr>
          <w:sz w:val="24"/>
          <w:szCs w:val="24"/>
        </w:rPr>
        <w:t>Золотухинского</w:t>
      </w:r>
      <w:r w:rsidRPr="0049632D">
        <w:rPr>
          <w:sz w:val="24"/>
          <w:szCs w:val="24"/>
        </w:rPr>
        <w:t xml:space="preserve"> района Курской области. </w:t>
      </w:r>
    </w:p>
    <w:p w:rsidR="006546F7" w:rsidRDefault="006546F7" w:rsidP="006546F7">
      <w:pPr>
        <w:ind w:left="4536"/>
        <w:jc w:val="center"/>
      </w:pPr>
    </w:p>
    <w:p w:rsidR="0049632D" w:rsidRDefault="0049632D" w:rsidP="0049632D">
      <w:pPr>
        <w:pStyle w:val="22"/>
        <w:spacing w:after="0" w:line="240" w:lineRule="auto"/>
        <w:rPr>
          <w:b/>
          <w:sz w:val="24"/>
        </w:rPr>
      </w:pPr>
      <w:r w:rsidRPr="00391ACD">
        <w:rPr>
          <w:sz w:val="24"/>
        </w:rPr>
        <w:t xml:space="preserve">От  </w:t>
      </w:r>
      <w:r w:rsidRPr="004A03DA">
        <w:rPr>
          <w:sz w:val="24"/>
          <w:szCs w:val="24"/>
        </w:rPr>
        <w:t>ООО «</w:t>
      </w:r>
      <w:proofErr w:type="spellStart"/>
      <w:r w:rsidRPr="004A03DA">
        <w:rPr>
          <w:sz w:val="24"/>
          <w:szCs w:val="24"/>
        </w:rPr>
        <w:t>ПроектПартнер</w:t>
      </w:r>
      <w:proofErr w:type="spellEnd"/>
      <w:r w:rsidRPr="004A03DA">
        <w:rPr>
          <w:sz w:val="24"/>
          <w:szCs w:val="24"/>
        </w:rPr>
        <w:t>»</w:t>
      </w:r>
    </w:p>
    <w:p w:rsidR="0049632D" w:rsidRDefault="0049632D" w:rsidP="0049632D">
      <w:pPr>
        <w:pStyle w:val="22"/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</w:t>
      </w:r>
      <w:r w:rsidRPr="00391ACD">
        <w:rPr>
          <w:sz w:val="24"/>
          <w:vertAlign w:val="superscript"/>
        </w:rPr>
        <w:t xml:space="preserve">   (наименование полиграфической организации)</w:t>
      </w:r>
    </w:p>
    <w:tbl>
      <w:tblPr>
        <w:tblW w:w="9351" w:type="dxa"/>
        <w:tblLook w:val="04A0"/>
      </w:tblPr>
      <w:tblGrid>
        <w:gridCol w:w="603"/>
        <w:gridCol w:w="2962"/>
        <w:gridCol w:w="283"/>
        <w:gridCol w:w="2258"/>
        <w:gridCol w:w="283"/>
        <w:gridCol w:w="2962"/>
      </w:tblGrid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</w:tr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(фамилия, инициалы)</w:t>
            </w:r>
          </w:p>
        </w:tc>
      </w:tr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</w:rPr>
            </w:pPr>
            <w:r w:rsidRPr="00391ACD">
              <w:rPr>
                <w:sz w:val="24"/>
              </w:rPr>
              <w:t>МП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</w:tr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(фамилия, инициалы)</w:t>
            </w:r>
          </w:p>
        </w:tc>
      </w:tr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</w:tr>
      <w:tr w:rsidR="0049632D" w:rsidRPr="00391ACD" w:rsidTr="00224831">
        <w:trPr>
          <w:trHeight w:val="70"/>
        </w:trPr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49632D" w:rsidRPr="00391ACD" w:rsidRDefault="0049632D" w:rsidP="0049632D">
      <w:pPr>
        <w:pStyle w:val="22"/>
        <w:spacing w:after="0" w:line="240" w:lineRule="auto"/>
        <w:rPr>
          <w:b/>
          <w:sz w:val="24"/>
        </w:rPr>
      </w:pPr>
    </w:p>
    <w:p w:rsidR="0049632D" w:rsidRPr="004A03DA" w:rsidRDefault="0049632D" w:rsidP="0049632D">
      <w:pPr>
        <w:pStyle w:val="22"/>
        <w:spacing w:after="0" w:line="240" w:lineRule="auto"/>
        <w:rPr>
          <w:b/>
          <w:sz w:val="24"/>
        </w:rPr>
      </w:pPr>
      <w:r w:rsidRPr="00391ACD">
        <w:rPr>
          <w:sz w:val="24"/>
        </w:rPr>
        <w:t xml:space="preserve">От </w:t>
      </w:r>
      <w:r w:rsidRPr="00EA56EC">
        <w:rPr>
          <w:sz w:val="24"/>
        </w:rPr>
        <w:t xml:space="preserve">территориальной избирательной комиссии </w:t>
      </w:r>
      <w:r w:rsidR="002F3A8A">
        <w:rPr>
          <w:sz w:val="24"/>
        </w:rPr>
        <w:t>Золотухинского</w:t>
      </w:r>
      <w:r w:rsidRPr="00EA56EC">
        <w:rPr>
          <w:sz w:val="24"/>
        </w:rPr>
        <w:t xml:space="preserve"> района Курской области</w:t>
      </w:r>
    </w:p>
    <w:tbl>
      <w:tblPr>
        <w:tblW w:w="9351" w:type="dxa"/>
        <w:tblLook w:val="04A0"/>
      </w:tblPr>
      <w:tblGrid>
        <w:gridCol w:w="603"/>
        <w:gridCol w:w="2962"/>
        <w:gridCol w:w="283"/>
        <w:gridCol w:w="2258"/>
        <w:gridCol w:w="283"/>
        <w:gridCol w:w="2962"/>
      </w:tblGrid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</w:tr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(фамилия, инициалы)</w:t>
            </w:r>
          </w:p>
        </w:tc>
      </w:tr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</w:rPr>
            </w:pPr>
            <w:r w:rsidRPr="00391ACD">
              <w:rPr>
                <w:sz w:val="24"/>
              </w:rPr>
              <w:t>МП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</w:tr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(фамилия, инициалы)</w:t>
            </w:r>
          </w:p>
        </w:tc>
      </w:tr>
      <w:tr w:rsidR="0049632D" w:rsidRPr="00391ACD" w:rsidTr="00224831"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</w:tr>
      <w:tr w:rsidR="0049632D" w:rsidRPr="00391ACD" w:rsidTr="00224831">
        <w:trPr>
          <w:trHeight w:val="70"/>
        </w:trPr>
        <w:tc>
          <w:tcPr>
            <w:tcW w:w="562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632D" w:rsidRPr="00391ACD" w:rsidRDefault="0049632D" w:rsidP="00224831">
            <w:pPr>
              <w:pStyle w:val="22"/>
              <w:spacing w:after="0" w:line="240" w:lineRule="auto"/>
              <w:rPr>
                <w:b/>
                <w:sz w:val="24"/>
                <w:vertAlign w:val="superscript"/>
              </w:rPr>
            </w:pPr>
            <w:r w:rsidRPr="00391ACD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49632D" w:rsidRDefault="0049632D" w:rsidP="0049632D">
      <w:pPr>
        <w:pStyle w:val="af1"/>
        <w:spacing w:line="240" w:lineRule="auto"/>
        <w:jc w:val="center"/>
        <w:rPr>
          <w:szCs w:val="28"/>
          <w:vertAlign w:val="superscript"/>
        </w:rPr>
      </w:pPr>
    </w:p>
    <w:p w:rsidR="006546F7" w:rsidRDefault="006546F7" w:rsidP="006546F7">
      <w:pPr>
        <w:ind w:left="4536"/>
        <w:jc w:val="center"/>
      </w:pPr>
      <w:r>
        <w:br w:type="page"/>
      </w:r>
      <w:r>
        <w:lastRenderedPageBreak/>
        <w:t xml:space="preserve">Приложение № </w:t>
      </w:r>
      <w:r w:rsidR="00D91B47">
        <w:t>3</w:t>
      </w:r>
    </w:p>
    <w:p w:rsidR="00D91B47" w:rsidRPr="007B062B" w:rsidRDefault="00D91B47" w:rsidP="00D91B47">
      <w:pPr>
        <w:pStyle w:val="3"/>
        <w:spacing w:after="0"/>
        <w:ind w:left="3969"/>
        <w:jc w:val="center"/>
        <w:rPr>
          <w:sz w:val="20"/>
          <w:szCs w:val="20"/>
        </w:rPr>
      </w:pPr>
      <w:r w:rsidRPr="007B062B">
        <w:rPr>
          <w:sz w:val="20"/>
          <w:szCs w:val="20"/>
        </w:rPr>
        <w:t xml:space="preserve">к Порядку изготовления и доставки бюллетеней для голосования на выборах депутатов Представительного Собрания </w:t>
      </w:r>
      <w:r w:rsidR="002F3A8A">
        <w:rPr>
          <w:sz w:val="20"/>
          <w:szCs w:val="20"/>
        </w:rPr>
        <w:t>Золотухинского</w:t>
      </w:r>
      <w:r w:rsidRPr="007B062B">
        <w:rPr>
          <w:sz w:val="20"/>
          <w:szCs w:val="20"/>
        </w:rPr>
        <w:t xml:space="preserve"> района Курской области пятого созыва </w:t>
      </w:r>
    </w:p>
    <w:p w:rsidR="00F06E0E" w:rsidRDefault="00F06E0E" w:rsidP="006546F7">
      <w:pPr>
        <w:jc w:val="center"/>
        <w:rPr>
          <w:b/>
          <w:bCs/>
          <w:sz w:val="28"/>
          <w:szCs w:val="28"/>
        </w:rPr>
      </w:pPr>
    </w:p>
    <w:p w:rsidR="00FE582E" w:rsidRDefault="00FE582E" w:rsidP="00FE582E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FE582E" w:rsidRDefault="002F3A8A" w:rsidP="00FE582E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="00FE582E">
        <w:rPr>
          <w:b/>
          <w:bCs/>
          <w:sz w:val="32"/>
          <w:szCs w:val="32"/>
        </w:rPr>
        <w:t xml:space="preserve"> РАЙОНА КУРСКОЙ ОБЛАСТИ</w:t>
      </w:r>
    </w:p>
    <w:p w:rsidR="00FE582E" w:rsidRDefault="00FE582E" w:rsidP="00FE582E">
      <w:pPr>
        <w:ind w:firstLine="567"/>
        <w:jc w:val="center"/>
        <w:rPr>
          <w:b/>
          <w:sz w:val="28"/>
          <w:szCs w:val="28"/>
        </w:rPr>
      </w:pPr>
    </w:p>
    <w:p w:rsidR="00FE582E" w:rsidRDefault="00FE582E" w:rsidP="00FE582E">
      <w:pPr>
        <w:ind w:firstLine="567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E582E" w:rsidRDefault="00FE582E" w:rsidP="00FE582E">
      <w:pPr>
        <w:ind w:firstLine="567"/>
        <w:jc w:val="center"/>
        <w:rPr>
          <w:b/>
          <w:sz w:val="32"/>
          <w:szCs w:val="32"/>
        </w:rPr>
      </w:pPr>
    </w:p>
    <w:p w:rsidR="00FE582E" w:rsidRDefault="00FE582E" w:rsidP="00FE58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202</w:t>
      </w:r>
      <w:r w:rsidR="00D91B4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№ _______</w:t>
      </w:r>
    </w:p>
    <w:p w:rsidR="006546F7" w:rsidRDefault="006546F7" w:rsidP="006546F7">
      <w:pPr>
        <w:jc w:val="center"/>
        <w:rPr>
          <w:b/>
          <w:sz w:val="28"/>
          <w:szCs w:val="28"/>
        </w:rPr>
      </w:pPr>
    </w:p>
    <w:p w:rsidR="00224831" w:rsidRPr="009F277E" w:rsidRDefault="00224831" w:rsidP="00D91B47">
      <w:pPr>
        <w:jc w:val="center"/>
        <w:rPr>
          <w:b/>
          <w:sz w:val="28"/>
          <w:szCs w:val="28"/>
        </w:rPr>
      </w:pPr>
      <w:r w:rsidRPr="009F277E">
        <w:rPr>
          <w:b/>
          <w:sz w:val="28"/>
          <w:szCs w:val="28"/>
        </w:rPr>
        <w:t>О количестве избирательных бюллетеней</w:t>
      </w:r>
      <w:r>
        <w:rPr>
          <w:b/>
          <w:sz w:val="28"/>
          <w:szCs w:val="28"/>
        </w:rPr>
        <w:t xml:space="preserve"> на </w:t>
      </w:r>
      <w:r w:rsidR="00493A4A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 xml:space="preserve">выборах </w:t>
      </w:r>
      <w:r w:rsidR="00D91B47">
        <w:rPr>
          <w:b/>
          <w:sz w:val="28"/>
          <w:szCs w:val="28"/>
        </w:rPr>
        <w:t xml:space="preserve">депутатов Представительного Собрания </w:t>
      </w:r>
      <w:r w:rsidR="002F3A8A">
        <w:rPr>
          <w:b/>
          <w:sz w:val="28"/>
          <w:szCs w:val="28"/>
        </w:rPr>
        <w:t>Золотухинского</w:t>
      </w:r>
      <w:r w:rsidR="00D91B47">
        <w:rPr>
          <w:b/>
          <w:sz w:val="28"/>
          <w:szCs w:val="28"/>
        </w:rPr>
        <w:t xml:space="preserve"> района Курской области пятого созыва</w:t>
      </w:r>
      <w:r w:rsidRPr="009F277E">
        <w:rPr>
          <w:b/>
          <w:sz w:val="28"/>
          <w:szCs w:val="28"/>
        </w:rPr>
        <w:t>, передаваемых участковым избирательным комиссиям</w:t>
      </w:r>
    </w:p>
    <w:p w:rsidR="006546F7" w:rsidRPr="00131209" w:rsidRDefault="006546F7" w:rsidP="006546F7">
      <w:pPr>
        <w:jc w:val="center"/>
        <w:rPr>
          <w:b/>
        </w:rPr>
      </w:pPr>
    </w:p>
    <w:p w:rsidR="006546F7" w:rsidRPr="00131209" w:rsidRDefault="006546F7" w:rsidP="006546F7">
      <w:pPr>
        <w:jc w:val="center"/>
        <w:rPr>
          <w:b/>
        </w:rPr>
      </w:pPr>
    </w:p>
    <w:p w:rsidR="00224831" w:rsidRPr="009F277E" w:rsidRDefault="00224831" w:rsidP="00224831">
      <w:pPr>
        <w:ind w:firstLine="567"/>
        <w:jc w:val="both"/>
        <w:rPr>
          <w:sz w:val="28"/>
          <w:szCs w:val="28"/>
        </w:rPr>
      </w:pPr>
      <w:r w:rsidRPr="009F277E">
        <w:rPr>
          <w:sz w:val="28"/>
          <w:szCs w:val="28"/>
        </w:rPr>
        <w:t>В соответствии с частью 17 статьи 65 Закона Курской области «Кодекс Курской области о выборах и референдумах» территориальная избирательная комиссия РЕШИЛА:</w:t>
      </w:r>
    </w:p>
    <w:p w:rsidR="00224831" w:rsidRPr="009F277E" w:rsidRDefault="00224831" w:rsidP="00FE582E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277E">
        <w:rPr>
          <w:sz w:val="28"/>
          <w:szCs w:val="28"/>
        </w:rPr>
        <w:t>Передать в участковые избирательные комиссии следующее количество избирательных бюллетеней:</w:t>
      </w:r>
    </w:p>
    <w:p w:rsidR="006546F7" w:rsidRDefault="006546F7" w:rsidP="006546F7">
      <w:pPr>
        <w:jc w:val="both"/>
        <w:rPr>
          <w:sz w:val="28"/>
          <w:szCs w:val="28"/>
        </w:rPr>
      </w:pPr>
    </w:p>
    <w:tbl>
      <w:tblPr>
        <w:tblW w:w="98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1"/>
        <w:gridCol w:w="2282"/>
        <w:gridCol w:w="4862"/>
      </w:tblGrid>
      <w:tr w:rsidR="00224831" w:rsidRPr="009F277E" w:rsidTr="00224831">
        <w:tc>
          <w:tcPr>
            <w:tcW w:w="1844" w:type="dxa"/>
          </w:tcPr>
          <w:p w:rsidR="00224831" w:rsidRPr="009F277E" w:rsidRDefault="00224831" w:rsidP="00224831">
            <w:pPr>
              <w:jc w:val="center"/>
              <w:rPr>
                <w:sz w:val="24"/>
                <w:szCs w:val="28"/>
              </w:rPr>
            </w:pPr>
            <w:r w:rsidRPr="009F277E">
              <w:rPr>
                <w:sz w:val="24"/>
                <w:szCs w:val="28"/>
              </w:rPr>
              <w:t>Номер</w:t>
            </w:r>
          </w:p>
          <w:p w:rsidR="00224831" w:rsidRPr="009F277E" w:rsidRDefault="00224831" w:rsidP="00224831">
            <w:pPr>
              <w:jc w:val="center"/>
              <w:rPr>
                <w:sz w:val="24"/>
                <w:szCs w:val="28"/>
              </w:rPr>
            </w:pPr>
            <w:r w:rsidRPr="009F277E">
              <w:rPr>
                <w:sz w:val="24"/>
                <w:szCs w:val="28"/>
              </w:rPr>
              <w:t>избирательного</w:t>
            </w:r>
          </w:p>
          <w:p w:rsidR="00224831" w:rsidRPr="009F277E" w:rsidRDefault="00224831" w:rsidP="00224831">
            <w:pPr>
              <w:jc w:val="center"/>
              <w:rPr>
                <w:sz w:val="24"/>
                <w:szCs w:val="28"/>
              </w:rPr>
            </w:pPr>
            <w:r w:rsidRPr="009F277E">
              <w:rPr>
                <w:sz w:val="24"/>
                <w:szCs w:val="28"/>
              </w:rPr>
              <w:t>участка</w:t>
            </w:r>
          </w:p>
        </w:tc>
        <w:tc>
          <w:tcPr>
            <w:tcW w:w="1530" w:type="dxa"/>
          </w:tcPr>
          <w:p w:rsidR="00224831" w:rsidRPr="009F277E" w:rsidRDefault="00224831" w:rsidP="00224831">
            <w:pPr>
              <w:jc w:val="center"/>
              <w:rPr>
                <w:sz w:val="24"/>
                <w:szCs w:val="28"/>
              </w:rPr>
            </w:pPr>
            <w:r w:rsidRPr="009F277E">
              <w:rPr>
                <w:sz w:val="24"/>
                <w:szCs w:val="28"/>
              </w:rPr>
              <w:t>Число избирателей</w:t>
            </w:r>
          </w:p>
        </w:tc>
        <w:tc>
          <w:tcPr>
            <w:tcW w:w="3260" w:type="dxa"/>
          </w:tcPr>
          <w:p w:rsidR="00FE582E" w:rsidRDefault="00224831" w:rsidP="00FE582E">
            <w:pPr>
              <w:jc w:val="center"/>
              <w:rPr>
                <w:sz w:val="24"/>
                <w:szCs w:val="28"/>
              </w:rPr>
            </w:pPr>
            <w:r w:rsidRPr="009F277E">
              <w:rPr>
                <w:sz w:val="24"/>
                <w:szCs w:val="28"/>
              </w:rPr>
              <w:t xml:space="preserve">Количество передаваемых избирательных бюллетеней для голосования </w:t>
            </w:r>
          </w:p>
          <w:p w:rsidR="00224831" w:rsidRPr="009F277E" w:rsidRDefault="00224831" w:rsidP="00FE582E">
            <w:pPr>
              <w:jc w:val="center"/>
              <w:rPr>
                <w:sz w:val="24"/>
                <w:szCs w:val="28"/>
              </w:rPr>
            </w:pPr>
            <w:r w:rsidRPr="009F277E">
              <w:rPr>
                <w:sz w:val="24"/>
                <w:szCs w:val="28"/>
              </w:rPr>
              <w:t>(цифрами и прописью)</w:t>
            </w:r>
          </w:p>
        </w:tc>
      </w:tr>
      <w:tr w:rsidR="00224831" w:rsidRPr="000D7003" w:rsidTr="00224831">
        <w:tc>
          <w:tcPr>
            <w:tcW w:w="1844" w:type="dxa"/>
          </w:tcPr>
          <w:p w:rsidR="00224831" w:rsidRPr="009F277E" w:rsidRDefault="00224831" w:rsidP="00224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224831" w:rsidRPr="00F96C76" w:rsidRDefault="00224831" w:rsidP="00224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4831" w:rsidRPr="000D7003" w:rsidRDefault="00224831" w:rsidP="00224831">
            <w:pPr>
              <w:jc w:val="center"/>
              <w:rPr>
                <w:sz w:val="28"/>
                <w:szCs w:val="28"/>
              </w:rPr>
            </w:pPr>
          </w:p>
        </w:tc>
      </w:tr>
      <w:tr w:rsidR="00224831" w:rsidRPr="000D7003" w:rsidTr="00224831">
        <w:tc>
          <w:tcPr>
            <w:tcW w:w="1844" w:type="dxa"/>
          </w:tcPr>
          <w:p w:rsidR="00224831" w:rsidRDefault="00224831" w:rsidP="00224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224831" w:rsidRPr="00F96C76" w:rsidRDefault="00224831" w:rsidP="00224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4831" w:rsidRPr="000D7003" w:rsidRDefault="00224831" w:rsidP="00224831">
            <w:pPr>
              <w:jc w:val="center"/>
              <w:rPr>
                <w:sz w:val="28"/>
                <w:szCs w:val="28"/>
              </w:rPr>
            </w:pPr>
          </w:p>
        </w:tc>
      </w:tr>
      <w:tr w:rsidR="00224831" w:rsidRPr="000D7003" w:rsidTr="00224831">
        <w:tc>
          <w:tcPr>
            <w:tcW w:w="1844" w:type="dxa"/>
          </w:tcPr>
          <w:p w:rsidR="00224831" w:rsidRDefault="00224831" w:rsidP="00224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30" w:type="dxa"/>
          </w:tcPr>
          <w:p w:rsidR="00224831" w:rsidRPr="00F96C76" w:rsidRDefault="00224831" w:rsidP="00224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4831" w:rsidRPr="000D7003" w:rsidRDefault="00224831" w:rsidP="002248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46F7" w:rsidRDefault="006546F7" w:rsidP="006546F7">
      <w:pPr>
        <w:jc w:val="both"/>
        <w:rPr>
          <w:sz w:val="28"/>
          <w:szCs w:val="28"/>
        </w:rPr>
      </w:pPr>
    </w:p>
    <w:p w:rsidR="00FE582E" w:rsidRPr="00EA56F5" w:rsidRDefault="00FE582E" w:rsidP="00FE582E">
      <w:pPr>
        <w:pStyle w:val="af5"/>
        <w:numPr>
          <w:ilvl w:val="0"/>
          <w:numId w:val="8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EA56F5">
        <w:rPr>
          <w:szCs w:val="28"/>
        </w:rPr>
        <w:t xml:space="preserve">Контроль исполнения решения возложить на </w:t>
      </w:r>
      <w:r w:rsidRPr="00131209">
        <w:t>секретаря</w:t>
      </w:r>
      <w:r w:rsidRPr="00EA56F5">
        <w:rPr>
          <w:szCs w:val="28"/>
        </w:rPr>
        <w:t xml:space="preserve"> территориальной избирательной комиссии </w:t>
      </w:r>
      <w:r w:rsidR="002F3A8A">
        <w:rPr>
          <w:szCs w:val="28"/>
        </w:rPr>
        <w:t>Золотухинского</w:t>
      </w:r>
      <w:r w:rsidRPr="00EA56F5">
        <w:rPr>
          <w:szCs w:val="28"/>
        </w:rPr>
        <w:t xml:space="preserve"> района Курской области </w:t>
      </w:r>
      <w:proofErr w:type="spellStart"/>
      <w:r w:rsidR="00493A4A">
        <w:rPr>
          <w:szCs w:val="28"/>
        </w:rPr>
        <w:t>Жиляеву</w:t>
      </w:r>
      <w:proofErr w:type="spellEnd"/>
      <w:r w:rsidR="00493A4A">
        <w:rPr>
          <w:szCs w:val="28"/>
        </w:rPr>
        <w:t xml:space="preserve"> М.В.</w:t>
      </w:r>
    </w:p>
    <w:p w:rsidR="006546F7" w:rsidRDefault="006546F7" w:rsidP="006546F7">
      <w:pPr>
        <w:jc w:val="both"/>
      </w:pPr>
    </w:p>
    <w:p w:rsidR="00493A4A" w:rsidRPr="00EF167F" w:rsidRDefault="00493A4A" w:rsidP="00493A4A">
      <w:pPr>
        <w:rPr>
          <w:sz w:val="28"/>
        </w:rPr>
      </w:pPr>
      <w:r>
        <w:rPr>
          <w:sz w:val="28"/>
          <w:szCs w:val="28"/>
        </w:rPr>
        <w:t>Председатель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</w:p>
    <w:p w:rsidR="00493A4A" w:rsidRDefault="00493A4A" w:rsidP="00493A4A">
      <w:pPr>
        <w:rPr>
          <w:sz w:val="28"/>
          <w:szCs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С.Н.Зиновьева</w:t>
      </w:r>
    </w:p>
    <w:p w:rsidR="00493A4A" w:rsidRDefault="00493A4A" w:rsidP="00493A4A">
      <w:pPr>
        <w:spacing w:line="360" w:lineRule="auto"/>
        <w:rPr>
          <w:sz w:val="28"/>
          <w:szCs w:val="28"/>
        </w:rPr>
      </w:pPr>
    </w:p>
    <w:p w:rsidR="00493A4A" w:rsidRPr="00EF167F" w:rsidRDefault="00493A4A" w:rsidP="00493A4A">
      <w:pPr>
        <w:rPr>
          <w:sz w:val="28"/>
        </w:rPr>
      </w:pPr>
      <w:r>
        <w:rPr>
          <w:sz w:val="28"/>
          <w:szCs w:val="28"/>
        </w:rPr>
        <w:t>Секретарь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  <w:r w:rsidRPr="00EF167F">
        <w:rPr>
          <w:sz w:val="28"/>
        </w:rPr>
        <w:t xml:space="preserve"> </w:t>
      </w:r>
    </w:p>
    <w:p w:rsidR="00493A4A" w:rsidRDefault="00493A4A" w:rsidP="00493A4A">
      <w:pPr>
        <w:rPr>
          <w:sz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</w:t>
      </w:r>
      <w:proofErr w:type="spellStart"/>
      <w:r>
        <w:rPr>
          <w:sz w:val="28"/>
        </w:rPr>
        <w:t>М.В.Жиляева</w:t>
      </w:r>
      <w:proofErr w:type="spellEnd"/>
    </w:p>
    <w:p w:rsidR="00493A4A" w:rsidRDefault="00493A4A" w:rsidP="00493A4A">
      <w:pPr>
        <w:rPr>
          <w:sz w:val="28"/>
        </w:rPr>
      </w:pPr>
    </w:p>
    <w:p w:rsidR="00254C56" w:rsidRDefault="00254C56" w:rsidP="00493A4A">
      <w:pPr>
        <w:rPr>
          <w:sz w:val="28"/>
        </w:rPr>
      </w:pPr>
    </w:p>
    <w:p w:rsidR="00254C56" w:rsidRDefault="00254C56" w:rsidP="00493A4A">
      <w:pPr>
        <w:rPr>
          <w:sz w:val="28"/>
        </w:rPr>
      </w:pPr>
    </w:p>
    <w:p w:rsidR="00254C56" w:rsidRDefault="00254C56" w:rsidP="00493A4A">
      <w:pPr>
        <w:rPr>
          <w:sz w:val="28"/>
        </w:rPr>
      </w:pPr>
    </w:p>
    <w:p w:rsidR="00254C56" w:rsidRDefault="00254C56" w:rsidP="00493A4A">
      <w:pPr>
        <w:rPr>
          <w:sz w:val="28"/>
        </w:rPr>
      </w:pPr>
    </w:p>
    <w:p w:rsidR="00493A4A" w:rsidRDefault="00493A4A" w:rsidP="00493A4A">
      <w:pPr>
        <w:rPr>
          <w:sz w:val="28"/>
        </w:rPr>
      </w:pPr>
    </w:p>
    <w:p w:rsidR="00493A4A" w:rsidRDefault="00493A4A" w:rsidP="00493A4A">
      <w:pPr>
        <w:rPr>
          <w:sz w:val="28"/>
        </w:rPr>
      </w:pPr>
    </w:p>
    <w:p w:rsidR="006546F7" w:rsidRDefault="006546F7" w:rsidP="006546F7">
      <w:pPr>
        <w:ind w:left="4536"/>
        <w:jc w:val="center"/>
      </w:pPr>
      <w:r>
        <w:lastRenderedPageBreak/>
        <w:t xml:space="preserve">Приложение № </w:t>
      </w:r>
      <w:r w:rsidR="00D91B47">
        <w:t>4</w:t>
      </w:r>
    </w:p>
    <w:p w:rsidR="00D91B47" w:rsidRPr="007B062B" w:rsidRDefault="00D91B47" w:rsidP="00D91B47">
      <w:pPr>
        <w:pStyle w:val="3"/>
        <w:spacing w:after="0"/>
        <w:ind w:left="3969"/>
        <w:jc w:val="center"/>
        <w:rPr>
          <w:sz w:val="20"/>
          <w:szCs w:val="20"/>
        </w:rPr>
      </w:pPr>
      <w:r w:rsidRPr="007B062B">
        <w:rPr>
          <w:sz w:val="20"/>
          <w:szCs w:val="20"/>
        </w:rPr>
        <w:t xml:space="preserve">к Порядку изготовления и доставки бюллетеней для голосования на </w:t>
      </w:r>
      <w:r w:rsidR="00493A4A">
        <w:rPr>
          <w:sz w:val="20"/>
          <w:szCs w:val="20"/>
        </w:rPr>
        <w:t xml:space="preserve">дополнительных </w:t>
      </w:r>
      <w:r w:rsidRPr="007B062B">
        <w:rPr>
          <w:sz w:val="20"/>
          <w:szCs w:val="20"/>
        </w:rPr>
        <w:t xml:space="preserve">выборах депутатов Представительного Собрания </w:t>
      </w:r>
      <w:r w:rsidR="002F3A8A">
        <w:rPr>
          <w:sz w:val="20"/>
          <w:szCs w:val="20"/>
        </w:rPr>
        <w:t>Золотухинского</w:t>
      </w:r>
      <w:r w:rsidRPr="007B062B">
        <w:rPr>
          <w:sz w:val="20"/>
          <w:szCs w:val="20"/>
        </w:rPr>
        <w:t xml:space="preserve"> района Курской области пятого созыва </w:t>
      </w:r>
    </w:p>
    <w:p w:rsidR="006546F7" w:rsidRPr="00346839" w:rsidRDefault="006546F7" w:rsidP="006546F7">
      <w:pPr>
        <w:rPr>
          <w:rFonts w:ascii="Arial" w:hAnsi="Arial" w:cs="Arial"/>
          <w:szCs w:val="28"/>
        </w:rPr>
      </w:pPr>
    </w:p>
    <w:p w:rsidR="006546F7" w:rsidRDefault="006546F7" w:rsidP="006546F7"/>
    <w:p w:rsidR="006546F7" w:rsidRPr="005C0B9C" w:rsidRDefault="006546F7" w:rsidP="006546F7">
      <w:pPr>
        <w:pStyle w:val="24"/>
        <w:widowControl/>
        <w:spacing w:line="240" w:lineRule="auto"/>
        <w:outlineLvl w:val="1"/>
        <w:rPr>
          <w:b/>
          <w:bCs/>
          <w:szCs w:val="26"/>
          <w:vertAlign w:val="superscript"/>
        </w:rPr>
      </w:pPr>
      <w:r w:rsidRPr="005C0B9C">
        <w:rPr>
          <w:b/>
          <w:bCs/>
          <w:szCs w:val="26"/>
        </w:rPr>
        <w:t>АКТ</w:t>
      </w:r>
    </w:p>
    <w:p w:rsidR="00D91B47" w:rsidRPr="00493A4A" w:rsidRDefault="006546F7" w:rsidP="00493A4A">
      <w:pPr>
        <w:pStyle w:val="71"/>
        <w:keepNext w:val="0"/>
        <w:widowControl/>
        <w:spacing w:line="192" w:lineRule="auto"/>
        <w:outlineLvl w:val="6"/>
      </w:pPr>
      <w:r w:rsidRPr="00493A4A">
        <w:t xml:space="preserve">приема-передачи избирательных бюллетеней для голосования </w:t>
      </w:r>
      <w:r w:rsidR="00493A4A" w:rsidRPr="00493A4A">
        <w:t xml:space="preserve">дополнительных </w:t>
      </w:r>
      <w:r w:rsidR="00D91B47" w:rsidRPr="00493A4A">
        <w:t xml:space="preserve">на выборах депутатов Представительного Собрания </w:t>
      </w:r>
    </w:p>
    <w:p w:rsidR="00D91B47" w:rsidRPr="00493A4A" w:rsidRDefault="002F3A8A" w:rsidP="00356F9E">
      <w:pPr>
        <w:pStyle w:val="af7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A4A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r w:rsidR="00D91B47" w:rsidRPr="00493A4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пятого созыва</w:t>
      </w:r>
      <w:r w:rsidR="00D91B47" w:rsidRPr="00493A4A">
        <w:rPr>
          <w:rFonts w:ascii="Times New Roman" w:hAnsi="Times New Roman"/>
          <w:b/>
          <w:sz w:val="28"/>
          <w:szCs w:val="28"/>
        </w:rPr>
        <w:t xml:space="preserve"> </w:t>
      </w:r>
    </w:p>
    <w:p w:rsidR="00356F9E" w:rsidRPr="00493A4A" w:rsidRDefault="00356F9E" w:rsidP="00356F9E">
      <w:pPr>
        <w:pStyle w:val="af7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A4A">
        <w:rPr>
          <w:rFonts w:ascii="Times New Roman" w:hAnsi="Times New Roman"/>
          <w:b/>
          <w:sz w:val="28"/>
          <w:szCs w:val="28"/>
        </w:rPr>
        <w:t xml:space="preserve">территориальной избирательной комиссией </w:t>
      </w:r>
    </w:p>
    <w:p w:rsidR="00356F9E" w:rsidRPr="00493A4A" w:rsidRDefault="00356F9E" w:rsidP="00356F9E">
      <w:pPr>
        <w:pStyle w:val="af7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A4A">
        <w:rPr>
          <w:rFonts w:ascii="Times New Roman" w:hAnsi="Times New Roman"/>
          <w:b/>
          <w:sz w:val="28"/>
          <w:szCs w:val="28"/>
        </w:rPr>
        <w:t>участковой избирательной комиссии</w:t>
      </w:r>
    </w:p>
    <w:p w:rsidR="006546F7" w:rsidRPr="00493A4A" w:rsidRDefault="006546F7" w:rsidP="006546F7">
      <w:pPr>
        <w:ind w:firstLine="709"/>
        <w:jc w:val="both"/>
        <w:rPr>
          <w:b/>
          <w:i/>
        </w:rPr>
      </w:pPr>
    </w:p>
    <w:p w:rsidR="00356F9E" w:rsidRPr="00664EB5" w:rsidRDefault="00356F9E" w:rsidP="006546F7">
      <w:pPr>
        <w:ind w:firstLine="709"/>
        <w:jc w:val="both"/>
        <w:rPr>
          <w:i/>
        </w:rPr>
      </w:pPr>
    </w:p>
    <w:p w:rsidR="00356F9E" w:rsidRDefault="00356F9E" w:rsidP="00356F9E">
      <w:pPr>
        <w:pStyle w:val="af7"/>
        <w:spacing w:before="0"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г. Курск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«____» сентября 202</w:t>
      </w:r>
      <w:r w:rsidR="00D91B4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года </w:t>
      </w:r>
    </w:p>
    <w:p w:rsidR="00356F9E" w:rsidRDefault="00356F9E" w:rsidP="00356F9E">
      <w:pPr>
        <w:pStyle w:val="af7"/>
        <w:spacing w:before="0"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часов «____» минут</w:t>
      </w:r>
    </w:p>
    <w:p w:rsidR="006546F7" w:rsidRDefault="006546F7" w:rsidP="006546F7">
      <w:pPr>
        <w:ind w:firstLine="709"/>
        <w:jc w:val="both"/>
      </w:pPr>
    </w:p>
    <w:tbl>
      <w:tblPr>
        <w:tblW w:w="9853" w:type="dxa"/>
        <w:tblLayout w:type="fixed"/>
        <w:tblLook w:val="0000"/>
      </w:tblPr>
      <w:tblGrid>
        <w:gridCol w:w="108"/>
        <w:gridCol w:w="9673"/>
        <w:gridCol w:w="72"/>
      </w:tblGrid>
      <w:tr w:rsidR="00356F9E" w:rsidTr="002D536F">
        <w:trPr>
          <w:gridBefore w:val="1"/>
          <w:gridAfter w:val="1"/>
          <w:wBefore w:w="108" w:type="dxa"/>
          <w:wAfter w:w="72" w:type="dxa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356F9E" w:rsidRDefault="00356F9E" w:rsidP="00D91B47">
            <w:pPr>
              <w:pStyle w:val="af7"/>
              <w:spacing w:before="0" w:line="240" w:lineRule="auto"/>
              <w:ind w:right="-108" w:firstLine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Территориальная избирательная комиссия </w:t>
            </w:r>
            <w:r w:rsidR="002F3A8A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 передала участковой избирательной комиссии избирательного участка </w:t>
            </w:r>
            <w:r w:rsidRPr="00356F9E">
              <w:rPr>
                <w:rFonts w:ascii="Times New Roman" w:hAnsi="Times New Roman" w:cs="Times New Roman"/>
                <w:sz w:val="28"/>
                <w:szCs w:val="28"/>
              </w:rPr>
              <w:t xml:space="preserve">№ ______ избирательные бюллетени для голосования на выборах </w:t>
            </w:r>
            <w:r w:rsidR="00D91B47" w:rsidRPr="00D91B47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Представительного Собрания </w:t>
            </w:r>
            <w:r w:rsidR="002F3A8A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D91B47" w:rsidRPr="00D91B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пятого созыва</w:t>
            </w:r>
            <w:r w:rsidRPr="00356F9E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</w:t>
            </w:r>
          </w:p>
        </w:tc>
      </w:tr>
      <w:tr w:rsidR="00356F9E" w:rsidTr="002D536F">
        <w:trPr>
          <w:gridAfter w:val="1"/>
          <w:wAfter w:w="72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9E" w:rsidRDefault="00356F9E" w:rsidP="002D536F">
            <w:pPr>
              <w:pStyle w:val="af7"/>
              <w:spacing w:line="240" w:lineRule="auto"/>
              <w:ind w:right="-56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356F9E" w:rsidTr="002D536F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F9E" w:rsidRDefault="00356F9E" w:rsidP="002D536F">
            <w:pPr>
              <w:pStyle w:val="af7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(число цифрами и прописью)</w:t>
            </w:r>
          </w:p>
        </w:tc>
      </w:tr>
    </w:tbl>
    <w:p w:rsidR="006546F7" w:rsidRDefault="006546F7" w:rsidP="006546F7">
      <w:pPr>
        <w:pStyle w:val="a3"/>
        <w:jc w:val="both"/>
        <w:rPr>
          <w:sz w:val="26"/>
          <w:szCs w:val="26"/>
        </w:rPr>
      </w:pPr>
    </w:p>
    <w:p w:rsidR="006546F7" w:rsidRPr="0028621D" w:rsidRDefault="006546F7" w:rsidP="006546F7">
      <w:pPr>
        <w:autoSpaceDE w:val="0"/>
        <w:autoSpaceDN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00"/>
      </w:tblPr>
      <w:tblGrid>
        <w:gridCol w:w="4406"/>
        <w:gridCol w:w="2388"/>
        <w:gridCol w:w="2716"/>
      </w:tblGrid>
      <w:tr w:rsidR="006546F7" w:rsidRPr="005C0B9C" w:rsidTr="00F36EDB">
        <w:tc>
          <w:tcPr>
            <w:tcW w:w="4406" w:type="dxa"/>
          </w:tcPr>
          <w:p w:rsidR="006546F7" w:rsidRPr="005C0B9C" w:rsidRDefault="006546F7" w:rsidP="00224831">
            <w:pPr>
              <w:autoSpaceDE w:val="0"/>
              <w:autoSpaceDN w:val="0"/>
              <w:rPr>
                <w:szCs w:val="28"/>
              </w:rPr>
            </w:pPr>
            <w:r w:rsidRPr="005C0B9C">
              <w:rPr>
                <w:sz w:val="22"/>
                <w:szCs w:val="28"/>
              </w:rPr>
              <w:t>Председатель (заместитель председателя, секретарь)</w:t>
            </w:r>
            <w:r>
              <w:rPr>
                <w:sz w:val="22"/>
                <w:szCs w:val="28"/>
              </w:rPr>
              <w:t xml:space="preserve"> </w:t>
            </w:r>
            <w:r w:rsidRPr="005C0B9C">
              <w:rPr>
                <w:sz w:val="22"/>
                <w:szCs w:val="28"/>
              </w:rPr>
              <w:t>территориальной избирательной комиссии</w:t>
            </w:r>
          </w:p>
        </w:tc>
        <w:tc>
          <w:tcPr>
            <w:tcW w:w="2388" w:type="dxa"/>
          </w:tcPr>
          <w:p w:rsidR="006546F7" w:rsidRPr="005C0B9C" w:rsidRDefault="006546F7" w:rsidP="00224831">
            <w:pPr>
              <w:autoSpaceDE w:val="0"/>
              <w:autoSpaceDN w:val="0"/>
            </w:pPr>
          </w:p>
          <w:p w:rsidR="006546F7" w:rsidRPr="005C0B9C" w:rsidRDefault="006546F7" w:rsidP="00224831">
            <w:pPr>
              <w:autoSpaceDE w:val="0"/>
              <w:autoSpaceDN w:val="0"/>
            </w:pPr>
          </w:p>
          <w:p w:rsidR="006546F7" w:rsidRPr="005C0B9C" w:rsidRDefault="006546F7" w:rsidP="00224831">
            <w:pPr>
              <w:autoSpaceDE w:val="0"/>
              <w:autoSpaceDN w:val="0"/>
            </w:pPr>
            <w:r w:rsidRPr="005C0B9C">
              <w:t>___________________</w:t>
            </w:r>
          </w:p>
        </w:tc>
        <w:tc>
          <w:tcPr>
            <w:tcW w:w="2716" w:type="dxa"/>
          </w:tcPr>
          <w:p w:rsidR="006546F7" w:rsidRPr="005C0B9C" w:rsidRDefault="006546F7" w:rsidP="00224831">
            <w:pPr>
              <w:autoSpaceDE w:val="0"/>
              <w:autoSpaceDN w:val="0"/>
            </w:pPr>
          </w:p>
          <w:p w:rsidR="006546F7" w:rsidRPr="005C0B9C" w:rsidRDefault="006546F7" w:rsidP="00224831">
            <w:pPr>
              <w:autoSpaceDE w:val="0"/>
              <w:autoSpaceDN w:val="0"/>
            </w:pPr>
          </w:p>
          <w:p w:rsidR="006546F7" w:rsidRPr="00356F9E" w:rsidRDefault="00356F9E" w:rsidP="00224831">
            <w:pPr>
              <w:autoSpaceDE w:val="0"/>
              <w:autoSpaceDN w:val="0"/>
            </w:pPr>
            <w:r w:rsidRPr="00356F9E">
              <w:t>_____________</w:t>
            </w:r>
            <w:r>
              <w:t>______</w:t>
            </w:r>
            <w:r w:rsidRPr="00356F9E">
              <w:t>______</w:t>
            </w:r>
          </w:p>
        </w:tc>
      </w:tr>
      <w:tr w:rsidR="006546F7" w:rsidRPr="005C0B9C" w:rsidTr="00F36EDB">
        <w:tc>
          <w:tcPr>
            <w:tcW w:w="4406" w:type="dxa"/>
          </w:tcPr>
          <w:p w:rsidR="006546F7" w:rsidRPr="005C0B9C" w:rsidRDefault="006546F7" w:rsidP="00224831">
            <w:pPr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2388" w:type="dxa"/>
          </w:tcPr>
          <w:p w:rsidR="006546F7" w:rsidRPr="005C0B9C" w:rsidRDefault="006546F7" w:rsidP="00356F9E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5C0B9C">
              <w:rPr>
                <w:i/>
                <w:iCs/>
              </w:rPr>
              <w:t>подпись</w:t>
            </w:r>
          </w:p>
        </w:tc>
        <w:tc>
          <w:tcPr>
            <w:tcW w:w="2716" w:type="dxa"/>
          </w:tcPr>
          <w:p w:rsidR="006546F7" w:rsidRPr="005C0B9C" w:rsidRDefault="006546F7" w:rsidP="00356F9E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5C0B9C">
              <w:rPr>
                <w:i/>
                <w:iCs/>
              </w:rPr>
              <w:t>инициалы, фамилия</w:t>
            </w:r>
          </w:p>
        </w:tc>
      </w:tr>
      <w:tr w:rsidR="006546F7" w:rsidRPr="005C0B9C" w:rsidTr="00F36EDB">
        <w:tc>
          <w:tcPr>
            <w:tcW w:w="4406" w:type="dxa"/>
          </w:tcPr>
          <w:p w:rsidR="006546F7" w:rsidRPr="005C0B9C" w:rsidRDefault="006546F7" w:rsidP="00224831">
            <w:pPr>
              <w:autoSpaceDE w:val="0"/>
              <w:autoSpaceDN w:val="0"/>
              <w:rPr>
                <w:b/>
                <w:bCs/>
                <w:szCs w:val="28"/>
              </w:rPr>
            </w:pPr>
            <w:r w:rsidRPr="005C0B9C">
              <w:rPr>
                <w:b/>
                <w:bCs/>
                <w:sz w:val="22"/>
                <w:szCs w:val="28"/>
              </w:rPr>
              <w:t>МП</w:t>
            </w:r>
          </w:p>
        </w:tc>
        <w:tc>
          <w:tcPr>
            <w:tcW w:w="2388" w:type="dxa"/>
          </w:tcPr>
          <w:p w:rsidR="006546F7" w:rsidRPr="005C0B9C" w:rsidRDefault="006546F7" w:rsidP="00224831">
            <w:pPr>
              <w:autoSpaceDE w:val="0"/>
              <w:autoSpaceDN w:val="0"/>
            </w:pPr>
          </w:p>
        </w:tc>
        <w:tc>
          <w:tcPr>
            <w:tcW w:w="2716" w:type="dxa"/>
          </w:tcPr>
          <w:p w:rsidR="006546F7" w:rsidRPr="005C0B9C" w:rsidRDefault="006546F7" w:rsidP="00224831">
            <w:pPr>
              <w:autoSpaceDE w:val="0"/>
              <w:autoSpaceDN w:val="0"/>
            </w:pPr>
          </w:p>
        </w:tc>
      </w:tr>
      <w:tr w:rsidR="006546F7" w:rsidRPr="005C0B9C" w:rsidTr="00F36EDB">
        <w:tc>
          <w:tcPr>
            <w:tcW w:w="4406" w:type="dxa"/>
          </w:tcPr>
          <w:p w:rsidR="006546F7" w:rsidRPr="005C0B9C" w:rsidRDefault="006546F7" w:rsidP="00224831">
            <w:pPr>
              <w:autoSpaceDE w:val="0"/>
              <w:autoSpaceDN w:val="0"/>
              <w:rPr>
                <w:szCs w:val="28"/>
              </w:rPr>
            </w:pPr>
            <w:r>
              <w:rPr>
                <w:sz w:val="22"/>
                <w:szCs w:val="28"/>
              </w:rPr>
              <w:t>Член</w:t>
            </w:r>
            <w:r w:rsidR="00F36EDB">
              <w:rPr>
                <w:sz w:val="22"/>
                <w:szCs w:val="28"/>
              </w:rPr>
              <w:t>ы</w:t>
            </w:r>
            <w:r w:rsidRPr="005C0B9C">
              <w:rPr>
                <w:sz w:val="22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2388" w:type="dxa"/>
          </w:tcPr>
          <w:p w:rsidR="006546F7" w:rsidRPr="005C0B9C" w:rsidRDefault="006546F7" w:rsidP="00F36EDB">
            <w:pPr>
              <w:autoSpaceDE w:val="0"/>
              <w:autoSpaceDN w:val="0"/>
              <w:jc w:val="center"/>
            </w:pPr>
            <w:r w:rsidRPr="005C0B9C">
              <w:t>___________________</w:t>
            </w:r>
            <w:r w:rsidR="00F36EDB" w:rsidRPr="005C0B9C">
              <w:rPr>
                <w:i/>
                <w:iCs/>
              </w:rPr>
              <w:t xml:space="preserve"> подпись</w:t>
            </w:r>
          </w:p>
        </w:tc>
        <w:tc>
          <w:tcPr>
            <w:tcW w:w="2716" w:type="dxa"/>
          </w:tcPr>
          <w:p w:rsidR="006546F7" w:rsidRPr="00356F9E" w:rsidRDefault="00356F9E" w:rsidP="00F36EDB">
            <w:pPr>
              <w:autoSpaceDE w:val="0"/>
              <w:autoSpaceDN w:val="0"/>
              <w:jc w:val="center"/>
            </w:pPr>
            <w:r w:rsidRPr="00356F9E">
              <w:t>_________________________</w:t>
            </w:r>
            <w:r w:rsidRPr="005C0B9C">
              <w:rPr>
                <w:i/>
                <w:iCs/>
              </w:rPr>
              <w:t xml:space="preserve"> инициалы, фамилия</w:t>
            </w:r>
          </w:p>
        </w:tc>
      </w:tr>
      <w:tr w:rsidR="00F36EDB" w:rsidRPr="005C0B9C" w:rsidTr="00F36EDB">
        <w:tc>
          <w:tcPr>
            <w:tcW w:w="4406" w:type="dxa"/>
          </w:tcPr>
          <w:p w:rsidR="00F36EDB" w:rsidRDefault="00F36EDB" w:rsidP="00224831">
            <w:pPr>
              <w:autoSpaceDE w:val="0"/>
              <w:autoSpaceDN w:val="0"/>
              <w:rPr>
                <w:sz w:val="22"/>
                <w:szCs w:val="28"/>
              </w:rPr>
            </w:pPr>
          </w:p>
        </w:tc>
        <w:tc>
          <w:tcPr>
            <w:tcW w:w="2388" w:type="dxa"/>
          </w:tcPr>
          <w:p w:rsidR="00F36EDB" w:rsidRPr="005C0B9C" w:rsidRDefault="00F36EDB" w:rsidP="00F36EDB">
            <w:pPr>
              <w:autoSpaceDE w:val="0"/>
              <w:autoSpaceDN w:val="0"/>
              <w:jc w:val="center"/>
            </w:pPr>
          </w:p>
        </w:tc>
        <w:tc>
          <w:tcPr>
            <w:tcW w:w="2716" w:type="dxa"/>
          </w:tcPr>
          <w:p w:rsidR="00F36EDB" w:rsidRPr="00356F9E" w:rsidRDefault="00F36EDB" w:rsidP="00F36EDB">
            <w:pPr>
              <w:autoSpaceDE w:val="0"/>
              <w:autoSpaceDN w:val="0"/>
              <w:jc w:val="center"/>
            </w:pPr>
          </w:p>
        </w:tc>
      </w:tr>
      <w:tr w:rsidR="00F36EDB" w:rsidRPr="005C0B9C" w:rsidTr="00F36EDB">
        <w:tc>
          <w:tcPr>
            <w:tcW w:w="4406" w:type="dxa"/>
          </w:tcPr>
          <w:p w:rsidR="00F36EDB" w:rsidRPr="005C0B9C" w:rsidRDefault="00F36EDB" w:rsidP="00224831">
            <w:pPr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2388" w:type="dxa"/>
          </w:tcPr>
          <w:p w:rsidR="00F36EDB" w:rsidRPr="005C0B9C" w:rsidRDefault="00F36EDB" w:rsidP="002D536F">
            <w:pPr>
              <w:autoSpaceDE w:val="0"/>
              <w:autoSpaceDN w:val="0"/>
              <w:jc w:val="center"/>
            </w:pPr>
            <w:r w:rsidRPr="005C0B9C">
              <w:t>___________________</w:t>
            </w:r>
            <w:r w:rsidRPr="005C0B9C">
              <w:rPr>
                <w:i/>
                <w:iCs/>
              </w:rPr>
              <w:t xml:space="preserve"> подпись</w:t>
            </w:r>
          </w:p>
        </w:tc>
        <w:tc>
          <w:tcPr>
            <w:tcW w:w="2716" w:type="dxa"/>
          </w:tcPr>
          <w:p w:rsidR="00F36EDB" w:rsidRPr="00356F9E" w:rsidRDefault="00F36EDB" w:rsidP="002D536F">
            <w:pPr>
              <w:autoSpaceDE w:val="0"/>
              <w:autoSpaceDN w:val="0"/>
              <w:jc w:val="center"/>
            </w:pPr>
            <w:r w:rsidRPr="00356F9E">
              <w:t>_________________________</w:t>
            </w:r>
            <w:r w:rsidRPr="005C0B9C">
              <w:rPr>
                <w:i/>
                <w:iCs/>
              </w:rPr>
              <w:t xml:space="preserve"> инициалы, фамилия</w:t>
            </w:r>
          </w:p>
        </w:tc>
      </w:tr>
      <w:tr w:rsidR="00F36EDB" w:rsidRPr="005C0B9C" w:rsidTr="00F36EDB">
        <w:tc>
          <w:tcPr>
            <w:tcW w:w="4406" w:type="dxa"/>
          </w:tcPr>
          <w:p w:rsidR="00F36EDB" w:rsidRPr="005C0B9C" w:rsidRDefault="00F36EDB" w:rsidP="00224831">
            <w:pPr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5104" w:type="dxa"/>
            <w:gridSpan w:val="2"/>
          </w:tcPr>
          <w:p w:rsidR="00F36EDB" w:rsidRPr="005C0B9C" w:rsidRDefault="00F36EDB" w:rsidP="00224831">
            <w:pPr>
              <w:autoSpaceDE w:val="0"/>
              <w:autoSpaceDN w:val="0"/>
              <w:rPr>
                <w:i/>
                <w:iCs/>
              </w:rPr>
            </w:pPr>
          </w:p>
        </w:tc>
      </w:tr>
      <w:tr w:rsidR="00F36EDB" w:rsidRPr="005C0B9C" w:rsidTr="00F36EDB">
        <w:tc>
          <w:tcPr>
            <w:tcW w:w="4406" w:type="dxa"/>
          </w:tcPr>
          <w:p w:rsidR="00F36EDB" w:rsidRPr="005C0B9C" w:rsidRDefault="00F36EDB" w:rsidP="00224831">
            <w:pPr>
              <w:autoSpaceDE w:val="0"/>
              <w:autoSpaceDN w:val="0"/>
              <w:rPr>
                <w:szCs w:val="28"/>
              </w:rPr>
            </w:pPr>
            <w:r w:rsidRPr="005C0B9C">
              <w:rPr>
                <w:sz w:val="22"/>
                <w:szCs w:val="28"/>
              </w:rPr>
              <w:t>Председатель (заместитель председателя, секретарь) участковой избирательной комиссии избирательного участка № ___________</w:t>
            </w:r>
          </w:p>
        </w:tc>
        <w:tc>
          <w:tcPr>
            <w:tcW w:w="2388" w:type="dxa"/>
          </w:tcPr>
          <w:p w:rsidR="00F36EDB" w:rsidRPr="005C0B9C" w:rsidRDefault="00F36EDB" w:rsidP="00F36EDB">
            <w:pPr>
              <w:autoSpaceDE w:val="0"/>
              <w:autoSpaceDN w:val="0"/>
              <w:jc w:val="center"/>
            </w:pPr>
          </w:p>
          <w:p w:rsidR="00F36EDB" w:rsidRPr="005C0B9C" w:rsidRDefault="00F36EDB" w:rsidP="00F36EDB">
            <w:pPr>
              <w:autoSpaceDE w:val="0"/>
              <w:autoSpaceDN w:val="0"/>
              <w:jc w:val="center"/>
            </w:pPr>
          </w:p>
          <w:p w:rsidR="00F36EDB" w:rsidRPr="005C0B9C" w:rsidRDefault="00F36EDB" w:rsidP="00F36EDB">
            <w:pPr>
              <w:autoSpaceDE w:val="0"/>
              <w:autoSpaceDN w:val="0"/>
              <w:jc w:val="center"/>
            </w:pPr>
            <w:r w:rsidRPr="005C0B9C">
              <w:t>___________________</w:t>
            </w:r>
            <w:r w:rsidRPr="005C0B9C">
              <w:rPr>
                <w:i/>
                <w:iCs/>
              </w:rPr>
              <w:t xml:space="preserve"> подпись</w:t>
            </w:r>
          </w:p>
        </w:tc>
        <w:tc>
          <w:tcPr>
            <w:tcW w:w="2716" w:type="dxa"/>
          </w:tcPr>
          <w:p w:rsidR="00F36EDB" w:rsidRPr="005C0B9C" w:rsidRDefault="00F36EDB" w:rsidP="00F36EDB">
            <w:pPr>
              <w:autoSpaceDE w:val="0"/>
              <w:autoSpaceDN w:val="0"/>
              <w:jc w:val="center"/>
            </w:pPr>
          </w:p>
          <w:p w:rsidR="00F36EDB" w:rsidRPr="005C0B9C" w:rsidRDefault="00F36EDB" w:rsidP="00F36EDB">
            <w:pPr>
              <w:autoSpaceDE w:val="0"/>
              <w:autoSpaceDN w:val="0"/>
              <w:jc w:val="center"/>
            </w:pPr>
          </w:p>
          <w:p w:rsidR="00F36EDB" w:rsidRPr="005C0B9C" w:rsidRDefault="00F36EDB" w:rsidP="00F36EDB">
            <w:pPr>
              <w:autoSpaceDE w:val="0"/>
              <w:autoSpaceDN w:val="0"/>
              <w:jc w:val="center"/>
            </w:pPr>
            <w:r w:rsidRPr="005C0B9C">
              <w:t>____________________</w:t>
            </w:r>
            <w:r w:rsidRPr="005C0B9C">
              <w:rPr>
                <w:i/>
                <w:iCs/>
              </w:rPr>
              <w:t xml:space="preserve"> инициалы, фамилия</w:t>
            </w:r>
          </w:p>
        </w:tc>
      </w:tr>
      <w:tr w:rsidR="00F36EDB" w:rsidRPr="005C0B9C" w:rsidTr="00F36EDB">
        <w:tc>
          <w:tcPr>
            <w:tcW w:w="4406" w:type="dxa"/>
          </w:tcPr>
          <w:p w:rsidR="00F36EDB" w:rsidRPr="005C0B9C" w:rsidRDefault="00F36EDB" w:rsidP="00224831">
            <w:pPr>
              <w:autoSpaceDE w:val="0"/>
              <w:autoSpaceDN w:val="0"/>
              <w:rPr>
                <w:b/>
                <w:bCs/>
                <w:szCs w:val="28"/>
              </w:rPr>
            </w:pPr>
            <w:r w:rsidRPr="005C0B9C">
              <w:rPr>
                <w:b/>
                <w:bCs/>
                <w:sz w:val="22"/>
                <w:szCs w:val="28"/>
              </w:rPr>
              <w:t>МП</w:t>
            </w:r>
          </w:p>
        </w:tc>
        <w:tc>
          <w:tcPr>
            <w:tcW w:w="2388" w:type="dxa"/>
          </w:tcPr>
          <w:p w:rsidR="00F36EDB" w:rsidRPr="005C0B9C" w:rsidRDefault="00F36EDB" w:rsidP="00224831">
            <w:pPr>
              <w:autoSpaceDE w:val="0"/>
              <w:autoSpaceDN w:val="0"/>
            </w:pPr>
          </w:p>
        </w:tc>
        <w:tc>
          <w:tcPr>
            <w:tcW w:w="2716" w:type="dxa"/>
          </w:tcPr>
          <w:p w:rsidR="00F36EDB" w:rsidRPr="005C0B9C" w:rsidRDefault="00F36EDB" w:rsidP="00224831">
            <w:pPr>
              <w:autoSpaceDE w:val="0"/>
              <w:autoSpaceDN w:val="0"/>
            </w:pPr>
          </w:p>
        </w:tc>
      </w:tr>
      <w:tr w:rsidR="00F36EDB" w:rsidRPr="005C0B9C" w:rsidTr="00F36EDB">
        <w:tc>
          <w:tcPr>
            <w:tcW w:w="4406" w:type="dxa"/>
          </w:tcPr>
          <w:p w:rsidR="00F36EDB" w:rsidRPr="005C0B9C" w:rsidRDefault="00F36EDB" w:rsidP="00224831">
            <w:pPr>
              <w:autoSpaceDE w:val="0"/>
              <w:autoSpaceDN w:val="0"/>
              <w:rPr>
                <w:szCs w:val="28"/>
              </w:rPr>
            </w:pPr>
            <w:r w:rsidRPr="005C0B9C">
              <w:rPr>
                <w:sz w:val="22"/>
                <w:szCs w:val="28"/>
              </w:rPr>
              <w:t>Член</w:t>
            </w:r>
            <w:r>
              <w:rPr>
                <w:sz w:val="22"/>
                <w:szCs w:val="28"/>
              </w:rPr>
              <w:t>ы</w:t>
            </w:r>
            <w:r w:rsidRPr="005C0B9C">
              <w:rPr>
                <w:sz w:val="22"/>
                <w:szCs w:val="28"/>
              </w:rPr>
              <w:t xml:space="preserve"> участковой избирательной комиссии</w:t>
            </w:r>
          </w:p>
        </w:tc>
        <w:tc>
          <w:tcPr>
            <w:tcW w:w="2388" w:type="dxa"/>
          </w:tcPr>
          <w:p w:rsidR="00F36EDB" w:rsidRPr="005C0B9C" w:rsidRDefault="00F36EDB" w:rsidP="002D536F">
            <w:pPr>
              <w:autoSpaceDE w:val="0"/>
              <w:autoSpaceDN w:val="0"/>
              <w:jc w:val="center"/>
            </w:pPr>
            <w:r w:rsidRPr="005C0B9C">
              <w:t>___________________</w:t>
            </w:r>
            <w:r w:rsidRPr="005C0B9C">
              <w:rPr>
                <w:i/>
                <w:iCs/>
              </w:rPr>
              <w:t xml:space="preserve"> подпись</w:t>
            </w:r>
          </w:p>
        </w:tc>
        <w:tc>
          <w:tcPr>
            <w:tcW w:w="2716" w:type="dxa"/>
          </w:tcPr>
          <w:p w:rsidR="00F36EDB" w:rsidRPr="00356F9E" w:rsidRDefault="00F36EDB" w:rsidP="002D536F">
            <w:pPr>
              <w:autoSpaceDE w:val="0"/>
              <w:autoSpaceDN w:val="0"/>
              <w:jc w:val="center"/>
            </w:pPr>
            <w:r w:rsidRPr="00356F9E">
              <w:t>_________________________</w:t>
            </w:r>
            <w:r w:rsidRPr="005C0B9C">
              <w:rPr>
                <w:i/>
                <w:iCs/>
              </w:rPr>
              <w:t xml:space="preserve"> инициалы, фамилия</w:t>
            </w:r>
          </w:p>
        </w:tc>
      </w:tr>
      <w:tr w:rsidR="00F36EDB" w:rsidRPr="005C0B9C" w:rsidTr="00F36EDB">
        <w:tc>
          <w:tcPr>
            <w:tcW w:w="4406" w:type="dxa"/>
          </w:tcPr>
          <w:p w:rsidR="00F36EDB" w:rsidRPr="005C0B9C" w:rsidRDefault="00F36EDB" w:rsidP="00224831">
            <w:pPr>
              <w:autoSpaceDE w:val="0"/>
              <w:autoSpaceDN w:val="0"/>
              <w:rPr>
                <w:sz w:val="22"/>
                <w:szCs w:val="28"/>
              </w:rPr>
            </w:pPr>
          </w:p>
        </w:tc>
        <w:tc>
          <w:tcPr>
            <w:tcW w:w="2388" w:type="dxa"/>
          </w:tcPr>
          <w:p w:rsidR="00F36EDB" w:rsidRPr="005C0B9C" w:rsidRDefault="00F36EDB" w:rsidP="002D536F">
            <w:pPr>
              <w:autoSpaceDE w:val="0"/>
              <w:autoSpaceDN w:val="0"/>
              <w:jc w:val="center"/>
            </w:pPr>
          </w:p>
        </w:tc>
        <w:tc>
          <w:tcPr>
            <w:tcW w:w="2716" w:type="dxa"/>
          </w:tcPr>
          <w:p w:rsidR="00F36EDB" w:rsidRPr="00356F9E" w:rsidRDefault="00F36EDB" w:rsidP="002D536F">
            <w:pPr>
              <w:autoSpaceDE w:val="0"/>
              <w:autoSpaceDN w:val="0"/>
              <w:jc w:val="center"/>
            </w:pPr>
          </w:p>
        </w:tc>
      </w:tr>
      <w:tr w:rsidR="00F36EDB" w:rsidRPr="005C0B9C" w:rsidTr="00F36EDB">
        <w:tc>
          <w:tcPr>
            <w:tcW w:w="4406" w:type="dxa"/>
          </w:tcPr>
          <w:p w:rsidR="00F36EDB" w:rsidRPr="005C0B9C" w:rsidRDefault="00F36EDB" w:rsidP="00224831">
            <w:pPr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2388" w:type="dxa"/>
          </w:tcPr>
          <w:p w:rsidR="00F36EDB" w:rsidRPr="005C0B9C" w:rsidRDefault="00F36EDB" w:rsidP="002D536F">
            <w:pPr>
              <w:autoSpaceDE w:val="0"/>
              <w:autoSpaceDN w:val="0"/>
              <w:jc w:val="center"/>
            </w:pPr>
            <w:r w:rsidRPr="005C0B9C">
              <w:t>___________________</w:t>
            </w:r>
            <w:r w:rsidRPr="005C0B9C">
              <w:rPr>
                <w:i/>
                <w:iCs/>
              </w:rPr>
              <w:t xml:space="preserve"> подпись</w:t>
            </w:r>
          </w:p>
        </w:tc>
        <w:tc>
          <w:tcPr>
            <w:tcW w:w="2716" w:type="dxa"/>
          </w:tcPr>
          <w:p w:rsidR="00F36EDB" w:rsidRPr="00356F9E" w:rsidRDefault="00F36EDB" w:rsidP="002D536F">
            <w:pPr>
              <w:autoSpaceDE w:val="0"/>
              <w:autoSpaceDN w:val="0"/>
              <w:jc w:val="center"/>
            </w:pPr>
            <w:r w:rsidRPr="00356F9E">
              <w:t>_________________________</w:t>
            </w:r>
            <w:r w:rsidRPr="005C0B9C">
              <w:rPr>
                <w:i/>
                <w:iCs/>
              </w:rPr>
              <w:t xml:space="preserve"> инициалы, фамилия</w:t>
            </w:r>
          </w:p>
        </w:tc>
      </w:tr>
    </w:tbl>
    <w:p w:rsidR="006546F7" w:rsidRDefault="006546F7" w:rsidP="006546F7">
      <w:pPr>
        <w:spacing w:after="160" w:line="259" w:lineRule="auto"/>
        <w:rPr>
          <w:sz w:val="26"/>
          <w:szCs w:val="26"/>
        </w:rPr>
      </w:pPr>
    </w:p>
    <w:p w:rsidR="006546F7" w:rsidRDefault="006546F7" w:rsidP="006546F7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546F7" w:rsidRDefault="006546F7" w:rsidP="006546F7">
      <w:pPr>
        <w:ind w:left="4536"/>
        <w:jc w:val="center"/>
      </w:pPr>
      <w:r>
        <w:t xml:space="preserve">Приложение № </w:t>
      </w:r>
      <w:r w:rsidR="00D91B47">
        <w:t>5</w:t>
      </w:r>
    </w:p>
    <w:p w:rsidR="00D91B47" w:rsidRPr="007B062B" w:rsidRDefault="00D91B47" w:rsidP="00D91B47">
      <w:pPr>
        <w:pStyle w:val="3"/>
        <w:spacing w:after="0"/>
        <w:ind w:left="3969"/>
        <w:jc w:val="center"/>
        <w:rPr>
          <w:sz w:val="20"/>
          <w:szCs w:val="20"/>
        </w:rPr>
      </w:pPr>
      <w:r w:rsidRPr="007B062B">
        <w:rPr>
          <w:sz w:val="20"/>
          <w:szCs w:val="20"/>
        </w:rPr>
        <w:t>к Порядку изготовления и доставки бюллетеней для голосования на</w:t>
      </w:r>
      <w:r w:rsidR="00493A4A">
        <w:rPr>
          <w:sz w:val="20"/>
          <w:szCs w:val="20"/>
        </w:rPr>
        <w:t xml:space="preserve"> дополнительных </w:t>
      </w:r>
      <w:r w:rsidRPr="007B062B">
        <w:rPr>
          <w:sz w:val="20"/>
          <w:szCs w:val="20"/>
        </w:rPr>
        <w:t xml:space="preserve"> выборах депутатов Представительного Собрания </w:t>
      </w:r>
      <w:r w:rsidR="002F3A8A">
        <w:rPr>
          <w:sz w:val="20"/>
          <w:szCs w:val="20"/>
        </w:rPr>
        <w:t>Золотухинского</w:t>
      </w:r>
      <w:r w:rsidRPr="007B062B">
        <w:rPr>
          <w:sz w:val="20"/>
          <w:szCs w:val="20"/>
        </w:rPr>
        <w:t xml:space="preserve"> района Курской области пятого созыва </w:t>
      </w:r>
    </w:p>
    <w:p w:rsidR="001630F7" w:rsidRDefault="001630F7" w:rsidP="006546F7">
      <w:pPr>
        <w:pStyle w:val="1"/>
        <w:rPr>
          <w:sz w:val="28"/>
          <w:szCs w:val="28"/>
        </w:rPr>
      </w:pPr>
    </w:p>
    <w:p w:rsidR="006546F7" w:rsidRDefault="006546F7" w:rsidP="006546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 w:rsidR="006546F7" w:rsidRDefault="006546F7" w:rsidP="00654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уничтожении выбракованных избирательных бюллетеней</w:t>
      </w:r>
    </w:p>
    <w:p w:rsidR="006546F7" w:rsidRPr="00D91B47" w:rsidRDefault="006546F7" w:rsidP="00D9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голосования на </w:t>
      </w:r>
      <w:r w:rsidR="00493A4A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 xml:space="preserve">выборах </w:t>
      </w:r>
      <w:r w:rsidR="00D91B47" w:rsidRPr="00D91B47">
        <w:rPr>
          <w:b/>
          <w:sz w:val="28"/>
          <w:szCs w:val="28"/>
        </w:rPr>
        <w:t xml:space="preserve">депутатов Представительного Собрания </w:t>
      </w:r>
      <w:r w:rsidR="002F3A8A">
        <w:rPr>
          <w:b/>
          <w:sz w:val="28"/>
          <w:szCs w:val="28"/>
        </w:rPr>
        <w:t>Золотухинского</w:t>
      </w:r>
      <w:r w:rsidR="00D91B47" w:rsidRPr="00D91B47">
        <w:rPr>
          <w:b/>
          <w:sz w:val="28"/>
          <w:szCs w:val="28"/>
        </w:rPr>
        <w:t xml:space="preserve"> района Курской области пятого созыва</w:t>
      </w:r>
    </w:p>
    <w:p w:rsidR="006546F7" w:rsidRPr="00060A27" w:rsidRDefault="006546F7" w:rsidP="006546F7">
      <w:pPr>
        <w:jc w:val="center"/>
        <w:rPr>
          <w:i/>
        </w:rPr>
      </w:pPr>
      <w:r w:rsidRPr="00060A27">
        <w:rPr>
          <w:i/>
        </w:rPr>
        <w:t>(наименование выборов)</w:t>
      </w:r>
    </w:p>
    <w:tbl>
      <w:tblPr>
        <w:tblW w:w="0" w:type="auto"/>
        <w:tblLayout w:type="fixed"/>
        <w:tblLook w:val="0000"/>
      </w:tblPr>
      <w:tblGrid>
        <w:gridCol w:w="9853"/>
        <w:gridCol w:w="461"/>
      </w:tblGrid>
      <w:tr w:rsidR="006546F7" w:rsidTr="00224831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6F7" w:rsidRDefault="006546F7" w:rsidP="00224831">
            <w:pPr>
              <w:pStyle w:val="af7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46F7" w:rsidRDefault="006546F7" w:rsidP="00224831">
            <w:pPr>
              <w:pStyle w:val="af7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  <w:p w:rsidR="006546F7" w:rsidRDefault="006546F7" w:rsidP="00224831">
            <w:pPr>
              <w:pStyle w:val="af7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A8A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6546F7" w:rsidTr="004902A7">
        <w:trPr>
          <w:gridAfter w:val="1"/>
          <w:wAfter w:w="461" w:type="dxa"/>
          <w:trHeight w:val="7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6546F7" w:rsidRDefault="006546F7" w:rsidP="00224831">
            <w:pPr>
              <w:pStyle w:val="af7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2A7">
              <w:rPr>
                <w:rFonts w:ascii="Times New Roman" w:hAnsi="Times New Roman"/>
                <w:szCs w:val="28"/>
              </w:rPr>
              <w:t>(наименование территориальной избирательной комиссии)</w:t>
            </w:r>
          </w:p>
        </w:tc>
      </w:tr>
    </w:tbl>
    <w:p w:rsidR="006546F7" w:rsidRDefault="006546F7" w:rsidP="006546F7">
      <w:pPr>
        <w:spacing w:line="360" w:lineRule="auto"/>
        <w:jc w:val="both"/>
        <w:rPr>
          <w:sz w:val="28"/>
          <w:szCs w:val="28"/>
        </w:rPr>
      </w:pPr>
    </w:p>
    <w:p w:rsidR="006546F7" w:rsidRPr="004902A7" w:rsidRDefault="006546F7" w:rsidP="006546F7">
      <w:pPr>
        <w:pStyle w:val="a3"/>
        <w:ind w:firstLine="567"/>
        <w:rPr>
          <w:sz w:val="24"/>
        </w:rPr>
      </w:pPr>
      <w:r w:rsidRPr="004902A7">
        <w:rPr>
          <w:sz w:val="24"/>
        </w:rPr>
        <w:t>Настоящим Актом подтверждается:</w:t>
      </w:r>
    </w:p>
    <w:p w:rsidR="006546F7" w:rsidRPr="004902A7" w:rsidRDefault="006546F7" w:rsidP="006546F7">
      <w:pPr>
        <w:ind w:firstLine="567"/>
        <w:jc w:val="both"/>
        <w:rPr>
          <w:sz w:val="24"/>
          <w:szCs w:val="24"/>
        </w:rPr>
      </w:pPr>
      <w:r w:rsidRPr="004902A7">
        <w:rPr>
          <w:sz w:val="24"/>
          <w:szCs w:val="24"/>
        </w:rPr>
        <w:t>1. При передаче участковой избирательной комиссии избирательного участка №__</w:t>
      </w:r>
      <w:r w:rsidR="004902A7">
        <w:rPr>
          <w:sz w:val="24"/>
          <w:szCs w:val="24"/>
        </w:rPr>
        <w:t>__</w:t>
      </w:r>
      <w:r w:rsidRPr="004902A7">
        <w:rPr>
          <w:sz w:val="24"/>
          <w:szCs w:val="24"/>
        </w:rPr>
        <w:t xml:space="preserve"> избирательных бюллетеней для голосования на выборах _____________________________________________________________________________было выявлено:</w:t>
      </w:r>
    </w:p>
    <w:p w:rsidR="006546F7" w:rsidRPr="004902A7" w:rsidRDefault="006546F7" w:rsidP="006546F7">
      <w:pPr>
        <w:rPr>
          <w:sz w:val="24"/>
          <w:szCs w:val="24"/>
        </w:rPr>
      </w:pPr>
    </w:p>
    <w:p w:rsidR="006546F7" w:rsidRPr="004902A7" w:rsidRDefault="006546F7" w:rsidP="006546F7">
      <w:pPr>
        <w:pBdr>
          <w:top w:val="single" w:sz="4" w:space="1" w:color="auto"/>
        </w:pBdr>
        <w:jc w:val="center"/>
        <w:rPr>
          <w:szCs w:val="24"/>
        </w:rPr>
      </w:pPr>
      <w:r w:rsidRPr="004902A7">
        <w:rPr>
          <w:szCs w:val="24"/>
        </w:rPr>
        <w:t>(количество цифрами и прописью)</w:t>
      </w:r>
    </w:p>
    <w:p w:rsidR="006546F7" w:rsidRPr="004902A7" w:rsidRDefault="006546F7" w:rsidP="006546F7">
      <w:pPr>
        <w:jc w:val="both"/>
        <w:rPr>
          <w:sz w:val="24"/>
          <w:szCs w:val="24"/>
        </w:rPr>
      </w:pPr>
      <w:r w:rsidRPr="004902A7">
        <w:rPr>
          <w:sz w:val="24"/>
          <w:szCs w:val="24"/>
        </w:rPr>
        <w:t>бракованных избирательных бюллетеней.</w:t>
      </w:r>
    </w:p>
    <w:p w:rsidR="006546F7" w:rsidRPr="004902A7" w:rsidRDefault="006546F7" w:rsidP="006546F7">
      <w:pPr>
        <w:ind w:firstLine="567"/>
        <w:rPr>
          <w:sz w:val="24"/>
          <w:szCs w:val="24"/>
        </w:rPr>
      </w:pPr>
    </w:p>
    <w:p w:rsidR="006546F7" w:rsidRPr="004902A7" w:rsidRDefault="006546F7" w:rsidP="006546F7">
      <w:pPr>
        <w:spacing w:after="840"/>
        <w:ind w:firstLine="567"/>
        <w:rPr>
          <w:sz w:val="24"/>
          <w:szCs w:val="24"/>
        </w:rPr>
      </w:pPr>
      <w:r w:rsidRPr="004902A7">
        <w:rPr>
          <w:sz w:val="24"/>
          <w:szCs w:val="24"/>
        </w:rPr>
        <w:t>2. Все выбракованные избирательные бюллетени были уничтожены.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3969"/>
        <w:gridCol w:w="1985"/>
        <w:gridCol w:w="397"/>
        <w:gridCol w:w="2722"/>
      </w:tblGrid>
      <w:tr w:rsidR="006546F7" w:rsidTr="0022483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46F7" w:rsidRDefault="006546F7" w:rsidP="00224831">
            <w:r>
              <w:t>М.П.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6F7" w:rsidRDefault="006546F7" w:rsidP="00224831">
            <w:pPr>
              <w:jc w:val="center"/>
            </w:pPr>
            <w:r w:rsidRPr="004902A7">
              <w:rPr>
                <w:sz w:val="24"/>
              </w:rPr>
              <w:t>Председатель</w:t>
            </w:r>
            <w:r w:rsidRPr="004902A7">
              <w:rPr>
                <w:sz w:val="24"/>
              </w:rPr>
              <w:br/>
              <w:t>(заместитель председателя, секретарь) территориальной избирательной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6F7" w:rsidRDefault="006546F7" w:rsidP="0022483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6F7" w:rsidRDefault="006546F7" w:rsidP="00224831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6F7" w:rsidRDefault="006546F7" w:rsidP="00224831">
            <w:pPr>
              <w:jc w:val="center"/>
            </w:pPr>
          </w:p>
        </w:tc>
      </w:tr>
      <w:tr w:rsidR="006546F7" w:rsidTr="0022483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46F7" w:rsidRDefault="006546F7" w:rsidP="0022483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46F7" w:rsidRDefault="006546F7" w:rsidP="00224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jc w:val="center"/>
              <w:rPr>
                <w:szCs w:val="18"/>
              </w:rPr>
            </w:pPr>
            <w:r w:rsidRPr="004902A7">
              <w:rPr>
                <w:szCs w:val="1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rPr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jc w:val="center"/>
              <w:rPr>
                <w:szCs w:val="18"/>
              </w:rPr>
            </w:pPr>
            <w:r w:rsidRPr="004902A7">
              <w:rPr>
                <w:szCs w:val="18"/>
              </w:rPr>
              <w:t>(фамилия, инициалы)</w:t>
            </w:r>
          </w:p>
        </w:tc>
      </w:tr>
    </w:tbl>
    <w:p w:rsidR="006546F7" w:rsidRDefault="006546F7" w:rsidP="006546F7">
      <w:pP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1985"/>
        <w:gridCol w:w="397"/>
        <w:gridCol w:w="2722"/>
      </w:tblGrid>
      <w:tr w:rsidR="006546F7" w:rsidTr="00224831">
        <w:trPr>
          <w:cantSplit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6F7" w:rsidRDefault="006546F7" w:rsidP="00224831">
            <w:pPr>
              <w:ind w:left="624"/>
              <w:jc w:val="center"/>
            </w:pPr>
            <w:r w:rsidRPr="004902A7">
              <w:rPr>
                <w:sz w:val="24"/>
              </w:rPr>
              <w:t>Члены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6F7" w:rsidRDefault="006546F7" w:rsidP="0022483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6F7" w:rsidRDefault="006546F7" w:rsidP="00224831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6F7" w:rsidRDefault="006546F7" w:rsidP="00224831">
            <w:pPr>
              <w:jc w:val="center"/>
            </w:pPr>
          </w:p>
        </w:tc>
      </w:tr>
      <w:tr w:rsidR="006546F7" w:rsidTr="00224831">
        <w:trPr>
          <w:cantSplit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6546F7" w:rsidRDefault="006546F7" w:rsidP="0022483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jc w:val="center"/>
              <w:rPr>
                <w:szCs w:val="18"/>
              </w:rPr>
            </w:pPr>
            <w:r w:rsidRPr="004902A7">
              <w:rPr>
                <w:szCs w:val="1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rPr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jc w:val="center"/>
              <w:rPr>
                <w:szCs w:val="18"/>
              </w:rPr>
            </w:pPr>
            <w:r w:rsidRPr="004902A7">
              <w:rPr>
                <w:szCs w:val="18"/>
              </w:rPr>
              <w:t>(фамилия, инициалы)</w:t>
            </w:r>
          </w:p>
        </w:tc>
      </w:tr>
      <w:tr w:rsidR="006546F7" w:rsidTr="00224831">
        <w:trPr>
          <w:cantSplit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6F7" w:rsidRDefault="006546F7" w:rsidP="00224831">
            <w:pPr>
              <w:ind w:left="624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6F7" w:rsidRPr="004902A7" w:rsidRDefault="006546F7" w:rsidP="0022483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6F7" w:rsidRPr="004902A7" w:rsidRDefault="006546F7" w:rsidP="00224831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6F7" w:rsidRPr="004902A7" w:rsidRDefault="006546F7" w:rsidP="00224831">
            <w:pPr>
              <w:jc w:val="center"/>
            </w:pPr>
          </w:p>
        </w:tc>
      </w:tr>
      <w:tr w:rsidR="006546F7" w:rsidTr="00224831">
        <w:trPr>
          <w:cantSplit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6546F7" w:rsidRDefault="006546F7" w:rsidP="0022483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jc w:val="center"/>
              <w:rPr>
                <w:szCs w:val="18"/>
              </w:rPr>
            </w:pPr>
            <w:r w:rsidRPr="004902A7">
              <w:rPr>
                <w:szCs w:val="1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rPr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jc w:val="center"/>
              <w:rPr>
                <w:szCs w:val="18"/>
              </w:rPr>
            </w:pPr>
            <w:r w:rsidRPr="004902A7">
              <w:rPr>
                <w:szCs w:val="18"/>
              </w:rPr>
              <w:t>(фамилия, инициалы)</w:t>
            </w:r>
          </w:p>
        </w:tc>
      </w:tr>
      <w:tr w:rsidR="006546F7" w:rsidTr="00224831">
        <w:trPr>
          <w:cantSplit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6F7" w:rsidRDefault="006546F7" w:rsidP="00224831">
            <w:pPr>
              <w:ind w:left="624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6F7" w:rsidRPr="004902A7" w:rsidRDefault="006546F7" w:rsidP="0022483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6F7" w:rsidRPr="004902A7" w:rsidRDefault="006546F7" w:rsidP="00224831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6F7" w:rsidRPr="004902A7" w:rsidRDefault="006546F7" w:rsidP="00224831">
            <w:pPr>
              <w:jc w:val="center"/>
            </w:pPr>
          </w:p>
        </w:tc>
      </w:tr>
      <w:tr w:rsidR="006546F7" w:rsidTr="00224831">
        <w:trPr>
          <w:cantSplit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6546F7" w:rsidRDefault="006546F7" w:rsidP="0022483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jc w:val="center"/>
              <w:rPr>
                <w:szCs w:val="18"/>
              </w:rPr>
            </w:pPr>
            <w:r w:rsidRPr="004902A7">
              <w:rPr>
                <w:szCs w:val="1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rPr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546F7" w:rsidRPr="004902A7" w:rsidRDefault="006546F7" w:rsidP="00224831">
            <w:pPr>
              <w:jc w:val="center"/>
              <w:rPr>
                <w:szCs w:val="18"/>
              </w:rPr>
            </w:pPr>
            <w:r w:rsidRPr="004902A7">
              <w:rPr>
                <w:szCs w:val="18"/>
              </w:rPr>
              <w:t>(фамилия, инициалы)</w:t>
            </w:r>
          </w:p>
        </w:tc>
      </w:tr>
    </w:tbl>
    <w:p w:rsidR="006546F7" w:rsidRDefault="006546F7" w:rsidP="006546F7">
      <w:pPr>
        <w:ind w:left="5670"/>
        <w:jc w:val="center"/>
      </w:pPr>
    </w:p>
    <w:p w:rsidR="006546F7" w:rsidRDefault="006546F7" w:rsidP="006546F7">
      <w:pPr>
        <w:spacing w:after="160" w:line="259" w:lineRule="auto"/>
      </w:pPr>
      <w:r>
        <w:br w:type="page"/>
      </w:r>
    </w:p>
    <w:p w:rsidR="00BB3169" w:rsidRPr="00876281" w:rsidRDefault="00BB3169" w:rsidP="00BB3169">
      <w:pPr>
        <w:ind w:left="4536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BB3169" w:rsidRDefault="00BB3169" w:rsidP="00BB3169">
      <w:pPr>
        <w:ind w:left="4536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к решению </w:t>
      </w:r>
      <w:proofErr w:type="gramStart"/>
      <w:r w:rsidRPr="00876281">
        <w:rPr>
          <w:sz w:val="24"/>
          <w:szCs w:val="24"/>
        </w:rPr>
        <w:t>территориальной</w:t>
      </w:r>
      <w:proofErr w:type="gramEnd"/>
      <w:r w:rsidRPr="00876281">
        <w:rPr>
          <w:sz w:val="24"/>
          <w:szCs w:val="24"/>
        </w:rPr>
        <w:t xml:space="preserve"> </w:t>
      </w:r>
    </w:p>
    <w:p w:rsidR="00BB3169" w:rsidRPr="00876281" w:rsidRDefault="00BB3169" w:rsidP="00BB3169">
      <w:pPr>
        <w:ind w:left="4536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избирательной комиссии </w:t>
      </w:r>
    </w:p>
    <w:p w:rsidR="00BB3169" w:rsidRPr="00876281" w:rsidRDefault="002F3A8A" w:rsidP="00BB3169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Золотухинского</w:t>
      </w:r>
      <w:r w:rsidR="00BB3169" w:rsidRPr="00876281">
        <w:rPr>
          <w:sz w:val="24"/>
          <w:szCs w:val="24"/>
        </w:rPr>
        <w:t xml:space="preserve"> района Курской области</w:t>
      </w:r>
    </w:p>
    <w:p w:rsidR="00BB3169" w:rsidRPr="00C25C51" w:rsidRDefault="00C75015" w:rsidP="00493A4A">
      <w:pPr>
        <w:ind w:left="4536"/>
        <w:jc w:val="center"/>
        <w:rPr>
          <w:sz w:val="28"/>
        </w:rPr>
      </w:pPr>
      <w:r w:rsidRPr="00C75015">
        <w:rPr>
          <w:sz w:val="24"/>
          <w:szCs w:val="24"/>
        </w:rPr>
        <w:t xml:space="preserve">от </w:t>
      </w:r>
      <w:r w:rsidR="00D92612">
        <w:rPr>
          <w:sz w:val="24"/>
          <w:szCs w:val="24"/>
        </w:rPr>
        <w:t>6 августа</w:t>
      </w:r>
      <w:r w:rsidRPr="00C75015">
        <w:rPr>
          <w:sz w:val="24"/>
          <w:szCs w:val="24"/>
        </w:rPr>
        <w:t xml:space="preserve"> 2024 года № </w:t>
      </w:r>
      <w:r w:rsidR="00D92612">
        <w:rPr>
          <w:sz w:val="24"/>
          <w:szCs w:val="24"/>
        </w:rPr>
        <w:t>102/641-5</w:t>
      </w:r>
    </w:p>
    <w:p w:rsidR="004D48E6" w:rsidRDefault="004D48E6" w:rsidP="00BB3169">
      <w:pPr>
        <w:jc w:val="center"/>
        <w:rPr>
          <w:b/>
          <w:bCs/>
          <w:sz w:val="28"/>
          <w:szCs w:val="28"/>
        </w:rPr>
      </w:pPr>
    </w:p>
    <w:p w:rsidR="00BB3169" w:rsidRPr="00BB3169" w:rsidRDefault="00BB3169" w:rsidP="00BB3169">
      <w:pPr>
        <w:jc w:val="center"/>
        <w:rPr>
          <w:b/>
          <w:bCs/>
          <w:sz w:val="28"/>
          <w:szCs w:val="28"/>
        </w:rPr>
      </w:pPr>
      <w:r w:rsidRPr="00BB3169">
        <w:rPr>
          <w:b/>
          <w:bCs/>
          <w:sz w:val="28"/>
          <w:szCs w:val="28"/>
        </w:rPr>
        <w:t xml:space="preserve">Группа контроля </w:t>
      </w:r>
    </w:p>
    <w:p w:rsidR="00BB3169" w:rsidRPr="00BB3169" w:rsidRDefault="00BB3169" w:rsidP="00BB3169">
      <w:pPr>
        <w:pStyle w:val="ConsPlusNormal"/>
        <w:ind w:firstLine="540"/>
        <w:jc w:val="center"/>
        <w:rPr>
          <w:b/>
        </w:rPr>
      </w:pPr>
      <w:r w:rsidRPr="00BB3169">
        <w:rPr>
          <w:b/>
          <w:bCs/>
        </w:rPr>
        <w:t xml:space="preserve">за изготовлением и доставкой избирательных бюллетеней для </w:t>
      </w:r>
      <w:r w:rsidRPr="00B41FE0">
        <w:rPr>
          <w:b/>
          <w:bCs/>
        </w:rPr>
        <w:t xml:space="preserve">голосования </w:t>
      </w:r>
      <w:r w:rsidRPr="00B41FE0">
        <w:rPr>
          <w:b/>
        </w:rPr>
        <w:t xml:space="preserve">на </w:t>
      </w:r>
      <w:r w:rsidR="00B41FE0" w:rsidRPr="00B41FE0">
        <w:rPr>
          <w:b/>
        </w:rPr>
        <w:t xml:space="preserve">выборах депутатов Представительного Собрания </w:t>
      </w:r>
      <w:r w:rsidR="002F3A8A">
        <w:rPr>
          <w:b/>
        </w:rPr>
        <w:t>Золотухинского</w:t>
      </w:r>
      <w:r w:rsidR="00B41FE0" w:rsidRPr="00B41FE0">
        <w:rPr>
          <w:b/>
        </w:rPr>
        <w:t xml:space="preserve"> района Курской области пятого созыва</w:t>
      </w:r>
    </w:p>
    <w:p w:rsidR="00BB3169" w:rsidRDefault="00BB3169" w:rsidP="00BB3169">
      <w:pPr>
        <w:pStyle w:val="ConsPlusNormal"/>
        <w:spacing w:line="276" w:lineRule="auto"/>
        <w:ind w:firstLine="540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397"/>
        <w:gridCol w:w="5948"/>
      </w:tblGrid>
      <w:tr w:rsidR="00BB3169" w:rsidRPr="00256956" w:rsidTr="00BB3169">
        <w:tc>
          <w:tcPr>
            <w:tcW w:w="3397" w:type="dxa"/>
          </w:tcPr>
          <w:p w:rsidR="00BB3169" w:rsidRPr="00BB3169" w:rsidRDefault="00493A4A" w:rsidP="00AB750E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Светлана Николаевна</w:t>
            </w:r>
          </w:p>
        </w:tc>
        <w:tc>
          <w:tcPr>
            <w:tcW w:w="5948" w:type="dxa"/>
          </w:tcPr>
          <w:p w:rsidR="00BB3169" w:rsidRDefault="00BB3169" w:rsidP="00AB750E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B3169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  <w:r w:rsidR="002F3A8A">
              <w:rPr>
                <w:sz w:val="28"/>
                <w:szCs w:val="28"/>
              </w:rPr>
              <w:t>Золотухинского</w:t>
            </w:r>
            <w:r w:rsidRPr="00BB3169">
              <w:rPr>
                <w:sz w:val="28"/>
                <w:szCs w:val="28"/>
              </w:rPr>
              <w:t xml:space="preserve"> района Курской области</w:t>
            </w:r>
          </w:p>
          <w:p w:rsidR="00BB3169" w:rsidRPr="00BB3169" w:rsidRDefault="00BB3169" w:rsidP="00AB750E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BB3169" w:rsidRPr="00256956" w:rsidTr="00BB3169">
        <w:tc>
          <w:tcPr>
            <w:tcW w:w="3397" w:type="dxa"/>
          </w:tcPr>
          <w:p w:rsidR="00BB3169" w:rsidRPr="00BB3169" w:rsidRDefault="00493A4A" w:rsidP="00493A4A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Марина Александровна</w:t>
            </w:r>
          </w:p>
        </w:tc>
        <w:tc>
          <w:tcPr>
            <w:tcW w:w="5948" w:type="dxa"/>
          </w:tcPr>
          <w:p w:rsidR="00BB3169" w:rsidRPr="00BB3169" w:rsidRDefault="00BB3169" w:rsidP="00AB750E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B3169">
              <w:rPr>
                <w:sz w:val="28"/>
                <w:szCs w:val="28"/>
              </w:rPr>
              <w:t xml:space="preserve"> территориальной избирательной комиссии </w:t>
            </w:r>
            <w:r w:rsidR="002F3A8A">
              <w:rPr>
                <w:sz w:val="28"/>
                <w:szCs w:val="28"/>
              </w:rPr>
              <w:t>Золотухинского</w:t>
            </w:r>
            <w:r w:rsidRPr="00BB3169">
              <w:rPr>
                <w:sz w:val="28"/>
                <w:szCs w:val="28"/>
              </w:rPr>
              <w:t xml:space="preserve"> района Курской области</w:t>
            </w:r>
          </w:p>
          <w:p w:rsidR="00BB3169" w:rsidRPr="00BB3169" w:rsidRDefault="00BB3169" w:rsidP="00AB750E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B750E" w:rsidRPr="00256956" w:rsidTr="00BB3169">
        <w:tc>
          <w:tcPr>
            <w:tcW w:w="3397" w:type="dxa"/>
          </w:tcPr>
          <w:p w:rsidR="00AB750E" w:rsidRDefault="00493A4A" w:rsidP="00AB750E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Жиляева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5948" w:type="dxa"/>
          </w:tcPr>
          <w:p w:rsidR="00AB750E" w:rsidRPr="00BB3169" w:rsidRDefault="00AB750E" w:rsidP="00AB750E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BB3169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3A8A">
              <w:rPr>
                <w:sz w:val="28"/>
                <w:szCs w:val="28"/>
              </w:rPr>
              <w:t>Золотухинского</w:t>
            </w:r>
            <w:r w:rsidRPr="00BB3169">
              <w:rPr>
                <w:sz w:val="28"/>
                <w:szCs w:val="28"/>
              </w:rPr>
              <w:t xml:space="preserve"> района Курской области</w:t>
            </w:r>
          </w:p>
          <w:p w:rsidR="00AB750E" w:rsidRDefault="00AB750E" w:rsidP="00AB750E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BB3169" w:rsidRPr="00256956" w:rsidTr="00BB3169">
        <w:tc>
          <w:tcPr>
            <w:tcW w:w="3397" w:type="dxa"/>
          </w:tcPr>
          <w:p w:rsidR="00BB3169" w:rsidRPr="00BB3169" w:rsidRDefault="00493A4A" w:rsidP="00AB750E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Александр Викторович</w:t>
            </w:r>
          </w:p>
        </w:tc>
        <w:tc>
          <w:tcPr>
            <w:tcW w:w="5948" w:type="dxa"/>
          </w:tcPr>
          <w:p w:rsidR="00BB3169" w:rsidRPr="00BB3169" w:rsidRDefault="00BB3169" w:rsidP="00AB750E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B3169">
              <w:rPr>
                <w:sz w:val="28"/>
                <w:szCs w:val="28"/>
              </w:rPr>
              <w:t xml:space="preserve">член территориальной избирательной комиссии </w:t>
            </w:r>
            <w:r w:rsidR="002F3A8A">
              <w:rPr>
                <w:sz w:val="28"/>
                <w:szCs w:val="28"/>
              </w:rPr>
              <w:t>Золотухинского</w:t>
            </w:r>
            <w:r w:rsidRPr="00BB3169">
              <w:rPr>
                <w:sz w:val="28"/>
                <w:szCs w:val="28"/>
              </w:rPr>
              <w:t xml:space="preserve"> района Курской области с правом решающего голоса</w:t>
            </w:r>
          </w:p>
        </w:tc>
      </w:tr>
    </w:tbl>
    <w:p w:rsidR="00F646E6" w:rsidRDefault="00F646E6" w:rsidP="006546F7">
      <w:pPr>
        <w:ind w:firstLine="709"/>
        <w:jc w:val="both"/>
        <w:rPr>
          <w:sz w:val="28"/>
        </w:rPr>
      </w:pPr>
    </w:p>
    <w:sectPr w:rsidR="00F646E6" w:rsidSect="004A03DA">
      <w:headerReference w:type="default" r:id="rId9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23" w:rsidRDefault="00306A23" w:rsidP="00FD7DAD">
      <w:r>
        <w:separator/>
      </w:r>
    </w:p>
  </w:endnote>
  <w:endnote w:type="continuationSeparator" w:id="0">
    <w:p w:rsidR="00306A23" w:rsidRDefault="00306A23" w:rsidP="00FD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23" w:rsidRDefault="00306A23" w:rsidP="00FD7DAD">
      <w:r>
        <w:separator/>
      </w:r>
    </w:p>
  </w:footnote>
  <w:footnote w:type="continuationSeparator" w:id="0">
    <w:p w:rsidR="00306A23" w:rsidRDefault="00306A23" w:rsidP="00FD7DAD">
      <w:r>
        <w:continuationSeparator/>
      </w:r>
    </w:p>
  </w:footnote>
  <w:footnote w:id="1">
    <w:p w:rsidR="002F3A8A" w:rsidRPr="004A03DA" w:rsidRDefault="002F3A8A" w:rsidP="006546F7">
      <w:pPr>
        <w:pStyle w:val="ad"/>
        <w:jc w:val="both"/>
        <w:rPr>
          <w:rFonts w:ascii="Times New Roman" w:hAnsi="Times New Roman"/>
          <w:lang w:val="ru-RU"/>
        </w:rPr>
      </w:pPr>
      <w:r w:rsidRPr="004A03DA">
        <w:rPr>
          <w:rStyle w:val="af"/>
          <w:rFonts w:ascii="Times New Roman" w:hAnsi="Times New Roman"/>
          <w:sz w:val="18"/>
          <w:lang w:val="ru-RU"/>
        </w:rPr>
        <w:t xml:space="preserve">* </w:t>
      </w:r>
      <w:r w:rsidRPr="004A03DA">
        <w:rPr>
          <w:rFonts w:ascii="Times New Roman" w:hAnsi="Times New Roman"/>
          <w:sz w:val="18"/>
          <w:lang w:val="ru-RU"/>
        </w:rPr>
        <w:t>А</w:t>
      </w:r>
      <w:proofErr w:type="gramStart"/>
      <w:r w:rsidRPr="004A03DA">
        <w:rPr>
          <w:rFonts w:ascii="Times New Roman" w:hAnsi="Times New Roman"/>
          <w:sz w:val="18"/>
          <w:lang w:val="ru-RU"/>
        </w:rPr>
        <w:t>кт впр</w:t>
      </w:r>
      <w:proofErr w:type="gramEnd"/>
      <w:r w:rsidRPr="004A03DA">
        <w:rPr>
          <w:rFonts w:ascii="Times New Roman" w:hAnsi="Times New Roman"/>
          <w:sz w:val="18"/>
          <w:lang w:val="ru-RU"/>
        </w:rPr>
        <w:t xml:space="preserve">аве подписать любой член территориальной избирательной комиссии </w:t>
      </w:r>
      <w:r>
        <w:rPr>
          <w:rFonts w:ascii="Times New Roman" w:hAnsi="Times New Roman"/>
          <w:sz w:val="18"/>
          <w:lang w:val="ru-RU"/>
        </w:rPr>
        <w:t>Золотухинского</w:t>
      </w:r>
      <w:r w:rsidRPr="004A03DA">
        <w:rPr>
          <w:rFonts w:ascii="Times New Roman" w:hAnsi="Times New Roman"/>
          <w:sz w:val="18"/>
          <w:lang w:val="ru-RU"/>
        </w:rPr>
        <w:t xml:space="preserve"> района Курской области, любой уполномоченный представитель регионального отделения политической партии (наименование которой внесено в избирательный бюллетень), зарегистрированный кандидат, выдвинутый по одномандатному избирательному округу, присутствующие при передаче избирательных бюллетеней.</w:t>
      </w:r>
    </w:p>
  </w:footnote>
  <w:footnote w:id="2">
    <w:p w:rsidR="002F3A8A" w:rsidRPr="0049632D" w:rsidRDefault="002F3A8A" w:rsidP="006546F7">
      <w:pPr>
        <w:pStyle w:val="ad"/>
        <w:jc w:val="both"/>
        <w:rPr>
          <w:rFonts w:ascii="Times New Roman" w:hAnsi="Times New Roman"/>
          <w:lang w:val="ru-RU"/>
        </w:rPr>
      </w:pPr>
      <w:r w:rsidRPr="0049632D">
        <w:rPr>
          <w:rStyle w:val="af"/>
          <w:rFonts w:ascii="Times New Roman" w:hAnsi="Times New Roman"/>
          <w:lang w:val="ru-RU"/>
        </w:rPr>
        <w:t>*</w:t>
      </w:r>
      <w:r w:rsidRPr="0049632D">
        <w:rPr>
          <w:rFonts w:ascii="Times New Roman" w:hAnsi="Times New Roman"/>
          <w:lang w:val="ru-RU"/>
        </w:rPr>
        <w:t xml:space="preserve"> А</w:t>
      </w:r>
      <w:proofErr w:type="gramStart"/>
      <w:r w:rsidRPr="0049632D">
        <w:rPr>
          <w:rFonts w:ascii="Times New Roman" w:hAnsi="Times New Roman"/>
          <w:lang w:val="ru-RU"/>
        </w:rPr>
        <w:t>кт впр</w:t>
      </w:r>
      <w:proofErr w:type="gramEnd"/>
      <w:r w:rsidRPr="0049632D">
        <w:rPr>
          <w:rFonts w:ascii="Times New Roman" w:hAnsi="Times New Roman"/>
          <w:lang w:val="ru-RU"/>
        </w:rPr>
        <w:t xml:space="preserve">аве подписать любой член территориальной избирательной комиссии </w:t>
      </w:r>
      <w:r>
        <w:rPr>
          <w:rFonts w:ascii="Times New Roman" w:hAnsi="Times New Roman"/>
          <w:lang w:val="ru-RU"/>
        </w:rPr>
        <w:t>Золотухинского</w:t>
      </w:r>
      <w:r w:rsidRPr="0049632D">
        <w:rPr>
          <w:rFonts w:ascii="Times New Roman" w:hAnsi="Times New Roman"/>
          <w:lang w:val="ru-RU"/>
        </w:rPr>
        <w:t xml:space="preserve"> района Курской области, любой уполномоченный представитель регионального отделения политической партии (наименование которой внесено в избирательный бюллетень), зарегистрированный кандидат, выдвинутый по одномандатному избирательному округу, присутствующие при передаче избирательных бюллетеней.</w:t>
      </w:r>
    </w:p>
    <w:p w:rsidR="002F3A8A" w:rsidRPr="006546F7" w:rsidRDefault="002F3A8A" w:rsidP="006546F7">
      <w:pPr>
        <w:pStyle w:val="ad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8A" w:rsidRDefault="00EF50C2">
    <w:pPr>
      <w:pStyle w:val="a5"/>
      <w:jc w:val="center"/>
    </w:pPr>
    <w:fldSimple w:instr=" PAGE   \* MERGEFORMAT ">
      <w:r w:rsidR="00B0715B">
        <w:rPr>
          <w:noProof/>
        </w:rPr>
        <w:t>11</w:t>
      </w:r>
    </w:fldSimple>
  </w:p>
  <w:p w:rsidR="002F3A8A" w:rsidRDefault="002F3A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918"/>
    <w:multiLevelType w:val="hybridMultilevel"/>
    <w:tmpl w:val="8B5232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C330E"/>
    <w:multiLevelType w:val="hybridMultilevel"/>
    <w:tmpl w:val="3FA89910"/>
    <w:lvl w:ilvl="0" w:tplc="CD7C9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F5434"/>
    <w:multiLevelType w:val="hybridMultilevel"/>
    <w:tmpl w:val="39B43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A583D"/>
    <w:multiLevelType w:val="hybridMultilevel"/>
    <w:tmpl w:val="C7FA6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A10421"/>
    <w:multiLevelType w:val="hybridMultilevel"/>
    <w:tmpl w:val="850EFC70"/>
    <w:lvl w:ilvl="0" w:tplc="E76831C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8A630B"/>
    <w:multiLevelType w:val="hybridMultilevel"/>
    <w:tmpl w:val="3FA89910"/>
    <w:lvl w:ilvl="0" w:tplc="CD7C9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61317F"/>
    <w:multiLevelType w:val="hybridMultilevel"/>
    <w:tmpl w:val="0878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14B56"/>
    <w:multiLevelType w:val="hybridMultilevel"/>
    <w:tmpl w:val="3FA89910"/>
    <w:lvl w:ilvl="0" w:tplc="CD7C9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B48"/>
    <w:rsid w:val="0000158F"/>
    <w:rsid w:val="00007AE5"/>
    <w:rsid w:val="00013077"/>
    <w:rsid w:val="00013C84"/>
    <w:rsid w:val="00014D5F"/>
    <w:rsid w:val="0001543C"/>
    <w:rsid w:val="00021E98"/>
    <w:rsid w:val="00023936"/>
    <w:rsid w:val="00041152"/>
    <w:rsid w:val="0004138E"/>
    <w:rsid w:val="00041577"/>
    <w:rsid w:val="00043BFF"/>
    <w:rsid w:val="000461C5"/>
    <w:rsid w:val="00050B20"/>
    <w:rsid w:val="000521B8"/>
    <w:rsid w:val="00056FD1"/>
    <w:rsid w:val="00060385"/>
    <w:rsid w:val="0006138B"/>
    <w:rsid w:val="0006148E"/>
    <w:rsid w:val="00064664"/>
    <w:rsid w:val="00065A25"/>
    <w:rsid w:val="00066CFE"/>
    <w:rsid w:val="00067C1A"/>
    <w:rsid w:val="000724CD"/>
    <w:rsid w:val="00084D70"/>
    <w:rsid w:val="000918D7"/>
    <w:rsid w:val="00094621"/>
    <w:rsid w:val="000A2B11"/>
    <w:rsid w:val="000C1ED5"/>
    <w:rsid w:val="000C4B3C"/>
    <w:rsid w:val="000C5BCC"/>
    <w:rsid w:val="000C7714"/>
    <w:rsid w:val="000D7003"/>
    <w:rsid w:val="000E0839"/>
    <w:rsid w:val="000E26F5"/>
    <w:rsid w:val="000E2E4D"/>
    <w:rsid w:val="000E565A"/>
    <w:rsid w:val="000E6141"/>
    <w:rsid w:val="000E7734"/>
    <w:rsid w:val="000F505D"/>
    <w:rsid w:val="000F5948"/>
    <w:rsid w:val="000F6315"/>
    <w:rsid w:val="000F7D30"/>
    <w:rsid w:val="00117B08"/>
    <w:rsid w:val="001205EC"/>
    <w:rsid w:val="00120E4D"/>
    <w:rsid w:val="0012483D"/>
    <w:rsid w:val="00124FF4"/>
    <w:rsid w:val="0013469E"/>
    <w:rsid w:val="001348D9"/>
    <w:rsid w:val="0013495E"/>
    <w:rsid w:val="00142CA9"/>
    <w:rsid w:val="00143035"/>
    <w:rsid w:val="001445ED"/>
    <w:rsid w:val="00146F24"/>
    <w:rsid w:val="001474AA"/>
    <w:rsid w:val="00152D9F"/>
    <w:rsid w:val="00154E60"/>
    <w:rsid w:val="00155EA5"/>
    <w:rsid w:val="001630F7"/>
    <w:rsid w:val="00163C19"/>
    <w:rsid w:val="0016659C"/>
    <w:rsid w:val="00167F2B"/>
    <w:rsid w:val="001743A3"/>
    <w:rsid w:val="00176B87"/>
    <w:rsid w:val="0017748A"/>
    <w:rsid w:val="00177DCD"/>
    <w:rsid w:val="001834CA"/>
    <w:rsid w:val="00183E21"/>
    <w:rsid w:val="001859A8"/>
    <w:rsid w:val="0019130A"/>
    <w:rsid w:val="001A39D3"/>
    <w:rsid w:val="001A5E77"/>
    <w:rsid w:val="001A6906"/>
    <w:rsid w:val="001B1796"/>
    <w:rsid w:val="001B21FE"/>
    <w:rsid w:val="001B5894"/>
    <w:rsid w:val="001C4E3E"/>
    <w:rsid w:val="001C62C4"/>
    <w:rsid w:val="001E07FF"/>
    <w:rsid w:val="001E666E"/>
    <w:rsid w:val="001F01A4"/>
    <w:rsid w:val="001F2BEA"/>
    <w:rsid w:val="00200C8F"/>
    <w:rsid w:val="002018BC"/>
    <w:rsid w:val="00205B7C"/>
    <w:rsid w:val="002127C8"/>
    <w:rsid w:val="002137DD"/>
    <w:rsid w:val="002144D2"/>
    <w:rsid w:val="00224831"/>
    <w:rsid w:val="00224CD8"/>
    <w:rsid w:val="00227620"/>
    <w:rsid w:val="00231FC5"/>
    <w:rsid w:val="00234F63"/>
    <w:rsid w:val="0024000C"/>
    <w:rsid w:val="002422E8"/>
    <w:rsid w:val="002423DF"/>
    <w:rsid w:val="002437A7"/>
    <w:rsid w:val="00254C56"/>
    <w:rsid w:val="00262C69"/>
    <w:rsid w:val="002630F5"/>
    <w:rsid w:val="00265A6B"/>
    <w:rsid w:val="002714EB"/>
    <w:rsid w:val="00271E7E"/>
    <w:rsid w:val="00273C8E"/>
    <w:rsid w:val="00280873"/>
    <w:rsid w:val="002872F2"/>
    <w:rsid w:val="00287DE1"/>
    <w:rsid w:val="00297A68"/>
    <w:rsid w:val="002A7B6C"/>
    <w:rsid w:val="002B0A1B"/>
    <w:rsid w:val="002B34DF"/>
    <w:rsid w:val="002C11D5"/>
    <w:rsid w:val="002C26DD"/>
    <w:rsid w:val="002C4927"/>
    <w:rsid w:val="002C49C7"/>
    <w:rsid w:val="002C587D"/>
    <w:rsid w:val="002C5F2F"/>
    <w:rsid w:val="002C6C47"/>
    <w:rsid w:val="002D103F"/>
    <w:rsid w:val="002D536F"/>
    <w:rsid w:val="002E17E6"/>
    <w:rsid w:val="002E1D6F"/>
    <w:rsid w:val="002E29F4"/>
    <w:rsid w:val="002E7E70"/>
    <w:rsid w:val="002F0796"/>
    <w:rsid w:val="002F0F8B"/>
    <w:rsid w:val="002F2132"/>
    <w:rsid w:val="002F3A8A"/>
    <w:rsid w:val="002F5C41"/>
    <w:rsid w:val="002F6181"/>
    <w:rsid w:val="003040AF"/>
    <w:rsid w:val="00306A23"/>
    <w:rsid w:val="00307888"/>
    <w:rsid w:val="00314B25"/>
    <w:rsid w:val="003155CE"/>
    <w:rsid w:val="0033045F"/>
    <w:rsid w:val="003323D1"/>
    <w:rsid w:val="00336B48"/>
    <w:rsid w:val="0033798B"/>
    <w:rsid w:val="00342663"/>
    <w:rsid w:val="00345C94"/>
    <w:rsid w:val="00346AFF"/>
    <w:rsid w:val="0034727A"/>
    <w:rsid w:val="00347776"/>
    <w:rsid w:val="00356F9E"/>
    <w:rsid w:val="00363514"/>
    <w:rsid w:val="00363F84"/>
    <w:rsid w:val="003664CB"/>
    <w:rsid w:val="0037012F"/>
    <w:rsid w:val="00375F29"/>
    <w:rsid w:val="00390F7A"/>
    <w:rsid w:val="00396818"/>
    <w:rsid w:val="003A1974"/>
    <w:rsid w:val="003B1321"/>
    <w:rsid w:val="003B4094"/>
    <w:rsid w:val="003B687A"/>
    <w:rsid w:val="003B72C2"/>
    <w:rsid w:val="003B76DA"/>
    <w:rsid w:val="003C270C"/>
    <w:rsid w:val="003C4B51"/>
    <w:rsid w:val="003D0F1B"/>
    <w:rsid w:val="003D13DD"/>
    <w:rsid w:val="003D323F"/>
    <w:rsid w:val="003D6209"/>
    <w:rsid w:val="003E7E10"/>
    <w:rsid w:val="003F12FB"/>
    <w:rsid w:val="003F24AD"/>
    <w:rsid w:val="003F584D"/>
    <w:rsid w:val="00401DC2"/>
    <w:rsid w:val="004101F6"/>
    <w:rsid w:val="00412A6B"/>
    <w:rsid w:val="00420E13"/>
    <w:rsid w:val="00423936"/>
    <w:rsid w:val="0042601A"/>
    <w:rsid w:val="00435FEC"/>
    <w:rsid w:val="00443ADD"/>
    <w:rsid w:val="0045537F"/>
    <w:rsid w:val="00456F59"/>
    <w:rsid w:val="00460DC8"/>
    <w:rsid w:val="004626BE"/>
    <w:rsid w:val="004656E9"/>
    <w:rsid w:val="00473CF0"/>
    <w:rsid w:val="00473D6D"/>
    <w:rsid w:val="004763F2"/>
    <w:rsid w:val="0047790F"/>
    <w:rsid w:val="00480BA3"/>
    <w:rsid w:val="00481F37"/>
    <w:rsid w:val="004837A3"/>
    <w:rsid w:val="00484437"/>
    <w:rsid w:val="004902A7"/>
    <w:rsid w:val="00493A4A"/>
    <w:rsid w:val="0049632D"/>
    <w:rsid w:val="004A03DA"/>
    <w:rsid w:val="004A5B4A"/>
    <w:rsid w:val="004A5B77"/>
    <w:rsid w:val="004A5C8F"/>
    <w:rsid w:val="004B0989"/>
    <w:rsid w:val="004C3C3B"/>
    <w:rsid w:val="004C4B7F"/>
    <w:rsid w:val="004C4C83"/>
    <w:rsid w:val="004C516F"/>
    <w:rsid w:val="004C7189"/>
    <w:rsid w:val="004D1CAC"/>
    <w:rsid w:val="004D27BF"/>
    <w:rsid w:val="004D48E6"/>
    <w:rsid w:val="004D59B4"/>
    <w:rsid w:val="004D70B9"/>
    <w:rsid w:val="004E3533"/>
    <w:rsid w:val="004E5C41"/>
    <w:rsid w:val="004E655D"/>
    <w:rsid w:val="004F1E99"/>
    <w:rsid w:val="00500348"/>
    <w:rsid w:val="005015F0"/>
    <w:rsid w:val="00501894"/>
    <w:rsid w:val="0050379C"/>
    <w:rsid w:val="00503EDD"/>
    <w:rsid w:val="00504C96"/>
    <w:rsid w:val="00506E90"/>
    <w:rsid w:val="00512C43"/>
    <w:rsid w:val="005223B8"/>
    <w:rsid w:val="005252A3"/>
    <w:rsid w:val="00534AE3"/>
    <w:rsid w:val="005436B9"/>
    <w:rsid w:val="005515AB"/>
    <w:rsid w:val="00556DAC"/>
    <w:rsid w:val="005573BE"/>
    <w:rsid w:val="00560A1C"/>
    <w:rsid w:val="00563C0E"/>
    <w:rsid w:val="00563C70"/>
    <w:rsid w:val="00566CC1"/>
    <w:rsid w:val="00577CE9"/>
    <w:rsid w:val="00580FE5"/>
    <w:rsid w:val="005821A9"/>
    <w:rsid w:val="00583148"/>
    <w:rsid w:val="005843F4"/>
    <w:rsid w:val="00586920"/>
    <w:rsid w:val="00586C54"/>
    <w:rsid w:val="0059027C"/>
    <w:rsid w:val="00596BF6"/>
    <w:rsid w:val="005A0397"/>
    <w:rsid w:val="005A20AF"/>
    <w:rsid w:val="005A4E64"/>
    <w:rsid w:val="005B579E"/>
    <w:rsid w:val="005C2504"/>
    <w:rsid w:val="005C59FA"/>
    <w:rsid w:val="005C607F"/>
    <w:rsid w:val="005C6AB2"/>
    <w:rsid w:val="005C7885"/>
    <w:rsid w:val="005D36A2"/>
    <w:rsid w:val="005E3AAD"/>
    <w:rsid w:val="005E4B13"/>
    <w:rsid w:val="005E7144"/>
    <w:rsid w:val="005F3048"/>
    <w:rsid w:val="005F3EEE"/>
    <w:rsid w:val="00603DD2"/>
    <w:rsid w:val="00610486"/>
    <w:rsid w:val="0061171C"/>
    <w:rsid w:val="006143A0"/>
    <w:rsid w:val="00622EEF"/>
    <w:rsid w:val="006349C4"/>
    <w:rsid w:val="00635CC9"/>
    <w:rsid w:val="00644FC9"/>
    <w:rsid w:val="006546F7"/>
    <w:rsid w:val="00657001"/>
    <w:rsid w:val="00667C82"/>
    <w:rsid w:val="00674D1A"/>
    <w:rsid w:val="00680697"/>
    <w:rsid w:val="006835A8"/>
    <w:rsid w:val="006870FE"/>
    <w:rsid w:val="006876DC"/>
    <w:rsid w:val="00690D51"/>
    <w:rsid w:val="00692AFD"/>
    <w:rsid w:val="00692F46"/>
    <w:rsid w:val="00697CDA"/>
    <w:rsid w:val="006A1C9B"/>
    <w:rsid w:val="006A2530"/>
    <w:rsid w:val="006A4254"/>
    <w:rsid w:val="006A5EBB"/>
    <w:rsid w:val="006A692D"/>
    <w:rsid w:val="006B29B8"/>
    <w:rsid w:val="006B3C29"/>
    <w:rsid w:val="006B48E3"/>
    <w:rsid w:val="006C6CF4"/>
    <w:rsid w:val="006D2996"/>
    <w:rsid w:val="006D7D80"/>
    <w:rsid w:val="006E1587"/>
    <w:rsid w:val="006E18E8"/>
    <w:rsid w:val="006E5631"/>
    <w:rsid w:val="006E5BAB"/>
    <w:rsid w:val="006F05CA"/>
    <w:rsid w:val="006F5789"/>
    <w:rsid w:val="006F61BD"/>
    <w:rsid w:val="006F7E42"/>
    <w:rsid w:val="00700850"/>
    <w:rsid w:val="007056DB"/>
    <w:rsid w:val="0071133F"/>
    <w:rsid w:val="007143C5"/>
    <w:rsid w:val="00716AD1"/>
    <w:rsid w:val="00721EA2"/>
    <w:rsid w:val="00722F45"/>
    <w:rsid w:val="00723F47"/>
    <w:rsid w:val="0073117A"/>
    <w:rsid w:val="00733751"/>
    <w:rsid w:val="00733B80"/>
    <w:rsid w:val="00734BE4"/>
    <w:rsid w:val="00747248"/>
    <w:rsid w:val="007508FC"/>
    <w:rsid w:val="00751D85"/>
    <w:rsid w:val="00755D4F"/>
    <w:rsid w:val="00756D37"/>
    <w:rsid w:val="00762F9A"/>
    <w:rsid w:val="00764083"/>
    <w:rsid w:val="007677D8"/>
    <w:rsid w:val="00771FDE"/>
    <w:rsid w:val="007720E6"/>
    <w:rsid w:val="007743DC"/>
    <w:rsid w:val="00776BB8"/>
    <w:rsid w:val="00780C6D"/>
    <w:rsid w:val="00781492"/>
    <w:rsid w:val="00782675"/>
    <w:rsid w:val="00784DBC"/>
    <w:rsid w:val="0079255C"/>
    <w:rsid w:val="00793F02"/>
    <w:rsid w:val="007960BC"/>
    <w:rsid w:val="007B062B"/>
    <w:rsid w:val="007C098A"/>
    <w:rsid w:val="007C118E"/>
    <w:rsid w:val="007C1D55"/>
    <w:rsid w:val="007C7228"/>
    <w:rsid w:val="007D5933"/>
    <w:rsid w:val="007D60C7"/>
    <w:rsid w:val="007E39D7"/>
    <w:rsid w:val="007F2C4A"/>
    <w:rsid w:val="007F3019"/>
    <w:rsid w:val="00804D31"/>
    <w:rsid w:val="00805E28"/>
    <w:rsid w:val="00807066"/>
    <w:rsid w:val="0080717A"/>
    <w:rsid w:val="0081204B"/>
    <w:rsid w:val="00817F3A"/>
    <w:rsid w:val="00817FAA"/>
    <w:rsid w:val="0082279F"/>
    <w:rsid w:val="00823F14"/>
    <w:rsid w:val="00831892"/>
    <w:rsid w:val="008322F6"/>
    <w:rsid w:val="00832640"/>
    <w:rsid w:val="00833380"/>
    <w:rsid w:val="00836DFC"/>
    <w:rsid w:val="00837A8D"/>
    <w:rsid w:val="00844CDF"/>
    <w:rsid w:val="0085037C"/>
    <w:rsid w:val="008560FE"/>
    <w:rsid w:val="0087214F"/>
    <w:rsid w:val="008807EA"/>
    <w:rsid w:val="00881FC5"/>
    <w:rsid w:val="00887E5B"/>
    <w:rsid w:val="008908F2"/>
    <w:rsid w:val="00892C6F"/>
    <w:rsid w:val="008A1505"/>
    <w:rsid w:val="008B15B2"/>
    <w:rsid w:val="008B1C05"/>
    <w:rsid w:val="008C4B27"/>
    <w:rsid w:val="008C770F"/>
    <w:rsid w:val="008D2533"/>
    <w:rsid w:val="008D2EB3"/>
    <w:rsid w:val="008E4D91"/>
    <w:rsid w:val="008F3FD7"/>
    <w:rsid w:val="008F4792"/>
    <w:rsid w:val="00900158"/>
    <w:rsid w:val="00904C38"/>
    <w:rsid w:val="009056F2"/>
    <w:rsid w:val="00910B81"/>
    <w:rsid w:val="009134E9"/>
    <w:rsid w:val="00915F55"/>
    <w:rsid w:val="00920DA3"/>
    <w:rsid w:val="009210A0"/>
    <w:rsid w:val="009227E3"/>
    <w:rsid w:val="00924485"/>
    <w:rsid w:val="00925CD0"/>
    <w:rsid w:val="00930324"/>
    <w:rsid w:val="0093564A"/>
    <w:rsid w:val="00952053"/>
    <w:rsid w:val="009640B1"/>
    <w:rsid w:val="00972706"/>
    <w:rsid w:val="00973BA8"/>
    <w:rsid w:val="00975155"/>
    <w:rsid w:val="00975BAA"/>
    <w:rsid w:val="009777AF"/>
    <w:rsid w:val="009833F9"/>
    <w:rsid w:val="00986217"/>
    <w:rsid w:val="00986925"/>
    <w:rsid w:val="009875AF"/>
    <w:rsid w:val="0099095C"/>
    <w:rsid w:val="0099296A"/>
    <w:rsid w:val="009A0E7B"/>
    <w:rsid w:val="009A1EDF"/>
    <w:rsid w:val="009A40B5"/>
    <w:rsid w:val="009A6248"/>
    <w:rsid w:val="009A7371"/>
    <w:rsid w:val="009B00D0"/>
    <w:rsid w:val="009B207D"/>
    <w:rsid w:val="009B37C9"/>
    <w:rsid w:val="009C0863"/>
    <w:rsid w:val="009C1DCF"/>
    <w:rsid w:val="009C3CCD"/>
    <w:rsid w:val="009C491B"/>
    <w:rsid w:val="009D3423"/>
    <w:rsid w:val="009D537A"/>
    <w:rsid w:val="009D550D"/>
    <w:rsid w:val="009D6B7C"/>
    <w:rsid w:val="009E06E0"/>
    <w:rsid w:val="009E0B66"/>
    <w:rsid w:val="009E3505"/>
    <w:rsid w:val="009E4C2B"/>
    <w:rsid w:val="009F0116"/>
    <w:rsid w:val="009F277E"/>
    <w:rsid w:val="009F3B35"/>
    <w:rsid w:val="009F4A48"/>
    <w:rsid w:val="009F5D5F"/>
    <w:rsid w:val="009F62EC"/>
    <w:rsid w:val="00A03234"/>
    <w:rsid w:val="00A1168F"/>
    <w:rsid w:val="00A14D70"/>
    <w:rsid w:val="00A15300"/>
    <w:rsid w:val="00A162FE"/>
    <w:rsid w:val="00A1652D"/>
    <w:rsid w:val="00A30CA7"/>
    <w:rsid w:val="00A365A2"/>
    <w:rsid w:val="00A376DB"/>
    <w:rsid w:val="00A42F0D"/>
    <w:rsid w:val="00A456E0"/>
    <w:rsid w:val="00A47200"/>
    <w:rsid w:val="00A52783"/>
    <w:rsid w:val="00A52FFA"/>
    <w:rsid w:val="00A54355"/>
    <w:rsid w:val="00A55366"/>
    <w:rsid w:val="00A667DE"/>
    <w:rsid w:val="00A7091F"/>
    <w:rsid w:val="00A865FB"/>
    <w:rsid w:val="00A92BB7"/>
    <w:rsid w:val="00AA6236"/>
    <w:rsid w:val="00AA6635"/>
    <w:rsid w:val="00AB09E0"/>
    <w:rsid w:val="00AB421F"/>
    <w:rsid w:val="00AB5E98"/>
    <w:rsid w:val="00AB750E"/>
    <w:rsid w:val="00AC0D30"/>
    <w:rsid w:val="00AC2330"/>
    <w:rsid w:val="00AC6939"/>
    <w:rsid w:val="00AC7834"/>
    <w:rsid w:val="00AD433F"/>
    <w:rsid w:val="00AD522F"/>
    <w:rsid w:val="00AD6C76"/>
    <w:rsid w:val="00AE108B"/>
    <w:rsid w:val="00AE3A5D"/>
    <w:rsid w:val="00AE5848"/>
    <w:rsid w:val="00AF3015"/>
    <w:rsid w:val="00AF3CEF"/>
    <w:rsid w:val="00AF516A"/>
    <w:rsid w:val="00AF78C7"/>
    <w:rsid w:val="00B01E0B"/>
    <w:rsid w:val="00B0715B"/>
    <w:rsid w:val="00B1198F"/>
    <w:rsid w:val="00B13352"/>
    <w:rsid w:val="00B15118"/>
    <w:rsid w:val="00B22C0A"/>
    <w:rsid w:val="00B235EA"/>
    <w:rsid w:val="00B24CDE"/>
    <w:rsid w:val="00B24DAB"/>
    <w:rsid w:val="00B32132"/>
    <w:rsid w:val="00B34502"/>
    <w:rsid w:val="00B4166B"/>
    <w:rsid w:val="00B41FE0"/>
    <w:rsid w:val="00B51733"/>
    <w:rsid w:val="00B564E9"/>
    <w:rsid w:val="00B608CD"/>
    <w:rsid w:val="00B62CD3"/>
    <w:rsid w:val="00B67008"/>
    <w:rsid w:val="00B7430F"/>
    <w:rsid w:val="00B8007C"/>
    <w:rsid w:val="00B82C52"/>
    <w:rsid w:val="00B84DEA"/>
    <w:rsid w:val="00B85524"/>
    <w:rsid w:val="00B877F5"/>
    <w:rsid w:val="00B878A7"/>
    <w:rsid w:val="00B92862"/>
    <w:rsid w:val="00B93D89"/>
    <w:rsid w:val="00B95073"/>
    <w:rsid w:val="00B96E83"/>
    <w:rsid w:val="00B9738E"/>
    <w:rsid w:val="00B97999"/>
    <w:rsid w:val="00BA0D68"/>
    <w:rsid w:val="00BA25A1"/>
    <w:rsid w:val="00BA28C0"/>
    <w:rsid w:val="00BA48E7"/>
    <w:rsid w:val="00BA6AC0"/>
    <w:rsid w:val="00BA7178"/>
    <w:rsid w:val="00BB2439"/>
    <w:rsid w:val="00BB3169"/>
    <w:rsid w:val="00BB3197"/>
    <w:rsid w:val="00BB67D9"/>
    <w:rsid w:val="00BB7105"/>
    <w:rsid w:val="00BC304B"/>
    <w:rsid w:val="00BD2B7E"/>
    <w:rsid w:val="00BE2BF0"/>
    <w:rsid w:val="00BE76DE"/>
    <w:rsid w:val="00BF0045"/>
    <w:rsid w:val="00C00AE5"/>
    <w:rsid w:val="00C02159"/>
    <w:rsid w:val="00C15F2A"/>
    <w:rsid w:val="00C17078"/>
    <w:rsid w:val="00C31EAF"/>
    <w:rsid w:val="00C32A06"/>
    <w:rsid w:val="00C3596D"/>
    <w:rsid w:val="00C40353"/>
    <w:rsid w:val="00C42138"/>
    <w:rsid w:val="00C426AD"/>
    <w:rsid w:val="00C527D0"/>
    <w:rsid w:val="00C52D76"/>
    <w:rsid w:val="00C54315"/>
    <w:rsid w:val="00C5769B"/>
    <w:rsid w:val="00C57B77"/>
    <w:rsid w:val="00C604C7"/>
    <w:rsid w:val="00C60873"/>
    <w:rsid w:val="00C62C0D"/>
    <w:rsid w:val="00C64E24"/>
    <w:rsid w:val="00C66D33"/>
    <w:rsid w:val="00C67C90"/>
    <w:rsid w:val="00C71272"/>
    <w:rsid w:val="00C75015"/>
    <w:rsid w:val="00C84885"/>
    <w:rsid w:val="00C90F83"/>
    <w:rsid w:val="00C9158E"/>
    <w:rsid w:val="00C93BB3"/>
    <w:rsid w:val="00C96121"/>
    <w:rsid w:val="00CA78AD"/>
    <w:rsid w:val="00CB28B7"/>
    <w:rsid w:val="00CB602A"/>
    <w:rsid w:val="00CB64DE"/>
    <w:rsid w:val="00CB7BAB"/>
    <w:rsid w:val="00CC160B"/>
    <w:rsid w:val="00CC1D86"/>
    <w:rsid w:val="00CC209B"/>
    <w:rsid w:val="00CC6998"/>
    <w:rsid w:val="00CD04A4"/>
    <w:rsid w:val="00CD29C9"/>
    <w:rsid w:val="00CD69F3"/>
    <w:rsid w:val="00CE5624"/>
    <w:rsid w:val="00CE7021"/>
    <w:rsid w:val="00CF4D0A"/>
    <w:rsid w:val="00D0278E"/>
    <w:rsid w:val="00D05E1D"/>
    <w:rsid w:val="00D15EE7"/>
    <w:rsid w:val="00D175E4"/>
    <w:rsid w:val="00D404FB"/>
    <w:rsid w:val="00D45B73"/>
    <w:rsid w:val="00D45C56"/>
    <w:rsid w:val="00D46F7E"/>
    <w:rsid w:val="00D51CCD"/>
    <w:rsid w:val="00D55D68"/>
    <w:rsid w:val="00D6161D"/>
    <w:rsid w:val="00D65275"/>
    <w:rsid w:val="00D663A1"/>
    <w:rsid w:val="00D764E0"/>
    <w:rsid w:val="00D8357F"/>
    <w:rsid w:val="00D84F1F"/>
    <w:rsid w:val="00D87AF5"/>
    <w:rsid w:val="00D87FDA"/>
    <w:rsid w:val="00D91B47"/>
    <w:rsid w:val="00D92612"/>
    <w:rsid w:val="00D92803"/>
    <w:rsid w:val="00D92BD5"/>
    <w:rsid w:val="00DA0E74"/>
    <w:rsid w:val="00DA1D24"/>
    <w:rsid w:val="00DA2A03"/>
    <w:rsid w:val="00DA4B54"/>
    <w:rsid w:val="00DB06B7"/>
    <w:rsid w:val="00DB17A4"/>
    <w:rsid w:val="00DB67D3"/>
    <w:rsid w:val="00DC75A1"/>
    <w:rsid w:val="00DE0DD5"/>
    <w:rsid w:val="00DF22AC"/>
    <w:rsid w:val="00DF3ED9"/>
    <w:rsid w:val="00E016E3"/>
    <w:rsid w:val="00E16672"/>
    <w:rsid w:val="00E217EE"/>
    <w:rsid w:val="00E25218"/>
    <w:rsid w:val="00E2590B"/>
    <w:rsid w:val="00E31BCD"/>
    <w:rsid w:val="00E403E1"/>
    <w:rsid w:val="00E46502"/>
    <w:rsid w:val="00E5127D"/>
    <w:rsid w:val="00E51D5E"/>
    <w:rsid w:val="00E5270F"/>
    <w:rsid w:val="00E54C74"/>
    <w:rsid w:val="00E575DE"/>
    <w:rsid w:val="00E63D82"/>
    <w:rsid w:val="00E676E7"/>
    <w:rsid w:val="00E77897"/>
    <w:rsid w:val="00E8223D"/>
    <w:rsid w:val="00E82528"/>
    <w:rsid w:val="00E8584C"/>
    <w:rsid w:val="00E864A7"/>
    <w:rsid w:val="00E92AE2"/>
    <w:rsid w:val="00E9445F"/>
    <w:rsid w:val="00E95F22"/>
    <w:rsid w:val="00E9768A"/>
    <w:rsid w:val="00EA0E62"/>
    <w:rsid w:val="00EA4CA1"/>
    <w:rsid w:val="00EA56F5"/>
    <w:rsid w:val="00EB44E8"/>
    <w:rsid w:val="00ED4FEB"/>
    <w:rsid w:val="00ED551A"/>
    <w:rsid w:val="00EE544A"/>
    <w:rsid w:val="00EE67C8"/>
    <w:rsid w:val="00EF167F"/>
    <w:rsid w:val="00EF45AF"/>
    <w:rsid w:val="00EF50C2"/>
    <w:rsid w:val="00EF6952"/>
    <w:rsid w:val="00F06E0E"/>
    <w:rsid w:val="00F07BC1"/>
    <w:rsid w:val="00F13ACD"/>
    <w:rsid w:val="00F13D31"/>
    <w:rsid w:val="00F13E3F"/>
    <w:rsid w:val="00F14317"/>
    <w:rsid w:val="00F1585A"/>
    <w:rsid w:val="00F15C81"/>
    <w:rsid w:val="00F15E9C"/>
    <w:rsid w:val="00F16BFB"/>
    <w:rsid w:val="00F243F8"/>
    <w:rsid w:val="00F26B46"/>
    <w:rsid w:val="00F270CC"/>
    <w:rsid w:val="00F32FF0"/>
    <w:rsid w:val="00F330FC"/>
    <w:rsid w:val="00F36EDB"/>
    <w:rsid w:val="00F3790B"/>
    <w:rsid w:val="00F47535"/>
    <w:rsid w:val="00F5101C"/>
    <w:rsid w:val="00F5227E"/>
    <w:rsid w:val="00F55405"/>
    <w:rsid w:val="00F646E6"/>
    <w:rsid w:val="00F66527"/>
    <w:rsid w:val="00F700F6"/>
    <w:rsid w:val="00F7267C"/>
    <w:rsid w:val="00F77F1F"/>
    <w:rsid w:val="00F82E87"/>
    <w:rsid w:val="00F83FD1"/>
    <w:rsid w:val="00F90401"/>
    <w:rsid w:val="00F904D3"/>
    <w:rsid w:val="00F93CB6"/>
    <w:rsid w:val="00F93E28"/>
    <w:rsid w:val="00FA04BC"/>
    <w:rsid w:val="00FA0D50"/>
    <w:rsid w:val="00FA0EBC"/>
    <w:rsid w:val="00FA1691"/>
    <w:rsid w:val="00FA29A7"/>
    <w:rsid w:val="00FA59D2"/>
    <w:rsid w:val="00FB1A3A"/>
    <w:rsid w:val="00FB3400"/>
    <w:rsid w:val="00FB34E7"/>
    <w:rsid w:val="00FB448A"/>
    <w:rsid w:val="00FB5305"/>
    <w:rsid w:val="00FB576E"/>
    <w:rsid w:val="00FB5F3E"/>
    <w:rsid w:val="00FB6D70"/>
    <w:rsid w:val="00FC3D9C"/>
    <w:rsid w:val="00FD1636"/>
    <w:rsid w:val="00FD49F6"/>
    <w:rsid w:val="00FD7DAD"/>
    <w:rsid w:val="00FD7E20"/>
    <w:rsid w:val="00FE00A4"/>
    <w:rsid w:val="00FE3E01"/>
    <w:rsid w:val="00FE582E"/>
    <w:rsid w:val="00FE6257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6E6"/>
  </w:style>
  <w:style w:type="paragraph" w:styleId="1">
    <w:name w:val="heading 1"/>
    <w:basedOn w:val="a"/>
    <w:next w:val="a"/>
    <w:qFormat/>
    <w:rsid w:val="00C00AE5"/>
    <w:pPr>
      <w:keepNext/>
      <w:jc w:val="center"/>
      <w:outlineLvl w:val="0"/>
    </w:pPr>
    <w:rPr>
      <w:b/>
      <w:bCs/>
      <w:sz w:val="3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635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36351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FD7DAD"/>
    <w:pPr>
      <w:widowControl w:val="0"/>
      <w:suppressAutoHyphens/>
      <w:spacing w:line="100" w:lineRule="atLeast"/>
      <w:jc w:val="center"/>
    </w:pPr>
    <w:rPr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link w:val="a3"/>
    <w:rsid w:val="00FD7DAD"/>
    <w:rPr>
      <w:b/>
      <w:bCs/>
      <w:kern w:val="2"/>
      <w:sz w:val="28"/>
      <w:szCs w:val="24"/>
      <w:lang w:val="ru-RU" w:eastAsia="ar-SA" w:bidi="ar-SA"/>
    </w:rPr>
  </w:style>
  <w:style w:type="paragraph" w:styleId="a5">
    <w:name w:val="header"/>
    <w:basedOn w:val="a"/>
    <w:link w:val="a6"/>
    <w:uiPriority w:val="99"/>
    <w:rsid w:val="00FD7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DAD"/>
  </w:style>
  <w:style w:type="paragraph" w:styleId="a7">
    <w:name w:val="footer"/>
    <w:basedOn w:val="a"/>
    <w:link w:val="a8"/>
    <w:rsid w:val="00FD7D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7DAD"/>
  </w:style>
  <w:style w:type="paragraph" w:styleId="a9">
    <w:name w:val="No Spacing"/>
    <w:link w:val="aa"/>
    <w:uiPriority w:val="1"/>
    <w:qFormat/>
    <w:rsid w:val="00FD7DAD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FD7DAD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FD7DAD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D7DA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BF0045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paragraph" w:styleId="ad">
    <w:name w:val="footnote text"/>
    <w:basedOn w:val="a"/>
    <w:link w:val="ae"/>
    <w:unhideWhenUsed/>
    <w:rsid w:val="00E676E7"/>
    <w:pPr>
      <w:ind w:firstLine="360"/>
    </w:pPr>
    <w:rPr>
      <w:rFonts w:ascii="Calibri" w:hAnsi="Calibri"/>
      <w:lang w:val="en-US" w:eastAsia="en-US" w:bidi="en-US"/>
    </w:rPr>
  </w:style>
  <w:style w:type="character" w:customStyle="1" w:styleId="ae">
    <w:name w:val="Текст сноски Знак"/>
    <w:link w:val="ad"/>
    <w:rsid w:val="00E676E7"/>
    <w:rPr>
      <w:rFonts w:ascii="Calibri" w:hAnsi="Calibri"/>
      <w:lang w:val="en-US" w:eastAsia="en-US" w:bidi="en-US"/>
    </w:rPr>
  </w:style>
  <w:style w:type="paragraph" w:customStyle="1" w:styleId="ConsNormal">
    <w:name w:val="ConsNormal"/>
    <w:rsid w:val="00E676E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styleId="af">
    <w:name w:val="footnote reference"/>
    <w:unhideWhenUsed/>
    <w:rsid w:val="00E676E7"/>
    <w:rPr>
      <w:vertAlign w:val="superscript"/>
    </w:rPr>
  </w:style>
  <w:style w:type="table" w:styleId="af0">
    <w:name w:val="Table Grid"/>
    <w:basedOn w:val="a1"/>
    <w:uiPriority w:val="39"/>
    <w:rsid w:val="00021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nhideWhenUsed/>
    <w:rsid w:val="00396818"/>
    <w:pPr>
      <w:spacing w:line="360" w:lineRule="auto"/>
      <w:ind w:firstLine="720"/>
      <w:jc w:val="both"/>
    </w:pPr>
    <w:rPr>
      <w:sz w:val="28"/>
      <w:szCs w:val="24"/>
      <w:lang/>
    </w:rPr>
  </w:style>
  <w:style w:type="character" w:customStyle="1" w:styleId="af2">
    <w:name w:val="Основной текст с отступом Знак"/>
    <w:link w:val="af1"/>
    <w:rsid w:val="00396818"/>
    <w:rPr>
      <w:sz w:val="28"/>
      <w:szCs w:val="24"/>
    </w:rPr>
  </w:style>
  <w:style w:type="character" w:styleId="af3">
    <w:name w:val="Strong"/>
    <w:uiPriority w:val="22"/>
    <w:qFormat/>
    <w:rsid w:val="00CA78AD"/>
    <w:rPr>
      <w:b/>
      <w:bCs/>
    </w:rPr>
  </w:style>
  <w:style w:type="character" w:styleId="af4">
    <w:name w:val="Hyperlink"/>
    <w:uiPriority w:val="99"/>
    <w:unhideWhenUsed/>
    <w:rsid w:val="00AE3A5D"/>
    <w:rPr>
      <w:color w:val="0000FF"/>
      <w:u w:val="single"/>
    </w:rPr>
  </w:style>
  <w:style w:type="paragraph" w:styleId="3">
    <w:name w:val="Body Text Indent 3"/>
    <w:basedOn w:val="a"/>
    <w:link w:val="30"/>
    <w:rsid w:val="00A14D70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A14D70"/>
    <w:rPr>
      <w:sz w:val="16"/>
      <w:szCs w:val="16"/>
    </w:rPr>
  </w:style>
  <w:style w:type="paragraph" w:customStyle="1" w:styleId="21">
    <w:name w:val="Основной текст 21"/>
    <w:basedOn w:val="a"/>
    <w:rsid w:val="00A14D70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5">
    <w:name w:val="Рабочий"/>
    <w:basedOn w:val="a"/>
    <w:rsid w:val="009134E9"/>
    <w:rPr>
      <w:sz w:val="28"/>
    </w:rPr>
  </w:style>
  <w:style w:type="character" w:customStyle="1" w:styleId="40">
    <w:name w:val="Заголовок 4 Знак"/>
    <w:link w:val="4"/>
    <w:semiHidden/>
    <w:rsid w:val="003635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363514"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rsid w:val="003635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3514"/>
  </w:style>
  <w:style w:type="paragraph" w:customStyle="1" w:styleId="ConsPlusNormal">
    <w:name w:val="ConsPlusNormal"/>
    <w:rsid w:val="004C3C3B"/>
    <w:pPr>
      <w:autoSpaceDE w:val="0"/>
      <w:autoSpaceDN w:val="0"/>
      <w:adjustRightInd w:val="0"/>
    </w:pPr>
    <w:rPr>
      <w:sz w:val="28"/>
      <w:szCs w:val="28"/>
    </w:rPr>
  </w:style>
  <w:style w:type="paragraph" w:styleId="22">
    <w:name w:val="Body Text 2"/>
    <w:basedOn w:val="a"/>
    <w:link w:val="23"/>
    <w:rsid w:val="006546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546F7"/>
  </w:style>
  <w:style w:type="paragraph" w:customStyle="1" w:styleId="24">
    <w:name w:val="заголовок 2"/>
    <w:basedOn w:val="a"/>
    <w:next w:val="a"/>
    <w:uiPriority w:val="99"/>
    <w:rsid w:val="006546F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6546F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6">
    <w:name w:val="Норм"/>
    <w:basedOn w:val="a"/>
    <w:rsid w:val="006546F7"/>
    <w:pPr>
      <w:jc w:val="center"/>
    </w:pPr>
    <w:rPr>
      <w:sz w:val="28"/>
      <w:szCs w:val="24"/>
    </w:rPr>
  </w:style>
  <w:style w:type="paragraph" w:customStyle="1" w:styleId="41">
    <w:name w:val="заголовок 4"/>
    <w:basedOn w:val="a"/>
    <w:next w:val="a"/>
    <w:rsid w:val="006546F7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styleId="af7">
    <w:name w:val="Plain Text"/>
    <w:basedOn w:val="a"/>
    <w:link w:val="af8"/>
    <w:rsid w:val="006546F7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rsid w:val="006546F7"/>
    <w:rPr>
      <w:rFonts w:ascii="Courier New" w:hAnsi="Courier New" w:cs="Courier New"/>
    </w:rPr>
  </w:style>
  <w:style w:type="paragraph" w:customStyle="1" w:styleId="8">
    <w:name w:val="заголовок 8"/>
    <w:basedOn w:val="a"/>
    <w:next w:val="a"/>
    <w:rsid w:val="006546F7"/>
    <w:pPr>
      <w:keepNext/>
      <w:autoSpaceDE w:val="0"/>
      <w:autoSpaceDN w:val="0"/>
      <w:jc w:val="both"/>
      <w:outlineLvl w:val="7"/>
    </w:pPr>
    <w:rPr>
      <w:b/>
      <w:bCs/>
      <w:szCs w:val="24"/>
    </w:rPr>
  </w:style>
  <w:style w:type="paragraph" w:customStyle="1" w:styleId="ConsPlusTitle">
    <w:name w:val="ConsPlusTitle"/>
    <w:rsid w:val="006546F7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5918FF7088E60F1E1921A7B32136BCB6FB0B7FC098B69A7C9262240557C5816B652F4F6B273F572w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6616-C119-4D24-968F-22EBDB31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>Администрация Курского района</Company>
  <LinksUpToDate>false</LinksUpToDate>
  <CharactersWithSpaces>19649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consultantplus://offline/ref=BDC5918FF7088E60F1E1921A7B32136BCB6FB0B7FC098B69A7C9262240557C5816B652F4F6B273F572w3N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z</dc:creator>
  <cp:lastModifiedBy>Admin</cp:lastModifiedBy>
  <cp:revision>3</cp:revision>
  <cp:lastPrinted>2024-08-12T12:33:00Z</cp:lastPrinted>
  <dcterms:created xsi:type="dcterms:W3CDTF">2024-08-12T12:48:00Z</dcterms:created>
  <dcterms:modified xsi:type="dcterms:W3CDTF">2024-08-30T05:40:00Z</dcterms:modified>
</cp:coreProperties>
</file>