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FC" w:rsidRPr="00701018" w:rsidRDefault="00047FFC" w:rsidP="00047FFC">
      <w:pPr>
        <w:pStyle w:val="1"/>
        <w:spacing w:before="0" w:after="0"/>
        <w:ind w:right="-766"/>
        <w:rPr>
          <w:b w:val="0"/>
          <w:sz w:val="32"/>
          <w:lang w:val="ru-RU"/>
        </w:rPr>
      </w:pPr>
      <w:r w:rsidRPr="00701018">
        <w:rPr>
          <w:sz w:val="32"/>
          <w:lang w:val="ru-RU"/>
        </w:rPr>
        <w:t>ТЕРРИТОРИАЛЬНАЯ ИЗБИРАТЕЛЬНАЯ КОМИССИЯ</w:t>
      </w:r>
    </w:p>
    <w:p w:rsidR="00047FFC" w:rsidRPr="00701018" w:rsidRDefault="00047FFC" w:rsidP="00047FFC">
      <w:pPr>
        <w:pStyle w:val="1"/>
        <w:spacing w:before="0" w:after="0"/>
        <w:ind w:right="-766"/>
        <w:rPr>
          <w:b w:val="0"/>
          <w:sz w:val="32"/>
          <w:lang w:val="ru-RU"/>
        </w:rPr>
      </w:pPr>
      <w:r w:rsidRPr="00701018">
        <w:rPr>
          <w:sz w:val="32"/>
          <w:lang w:val="ru-RU"/>
        </w:rPr>
        <w:t>ЗОЛОТУХИНСКОГО РАЙОНА КУРСКОЙ ОБЛАСТИ</w:t>
      </w:r>
    </w:p>
    <w:p w:rsidR="00047FFC" w:rsidRPr="005755BB" w:rsidRDefault="00047FFC" w:rsidP="00047FFC">
      <w:pPr>
        <w:jc w:val="center"/>
        <w:rPr>
          <w:sz w:val="16"/>
          <w:lang w:val="ru-RU"/>
        </w:rPr>
      </w:pPr>
    </w:p>
    <w:p w:rsidR="00047FFC" w:rsidRPr="005755BB" w:rsidRDefault="00047FFC" w:rsidP="00047FFC">
      <w:pPr>
        <w:jc w:val="center"/>
        <w:rPr>
          <w:b/>
          <w:sz w:val="32"/>
          <w:szCs w:val="32"/>
          <w:lang w:val="ru-RU"/>
        </w:rPr>
      </w:pPr>
      <w:proofErr w:type="gramStart"/>
      <w:r w:rsidRPr="005755BB">
        <w:rPr>
          <w:b/>
          <w:sz w:val="32"/>
          <w:szCs w:val="32"/>
          <w:lang w:val="ru-RU"/>
        </w:rPr>
        <w:t>Р</w:t>
      </w:r>
      <w:proofErr w:type="gramEnd"/>
      <w:r w:rsidRPr="005755BB">
        <w:rPr>
          <w:b/>
          <w:sz w:val="32"/>
          <w:szCs w:val="32"/>
          <w:lang w:val="ru-RU"/>
        </w:rPr>
        <w:t xml:space="preserve"> Е Ш Е Н И Е</w:t>
      </w:r>
    </w:p>
    <w:p w:rsidR="00047FFC" w:rsidRPr="005755BB" w:rsidRDefault="00047FFC" w:rsidP="00047FFC">
      <w:pPr>
        <w:jc w:val="center"/>
        <w:rPr>
          <w:b/>
          <w:sz w:val="28"/>
          <w:lang w:val="ru-RU"/>
        </w:rPr>
      </w:pPr>
    </w:p>
    <w:p w:rsidR="00047FFC" w:rsidRPr="005755BB" w:rsidRDefault="00047FFC" w:rsidP="00047FF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18 июня 2024</w:t>
      </w:r>
      <w:r w:rsidRPr="005755BB">
        <w:rPr>
          <w:sz w:val="28"/>
          <w:lang w:val="ru-RU"/>
        </w:rPr>
        <w:t xml:space="preserve"> г</w:t>
      </w:r>
      <w:r>
        <w:rPr>
          <w:sz w:val="28"/>
          <w:lang w:val="ru-RU"/>
        </w:rPr>
        <w:t>ода</w:t>
      </w:r>
      <w:r w:rsidRPr="005755BB">
        <w:rPr>
          <w:sz w:val="28"/>
          <w:lang w:val="ru-RU"/>
        </w:rPr>
        <w:t xml:space="preserve">                                                                        № </w:t>
      </w:r>
      <w:r>
        <w:rPr>
          <w:sz w:val="28"/>
          <w:lang w:val="ru-RU"/>
        </w:rPr>
        <w:t>95/596-5</w:t>
      </w:r>
    </w:p>
    <w:p w:rsidR="00047FFC" w:rsidRPr="005755BB" w:rsidRDefault="00047FFC" w:rsidP="00047FFC">
      <w:pPr>
        <w:jc w:val="center"/>
        <w:rPr>
          <w:lang w:val="ru-RU"/>
        </w:rPr>
      </w:pPr>
      <w:proofErr w:type="spellStart"/>
      <w:r w:rsidRPr="005755BB">
        <w:rPr>
          <w:lang w:val="ru-RU"/>
        </w:rPr>
        <w:t>п</w:t>
      </w:r>
      <w:proofErr w:type="gramStart"/>
      <w:r w:rsidRPr="005755BB">
        <w:rPr>
          <w:lang w:val="ru-RU"/>
        </w:rPr>
        <w:t>.З</w:t>
      </w:r>
      <w:proofErr w:type="gramEnd"/>
      <w:r w:rsidRPr="005755BB">
        <w:rPr>
          <w:lang w:val="ru-RU"/>
        </w:rPr>
        <w:t>олотухино</w:t>
      </w:r>
      <w:proofErr w:type="spellEnd"/>
    </w:p>
    <w:p w:rsidR="00047FFC" w:rsidRDefault="00047FFC" w:rsidP="00047FFC">
      <w:pPr>
        <w:jc w:val="center"/>
        <w:rPr>
          <w:b/>
          <w:sz w:val="28"/>
          <w:lang w:val="ru-RU"/>
        </w:rPr>
      </w:pPr>
    </w:p>
    <w:p w:rsidR="00047FFC" w:rsidRDefault="00047FFC" w:rsidP="00047FFC">
      <w:pPr>
        <w:jc w:val="center"/>
        <w:rPr>
          <w:b/>
          <w:sz w:val="28"/>
          <w:lang w:val="ru-RU"/>
        </w:rPr>
      </w:pPr>
    </w:p>
    <w:p w:rsidR="00047FFC" w:rsidRPr="00356810" w:rsidRDefault="00047FFC" w:rsidP="00047FFC">
      <w:pPr>
        <w:jc w:val="center"/>
        <w:rPr>
          <w:b/>
          <w:sz w:val="28"/>
          <w:lang w:val="ru-RU"/>
        </w:rPr>
      </w:pPr>
      <w:r w:rsidRPr="00356810">
        <w:rPr>
          <w:b/>
          <w:sz w:val="28"/>
          <w:lang w:val="ru-RU"/>
        </w:rPr>
        <w:t xml:space="preserve">О Календарном плане </w:t>
      </w:r>
    </w:p>
    <w:p w:rsidR="00047FFC" w:rsidRPr="00356810" w:rsidRDefault="00047FFC" w:rsidP="00047FFC">
      <w:pPr>
        <w:jc w:val="center"/>
        <w:rPr>
          <w:b/>
          <w:sz w:val="28"/>
          <w:lang w:val="ru-RU"/>
        </w:rPr>
      </w:pPr>
      <w:r w:rsidRPr="00356810">
        <w:rPr>
          <w:b/>
          <w:sz w:val="28"/>
          <w:lang w:val="ru-RU"/>
        </w:rPr>
        <w:t>мероприятий по подготовке и проведению</w:t>
      </w:r>
    </w:p>
    <w:p w:rsidR="00047FFC" w:rsidRDefault="00047FFC" w:rsidP="00047FFC">
      <w:pPr>
        <w:pStyle w:val="24"/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дополнительных </w:t>
      </w:r>
      <w:r w:rsidRPr="00701018">
        <w:rPr>
          <w:b/>
          <w:bCs/>
          <w:sz w:val="28"/>
          <w:szCs w:val="28"/>
          <w:lang w:val="ru-RU"/>
        </w:rPr>
        <w:t>выбор</w:t>
      </w:r>
      <w:r>
        <w:rPr>
          <w:b/>
          <w:bCs/>
          <w:sz w:val="28"/>
          <w:szCs w:val="28"/>
          <w:lang w:val="ru-RU"/>
        </w:rPr>
        <w:t>ов</w:t>
      </w:r>
      <w:r w:rsidRPr="00701018">
        <w:rPr>
          <w:b/>
          <w:bCs/>
          <w:sz w:val="28"/>
          <w:szCs w:val="28"/>
          <w:lang w:val="ru-RU"/>
        </w:rPr>
        <w:t xml:space="preserve"> депутатов Представительного Собрания Золотухинского района Курской области пятого созыва</w:t>
      </w:r>
      <w:r>
        <w:rPr>
          <w:b/>
          <w:bCs/>
          <w:sz w:val="28"/>
          <w:szCs w:val="28"/>
          <w:lang w:val="ru-RU"/>
        </w:rPr>
        <w:t xml:space="preserve"> по одномандатному избирательному округу № 9</w:t>
      </w:r>
      <w:r w:rsidRPr="00476360">
        <w:rPr>
          <w:b/>
          <w:sz w:val="28"/>
          <w:lang w:val="ru-RU"/>
        </w:rPr>
        <w:t xml:space="preserve">, назначенных </w:t>
      </w:r>
      <w:r w:rsidRPr="00476360">
        <w:rPr>
          <w:b/>
          <w:bCs/>
          <w:sz w:val="30"/>
          <w:szCs w:val="30"/>
          <w:lang w:val="ru-RU"/>
        </w:rPr>
        <w:t>в единый день голосования</w:t>
      </w:r>
    </w:p>
    <w:p w:rsidR="00047FFC" w:rsidRPr="00476360" w:rsidRDefault="00047FFC" w:rsidP="00047FFC">
      <w:pPr>
        <w:pStyle w:val="24"/>
        <w:spacing w:after="0" w:line="240" w:lineRule="auto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 8</w:t>
      </w:r>
      <w:r w:rsidRPr="00476360">
        <w:rPr>
          <w:b/>
          <w:bCs/>
          <w:sz w:val="30"/>
          <w:szCs w:val="30"/>
          <w:lang w:val="ru-RU"/>
        </w:rPr>
        <w:t xml:space="preserve"> сентября 202</w:t>
      </w:r>
      <w:r>
        <w:rPr>
          <w:b/>
          <w:bCs/>
          <w:sz w:val="30"/>
          <w:szCs w:val="30"/>
          <w:lang w:val="ru-RU"/>
        </w:rPr>
        <w:t>4</w:t>
      </w:r>
      <w:r w:rsidRPr="00476360">
        <w:rPr>
          <w:b/>
          <w:bCs/>
          <w:sz w:val="30"/>
          <w:szCs w:val="30"/>
          <w:lang w:val="ru-RU"/>
        </w:rPr>
        <w:t xml:space="preserve"> года</w:t>
      </w:r>
    </w:p>
    <w:p w:rsidR="00047FFC" w:rsidRDefault="00047FFC" w:rsidP="00047FFC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047FFC" w:rsidRDefault="00047FFC" w:rsidP="00047FFC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047FFC" w:rsidRDefault="00047FFC" w:rsidP="00047FFC">
      <w:pPr>
        <w:pStyle w:val="a9"/>
        <w:spacing w:after="0"/>
        <w:ind w:firstLine="709"/>
        <w:jc w:val="both"/>
        <w:rPr>
          <w:rFonts w:ascii="Times New Roman" w:hAnsi="Times New Roman"/>
          <w:sz w:val="28"/>
        </w:rPr>
      </w:pPr>
      <w:r w:rsidRPr="00476360">
        <w:rPr>
          <w:rFonts w:ascii="Times New Roman" w:hAnsi="Times New Roman"/>
          <w:sz w:val="28"/>
        </w:rPr>
        <w:t xml:space="preserve">В связи с назначением </w:t>
      </w:r>
      <w:r w:rsidRPr="00371425">
        <w:rPr>
          <w:rFonts w:ascii="Times New Roman" w:hAnsi="Times New Roman"/>
          <w:sz w:val="28"/>
        </w:rPr>
        <w:t xml:space="preserve">дополнительных выборов депутатов </w:t>
      </w:r>
      <w:r w:rsidRPr="00371425">
        <w:rPr>
          <w:bCs/>
          <w:sz w:val="28"/>
          <w:szCs w:val="28"/>
        </w:rPr>
        <w:t>Представительного Собрания Золотухинского района Курской области пятого созыва</w:t>
      </w:r>
      <w:r w:rsidRPr="00371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9 </w:t>
      </w:r>
      <w:r>
        <w:rPr>
          <w:b/>
          <w:sz w:val="28"/>
          <w:szCs w:val="28"/>
        </w:rPr>
        <w:t xml:space="preserve"> </w:t>
      </w:r>
      <w:r w:rsidRPr="00476360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8</w:t>
      </w:r>
      <w:r w:rsidRPr="00476360">
        <w:rPr>
          <w:rFonts w:ascii="Times New Roman" w:hAnsi="Times New Roman"/>
          <w:sz w:val="28"/>
        </w:rPr>
        <w:t xml:space="preserve"> сентября 202</w:t>
      </w:r>
      <w:r>
        <w:rPr>
          <w:sz w:val="28"/>
        </w:rPr>
        <w:t>4</w:t>
      </w:r>
      <w:r w:rsidRPr="00476360">
        <w:rPr>
          <w:rFonts w:ascii="Times New Roman" w:hAnsi="Times New Roman"/>
          <w:sz w:val="28"/>
        </w:rPr>
        <w:t xml:space="preserve"> года, на основании статьи 24 Закона Курской области «Кодекс Курской области о выборах и референдумах» территориальная избирательная комиссия </w:t>
      </w:r>
      <w:r>
        <w:rPr>
          <w:rFonts w:ascii="Times New Roman" w:hAnsi="Times New Roman"/>
          <w:sz w:val="28"/>
        </w:rPr>
        <w:t>Золотухинского</w:t>
      </w:r>
      <w:r w:rsidRPr="00476360">
        <w:rPr>
          <w:rFonts w:ascii="Times New Roman" w:hAnsi="Times New Roman"/>
          <w:sz w:val="28"/>
        </w:rPr>
        <w:t xml:space="preserve"> района Курской области </w:t>
      </w:r>
      <w:r w:rsidRPr="00476360">
        <w:rPr>
          <w:rFonts w:ascii="Times New Roman" w:hAnsi="Times New Roman"/>
          <w:spacing w:val="60"/>
          <w:sz w:val="28"/>
        </w:rPr>
        <w:t>РЕШИЛА</w:t>
      </w:r>
      <w:r w:rsidRPr="00476360">
        <w:rPr>
          <w:rFonts w:ascii="Times New Roman" w:hAnsi="Times New Roman"/>
          <w:sz w:val="28"/>
        </w:rPr>
        <w:t>:</w:t>
      </w:r>
    </w:p>
    <w:p w:rsidR="00047FFC" w:rsidRPr="00476360" w:rsidRDefault="00047FFC" w:rsidP="00047FFC">
      <w:pPr>
        <w:pStyle w:val="a9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7FFC" w:rsidRPr="00476360" w:rsidRDefault="00047FFC" w:rsidP="00047FF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476360">
        <w:rPr>
          <w:sz w:val="28"/>
          <w:szCs w:val="28"/>
          <w:lang w:val="ru-RU"/>
        </w:rPr>
        <w:t xml:space="preserve">Утвердить Календарный план мероприятий </w:t>
      </w:r>
      <w:r w:rsidRPr="00476360">
        <w:rPr>
          <w:sz w:val="28"/>
          <w:lang w:val="ru-RU"/>
        </w:rPr>
        <w:t xml:space="preserve">по подготовке и проведению </w:t>
      </w:r>
      <w:r>
        <w:rPr>
          <w:sz w:val="28"/>
          <w:lang w:val="ru-RU"/>
        </w:rPr>
        <w:t xml:space="preserve">дополнительных </w:t>
      </w:r>
      <w:r w:rsidRPr="00476360">
        <w:rPr>
          <w:sz w:val="28"/>
          <w:lang w:val="ru-RU"/>
        </w:rPr>
        <w:t xml:space="preserve">выборов депутатов </w:t>
      </w:r>
      <w:r w:rsidRPr="00371425">
        <w:rPr>
          <w:bCs/>
          <w:sz w:val="28"/>
          <w:szCs w:val="28"/>
          <w:lang w:val="ru-RU"/>
        </w:rPr>
        <w:t>Представительного Собрания Золотухинского района Курской области пятого созыва</w:t>
      </w:r>
      <w:r>
        <w:rPr>
          <w:sz w:val="28"/>
          <w:szCs w:val="28"/>
          <w:lang w:val="ru-RU"/>
        </w:rPr>
        <w:t xml:space="preserve"> по одномандатному избирательному округу № </w:t>
      </w:r>
      <w:r w:rsidRPr="0070101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, </w:t>
      </w:r>
      <w:r w:rsidRPr="00476360">
        <w:rPr>
          <w:sz w:val="28"/>
          <w:lang w:val="ru-RU"/>
        </w:rPr>
        <w:t xml:space="preserve">назначенных </w:t>
      </w:r>
      <w:r>
        <w:rPr>
          <w:sz w:val="28"/>
          <w:lang w:val="ru-RU"/>
        </w:rPr>
        <w:t>в</w:t>
      </w:r>
      <w:r w:rsidRPr="00476360">
        <w:rPr>
          <w:sz w:val="28"/>
          <w:lang w:val="ru-RU"/>
        </w:rPr>
        <w:t xml:space="preserve"> </w:t>
      </w:r>
      <w:r>
        <w:rPr>
          <w:sz w:val="28"/>
          <w:lang w:val="ru-RU"/>
        </w:rPr>
        <w:t>единый день голосования 8</w:t>
      </w:r>
      <w:r w:rsidRPr="00F90EA8">
        <w:rPr>
          <w:sz w:val="28"/>
          <w:lang w:val="ru-RU"/>
        </w:rPr>
        <w:t xml:space="preserve"> сентября 202</w:t>
      </w:r>
      <w:r>
        <w:rPr>
          <w:sz w:val="28"/>
          <w:lang w:val="ru-RU"/>
        </w:rPr>
        <w:t>4</w:t>
      </w:r>
      <w:r w:rsidRPr="00F90EA8">
        <w:rPr>
          <w:sz w:val="28"/>
          <w:lang w:val="ru-RU"/>
        </w:rPr>
        <w:t xml:space="preserve"> года</w:t>
      </w:r>
      <w:r w:rsidRPr="00F90EA8">
        <w:rPr>
          <w:sz w:val="32"/>
          <w:lang w:val="ru-RU"/>
        </w:rPr>
        <w:t xml:space="preserve"> </w:t>
      </w:r>
      <w:r w:rsidRPr="00476360">
        <w:rPr>
          <w:sz w:val="28"/>
          <w:szCs w:val="28"/>
          <w:lang w:val="ru-RU"/>
        </w:rPr>
        <w:t>(прилагается).</w:t>
      </w:r>
    </w:p>
    <w:p w:rsidR="00047FFC" w:rsidRDefault="00047FFC" w:rsidP="00047FFC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Настоящее решение разместить на информационном стенде в помещении территориальной избирательной комиссии Золотухинского района Курской области.</w:t>
      </w:r>
    </w:p>
    <w:p w:rsidR="00047FFC" w:rsidRDefault="00047FFC" w:rsidP="00047FFC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proofErr w:type="gramStart"/>
      <w:r w:rsidRPr="001A798E">
        <w:rPr>
          <w:color w:val="000000"/>
          <w:szCs w:val="28"/>
        </w:rPr>
        <w:t>Контроль за</w:t>
      </w:r>
      <w:proofErr w:type="gramEnd"/>
      <w:r w:rsidRPr="001A798E">
        <w:rPr>
          <w:color w:val="000000"/>
          <w:szCs w:val="28"/>
        </w:rPr>
        <w:t xml:space="preserve"> выполнением данного решения возложить на секретаря территориальной избирательной комиссии </w:t>
      </w:r>
      <w:r>
        <w:rPr>
          <w:color w:val="000000"/>
          <w:szCs w:val="28"/>
        </w:rPr>
        <w:t>Золотухинского</w:t>
      </w:r>
      <w:r w:rsidRPr="001A798E">
        <w:rPr>
          <w:color w:val="000000"/>
          <w:szCs w:val="28"/>
        </w:rPr>
        <w:t xml:space="preserve"> района Курской области</w:t>
      </w:r>
      <w:r>
        <w:rPr>
          <w:color w:val="000000"/>
          <w:szCs w:val="28"/>
        </w:rPr>
        <w:t xml:space="preserve"> </w:t>
      </w:r>
      <w:proofErr w:type="spellStart"/>
      <w:r>
        <w:rPr>
          <w:szCs w:val="28"/>
        </w:rPr>
        <w:t>Жиляеву</w:t>
      </w:r>
      <w:proofErr w:type="spellEnd"/>
      <w:r>
        <w:rPr>
          <w:szCs w:val="28"/>
        </w:rPr>
        <w:t xml:space="preserve"> М.В.</w:t>
      </w:r>
    </w:p>
    <w:p w:rsidR="00047FFC" w:rsidRDefault="00047FFC" w:rsidP="00047FFC">
      <w:pPr>
        <w:rPr>
          <w:sz w:val="28"/>
          <w:lang w:val="ru-RU"/>
        </w:rPr>
      </w:pPr>
    </w:p>
    <w:p w:rsidR="00047FFC" w:rsidRDefault="00047FFC" w:rsidP="00047FFC">
      <w:pPr>
        <w:rPr>
          <w:sz w:val="28"/>
          <w:lang w:val="ru-RU"/>
        </w:rPr>
      </w:pPr>
    </w:p>
    <w:p w:rsidR="00047FFC" w:rsidRDefault="00047FFC" w:rsidP="00047FFC">
      <w:pPr>
        <w:rPr>
          <w:sz w:val="28"/>
          <w:lang w:val="ru-RU"/>
        </w:rPr>
      </w:pPr>
    </w:p>
    <w:p w:rsidR="00047FFC" w:rsidRDefault="00047FFC" w:rsidP="00047FFC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047FFC" w:rsidRDefault="00047FFC" w:rsidP="00047FFC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       С.Н. Зиновьева </w:t>
      </w:r>
    </w:p>
    <w:p w:rsidR="00047FFC" w:rsidRDefault="00047FFC" w:rsidP="00047FFC">
      <w:pPr>
        <w:pStyle w:val="14-1"/>
        <w:spacing w:line="240" w:lineRule="auto"/>
        <w:ind w:firstLine="0"/>
      </w:pPr>
    </w:p>
    <w:p w:rsidR="00047FFC" w:rsidRDefault="00047FFC" w:rsidP="00047FFC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047FFC" w:rsidRDefault="00047FFC" w:rsidP="00047FFC">
      <w:pPr>
        <w:pStyle w:val="14-1"/>
        <w:tabs>
          <w:tab w:val="left" w:pos="8080"/>
        </w:tabs>
        <w:spacing w:line="240" w:lineRule="auto"/>
        <w:ind w:firstLine="0"/>
        <w:sectPr w:rsidR="00047FFC" w:rsidSect="001A44EC"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  <w:r>
        <w:t xml:space="preserve">избирательной комиссии           </w:t>
      </w:r>
      <w:proofErr w:type="spellStart"/>
      <w:r>
        <w:t>М.В.Жиляева</w:t>
      </w:r>
      <w:proofErr w:type="spellEnd"/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F90EA8">
      <w:pPr>
        <w:pStyle w:val="2"/>
        <w:ind w:left="9214"/>
        <w:jc w:val="left"/>
        <w:rPr>
          <w:b w:val="0"/>
          <w:bCs w:val="0"/>
          <w:sz w:val="28"/>
          <w:szCs w:val="28"/>
          <w:lang w:val="ru-RU"/>
        </w:rPr>
        <w:sectPr w:rsidR="00F90EA8" w:rsidSect="00F97C41">
          <w:headerReference w:type="even" r:id="rId8"/>
          <w:headerReference w:type="default" r:id="rId9"/>
          <w:pgSz w:w="11906" w:h="16838"/>
          <w:pgMar w:top="568" w:right="851" w:bottom="568" w:left="1701" w:header="709" w:footer="709" w:gutter="0"/>
          <w:cols w:space="708"/>
          <w:titlePg/>
          <w:docGrid w:linePitch="360"/>
        </w:sectPr>
      </w:pPr>
    </w:p>
    <w:p w:rsidR="00F90EA8" w:rsidRPr="00F90EA8" w:rsidRDefault="00F90EA8" w:rsidP="00E9580C">
      <w:pPr>
        <w:spacing w:before="89" w:line="280" w:lineRule="exact"/>
        <w:ind w:right="-8" w:firstLine="9072"/>
        <w:jc w:val="center"/>
        <w:rPr>
          <w:sz w:val="28"/>
          <w:lang w:val="ru-RU"/>
        </w:rPr>
      </w:pPr>
      <w:r w:rsidRPr="00F90EA8">
        <w:rPr>
          <w:sz w:val="28"/>
          <w:lang w:val="ru-RU"/>
        </w:rPr>
        <w:lastRenderedPageBreak/>
        <w:t>ПРИЛОЖЕНИЕ</w:t>
      </w:r>
    </w:p>
    <w:p w:rsid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</w:p>
    <w:p w:rsidR="00F90EA8" w:rsidRP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  <w:r w:rsidRPr="00F90EA8">
        <w:rPr>
          <w:bCs/>
          <w:lang w:val="ru-RU"/>
        </w:rPr>
        <w:t>УТВЕРЖДЕН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spacing w:val="1"/>
          <w:lang w:val="ru-RU"/>
        </w:rPr>
        <w:t xml:space="preserve">территориальной </w:t>
      </w:r>
      <w:r w:rsidRPr="00F90EA8">
        <w:rPr>
          <w:lang w:val="ru-RU"/>
        </w:rPr>
        <w:t>избирательной</w:t>
      </w:r>
      <w:r w:rsidRPr="00F90EA8">
        <w:rPr>
          <w:spacing w:val="1"/>
          <w:lang w:val="ru-RU"/>
        </w:rPr>
        <w:t xml:space="preserve"> </w:t>
      </w:r>
      <w:r w:rsidRPr="00F90EA8">
        <w:rPr>
          <w:lang w:val="ru-RU"/>
        </w:rPr>
        <w:t xml:space="preserve">комиссии </w:t>
      </w:r>
    </w:p>
    <w:p w:rsidR="00F90EA8" w:rsidRPr="00F90EA8" w:rsidRDefault="00047FFC" w:rsidP="00F90EA8">
      <w:pPr>
        <w:spacing w:line="235" w:lineRule="auto"/>
        <w:ind w:left="9072" w:right="-8"/>
        <w:jc w:val="center"/>
        <w:rPr>
          <w:lang w:val="ru-RU"/>
        </w:rPr>
      </w:pPr>
      <w:r>
        <w:rPr>
          <w:lang w:val="ru-RU"/>
        </w:rPr>
        <w:t>Золотухинского</w:t>
      </w:r>
      <w:r w:rsidR="00F90EA8" w:rsidRPr="00F90EA8">
        <w:rPr>
          <w:lang w:val="ru-RU"/>
        </w:rPr>
        <w:t xml:space="preserve"> района Курской области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 xml:space="preserve">(решение от </w:t>
      </w:r>
      <w:r w:rsidR="00350B87">
        <w:rPr>
          <w:lang w:val="ru-RU"/>
        </w:rPr>
        <w:t>18</w:t>
      </w:r>
      <w:r w:rsidRPr="00F90EA8">
        <w:rPr>
          <w:lang w:val="ru-RU"/>
        </w:rPr>
        <w:t xml:space="preserve"> июня 202</w:t>
      </w:r>
      <w:r w:rsidR="00350B87">
        <w:rPr>
          <w:lang w:val="ru-RU"/>
        </w:rPr>
        <w:t>4</w:t>
      </w:r>
      <w:r w:rsidRPr="00F90EA8">
        <w:rPr>
          <w:lang w:val="ru-RU"/>
        </w:rPr>
        <w:t xml:space="preserve"> года №</w:t>
      </w:r>
      <w:r w:rsidR="0078689D">
        <w:rPr>
          <w:lang w:val="ru-RU"/>
        </w:rPr>
        <w:t xml:space="preserve"> 95</w:t>
      </w:r>
      <w:r w:rsidRPr="00F90EA8">
        <w:rPr>
          <w:lang w:val="ru-RU"/>
        </w:rPr>
        <w:t>/</w:t>
      </w:r>
      <w:r w:rsidR="00047FFC">
        <w:rPr>
          <w:lang w:val="ru-RU"/>
        </w:rPr>
        <w:t>596</w:t>
      </w:r>
      <w:r w:rsidRPr="00F90EA8">
        <w:rPr>
          <w:lang w:val="ru-RU"/>
        </w:rPr>
        <w:t>-5)</w:t>
      </w:r>
    </w:p>
    <w:p w:rsidR="00F90EA8" w:rsidRDefault="00F90EA8" w:rsidP="00F90EA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  <w:lang w:val="ru-RU"/>
        </w:rPr>
      </w:pPr>
    </w:p>
    <w:p w:rsidR="00F90EA8" w:rsidRPr="00F90EA8" w:rsidRDefault="00F90EA8" w:rsidP="00F90EA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Календарн</w:t>
      </w:r>
      <w:r w:rsidR="00E9580C">
        <w:rPr>
          <w:b/>
          <w:sz w:val="28"/>
          <w:lang w:val="ru-RU"/>
        </w:rPr>
        <w:t>ый план</w:t>
      </w:r>
    </w:p>
    <w:p w:rsidR="00047FFC" w:rsidRDefault="00F90EA8" w:rsidP="00047FFC">
      <w:pPr>
        <w:jc w:val="center"/>
        <w:rPr>
          <w:b/>
          <w:sz w:val="28"/>
          <w:szCs w:val="28"/>
          <w:lang w:val="ru-RU"/>
        </w:rPr>
      </w:pPr>
      <w:r w:rsidRPr="00F90EA8">
        <w:rPr>
          <w:b/>
          <w:sz w:val="28"/>
          <w:lang w:val="ru-RU"/>
        </w:rPr>
        <w:t>мероприятий по подготовке и проведению</w:t>
      </w:r>
      <w:r w:rsidR="00E9580C">
        <w:rPr>
          <w:b/>
          <w:sz w:val="28"/>
          <w:lang w:val="ru-RU"/>
        </w:rPr>
        <w:t xml:space="preserve"> </w:t>
      </w:r>
      <w:r w:rsidR="00047FFC">
        <w:rPr>
          <w:b/>
          <w:sz w:val="28"/>
          <w:lang w:val="ru-RU"/>
        </w:rPr>
        <w:t xml:space="preserve">дополнительных </w:t>
      </w:r>
      <w:r w:rsidRPr="00476360">
        <w:rPr>
          <w:b/>
          <w:sz w:val="28"/>
          <w:lang w:val="ru-RU"/>
        </w:rPr>
        <w:t xml:space="preserve">выборов </w:t>
      </w:r>
      <w:r w:rsidRPr="00E9580C">
        <w:rPr>
          <w:b/>
          <w:sz w:val="28"/>
          <w:szCs w:val="28"/>
          <w:lang w:val="ru-RU"/>
        </w:rPr>
        <w:t xml:space="preserve">депутатов Представительного Собрания </w:t>
      </w:r>
      <w:r w:rsidR="00047FFC">
        <w:rPr>
          <w:b/>
          <w:sz w:val="28"/>
          <w:szCs w:val="28"/>
          <w:lang w:val="ru-RU"/>
        </w:rPr>
        <w:t xml:space="preserve">Золотухинского </w:t>
      </w:r>
      <w:r w:rsidRPr="00E9580C">
        <w:rPr>
          <w:b/>
          <w:sz w:val="28"/>
          <w:szCs w:val="28"/>
          <w:lang w:val="ru-RU"/>
        </w:rPr>
        <w:t>района</w:t>
      </w:r>
      <w:r w:rsidR="00047FFC">
        <w:rPr>
          <w:b/>
          <w:sz w:val="28"/>
          <w:szCs w:val="28"/>
          <w:lang w:val="ru-RU"/>
        </w:rPr>
        <w:t xml:space="preserve"> </w:t>
      </w:r>
      <w:r w:rsidRPr="00E9580C">
        <w:rPr>
          <w:b/>
          <w:sz w:val="28"/>
          <w:szCs w:val="28"/>
          <w:lang w:val="ru-RU"/>
        </w:rPr>
        <w:t xml:space="preserve">Курской области </w:t>
      </w:r>
      <w:r w:rsidR="00D05A03">
        <w:rPr>
          <w:b/>
          <w:sz w:val="28"/>
          <w:szCs w:val="28"/>
          <w:lang w:val="ru-RU"/>
        </w:rPr>
        <w:t>пятого</w:t>
      </w:r>
      <w:r w:rsidRPr="00E9580C">
        <w:rPr>
          <w:b/>
          <w:sz w:val="28"/>
          <w:szCs w:val="28"/>
          <w:lang w:val="ru-RU"/>
        </w:rPr>
        <w:t xml:space="preserve"> созыва </w:t>
      </w:r>
      <w:r w:rsidR="00047FFC">
        <w:rPr>
          <w:b/>
          <w:sz w:val="28"/>
          <w:szCs w:val="28"/>
          <w:lang w:val="ru-RU"/>
        </w:rPr>
        <w:t>по одномандатному избирательному округу № 9</w:t>
      </w:r>
    </w:p>
    <w:p w:rsidR="00F90EA8" w:rsidRPr="00D05A03" w:rsidRDefault="00F90EA8" w:rsidP="00047FFC">
      <w:pPr>
        <w:jc w:val="center"/>
        <w:rPr>
          <w:b/>
          <w:sz w:val="28"/>
          <w:szCs w:val="28"/>
          <w:lang w:val="ru-RU"/>
        </w:rPr>
      </w:pPr>
      <w:r w:rsidRPr="00E9580C">
        <w:rPr>
          <w:b/>
          <w:sz w:val="28"/>
          <w:lang w:val="ru-RU"/>
        </w:rPr>
        <w:t xml:space="preserve">в единый день голосования </w:t>
      </w:r>
      <w:r w:rsidR="00D05A03">
        <w:rPr>
          <w:b/>
          <w:sz w:val="28"/>
          <w:lang w:val="ru-RU"/>
        </w:rPr>
        <w:t>8</w:t>
      </w:r>
      <w:r w:rsidRPr="00E9580C">
        <w:rPr>
          <w:b/>
          <w:sz w:val="28"/>
          <w:lang w:val="ru-RU"/>
        </w:rPr>
        <w:t xml:space="preserve"> сентября 202</w:t>
      </w:r>
      <w:r w:rsidR="00D05A03">
        <w:rPr>
          <w:b/>
          <w:sz w:val="28"/>
          <w:lang w:val="ru-RU"/>
        </w:rPr>
        <w:t>4</w:t>
      </w:r>
      <w:r w:rsidRPr="00E9580C">
        <w:rPr>
          <w:b/>
          <w:sz w:val="28"/>
          <w:lang w:val="ru-RU"/>
        </w:rPr>
        <w:t xml:space="preserve"> года</w:t>
      </w:r>
    </w:p>
    <w:p w:rsidR="00F90EA8" w:rsidRPr="00F90EA8" w:rsidRDefault="00F90EA8" w:rsidP="00F90EA8">
      <w:pPr>
        <w:rPr>
          <w:sz w:val="26"/>
          <w:szCs w:val="26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30"/>
        <w:gridCol w:w="4409"/>
      </w:tblGrid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rStyle w:val="iiianoaieou"/>
                <w:b/>
                <w:sz w:val="28"/>
                <w:szCs w:val="28"/>
              </w:rPr>
            </w:pPr>
            <w:proofErr w:type="spellStart"/>
            <w:r w:rsidRPr="00E9580C">
              <w:rPr>
                <w:rStyle w:val="iiianoaieou"/>
                <w:b/>
                <w:sz w:val="28"/>
                <w:szCs w:val="28"/>
              </w:rPr>
              <w:t>Содержание</w:t>
            </w:r>
            <w:proofErr w:type="spellEnd"/>
            <w:r w:rsidRPr="00E9580C">
              <w:rPr>
                <w:rStyle w:val="iiianoaieou"/>
                <w:b/>
                <w:sz w:val="28"/>
                <w:szCs w:val="28"/>
              </w:rPr>
              <w:t xml:space="preserve"> </w:t>
            </w:r>
            <w:proofErr w:type="spellStart"/>
            <w:r w:rsidRPr="00E9580C">
              <w:rPr>
                <w:rStyle w:val="iiianoaieou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580C">
              <w:rPr>
                <w:b/>
                <w:sz w:val="28"/>
                <w:szCs w:val="28"/>
              </w:rPr>
              <w:t>Срок</w:t>
            </w:r>
            <w:proofErr w:type="spellEnd"/>
            <w:r w:rsidRPr="00E958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580C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580C">
              <w:rPr>
                <w:b/>
                <w:sz w:val="28"/>
                <w:szCs w:val="28"/>
              </w:rPr>
              <w:t>Исполнители</w:t>
            </w:r>
            <w:proofErr w:type="spellEnd"/>
          </w:p>
        </w:tc>
      </w:tr>
      <w:tr w:rsidR="00F90EA8" w:rsidRPr="00AA2527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rStyle w:val="iiianoaieou"/>
                <w:b/>
                <w:sz w:val="24"/>
                <w:szCs w:val="28"/>
              </w:rPr>
            </w:pPr>
            <w:r w:rsidRPr="00E9580C">
              <w:rPr>
                <w:rStyle w:val="iiianoaieou"/>
                <w:b/>
                <w:sz w:val="24"/>
                <w:szCs w:val="28"/>
              </w:rPr>
              <w:t>2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4</w:t>
            </w:r>
          </w:p>
        </w:tc>
      </w:tr>
      <w:tr w:rsidR="00F90EA8" w:rsidRPr="00AA2527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НАЗНАЧЕНИЕ ВЫБОРОВ</w:t>
            </w:r>
          </w:p>
        </w:tc>
      </w:tr>
      <w:tr w:rsidR="00F90EA8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0C" w:rsidRPr="00E9580C" w:rsidRDefault="00F90EA8" w:rsidP="00047FFC">
            <w:pPr>
              <w:pStyle w:val="a3"/>
              <w:jc w:val="both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Назначение </w:t>
            </w:r>
            <w:r w:rsidR="00047FFC">
              <w:rPr>
                <w:szCs w:val="28"/>
                <w:lang w:val="ru-RU"/>
              </w:rPr>
              <w:t xml:space="preserve">дополнительных </w:t>
            </w:r>
            <w:r w:rsidR="00E9580C" w:rsidRPr="00E9580C">
              <w:rPr>
                <w:szCs w:val="28"/>
                <w:lang w:val="ru-RU"/>
              </w:rPr>
              <w:t xml:space="preserve">выборов депутатов Представительного Собрания </w:t>
            </w:r>
            <w:r w:rsidR="00047FFC">
              <w:rPr>
                <w:szCs w:val="28"/>
                <w:lang w:val="ru-RU"/>
              </w:rPr>
              <w:t>Золотухинского</w:t>
            </w:r>
            <w:r w:rsidR="00D05A03">
              <w:rPr>
                <w:szCs w:val="28"/>
                <w:lang w:val="ru-RU"/>
              </w:rPr>
              <w:t xml:space="preserve"> района Курской области пятого</w:t>
            </w:r>
            <w:r w:rsidR="00E9580C" w:rsidRPr="00E9580C">
              <w:rPr>
                <w:szCs w:val="28"/>
                <w:lang w:val="ru-RU"/>
              </w:rPr>
              <w:t xml:space="preserve"> созыва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Не ранее чем</w:t>
            </w:r>
            <w:r w:rsidR="00E9580C">
              <w:rPr>
                <w:szCs w:val="28"/>
                <w:lang w:val="ru-RU"/>
              </w:rPr>
              <w:t xml:space="preserve"> за 90 дней и не </w:t>
            </w:r>
            <w:proofErr w:type="gramStart"/>
            <w:r w:rsidR="00E9580C">
              <w:rPr>
                <w:szCs w:val="28"/>
                <w:lang w:val="ru-RU"/>
              </w:rPr>
              <w:t>позднее</w:t>
            </w:r>
            <w:proofErr w:type="gramEnd"/>
            <w:r w:rsidR="00E9580C">
              <w:rPr>
                <w:szCs w:val="28"/>
                <w:lang w:val="ru-RU"/>
              </w:rPr>
              <w:t xml:space="preserve"> чем за </w:t>
            </w:r>
            <w:r w:rsidRPr="00E9580C">
              <w:rPr>
                <w:szCs w:val="28"/>
                <w:lang w:val="ru-RU"/>
              </w:rPr>
              <w:t>80 дней до дня голосования</w:t>
            </w:r>
          </w:p>
          <w:p w:rsidR="00F90EA8" w:rsidRPr="00E9580C" w:rsidRDefault="00E9580C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5175C">
              <w:rPr>
                <w:szCs w:val="28"/>
                <w:lang w:val="ru-RU"/>
              </w:rPr>
              <w:t>(часть 7 статьи 12 Кодекса)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не ранее </w:t>
            </w:r>
            <w:r w:rsidR="00D05A03">
              <w:rPr>
                <w:szCs w:val="28"/>
                <w:lang w:val="ru-RU"/>
              </w:rPr>
              <w:t>9</w:t>
            </w:r>
            <w:r w:rsidRPr="00E9580C">
              <w:rPr>
                <w:szCs w:val="28"/>
                <w:lang w:val="ru-RU"/>
              </w:rPr>
              <w:t xml:space="preserve"> июня и не позднее </w:t>
            </w:r>
            <w:r w:rsidR="00D05A03">
              <w:rPr>
                <w:szCs w:val="28"/>
                <w:lang w:val="ru-RU"/>
              </w:rPr>
              <w:t>19</w:t>
            </w:r>
            <w:r w:rsidRPr="00E9580C">
              <w:rPr>
                <w:szCs w:val="28"/>
                <w:lang w:val="ru-RU"/>
              </w:rPr>
              <w:t xml:space="preserve"> июня 202</w:t>
            </w:r>
            <w:r w:rsidR="00D05A03">
              <w:rPr>
                <w:szCs w:val="28"/>
                <w:lang w:val="ru-RU"/>
              </w:rPr>
              <w:t>4</w:t>
            </w:r>
            <w:r w:rsidRPr="00E9580C">
              <w:rPr>
                <w:szCs w:val="28"/>
                <w:lang w:val="ru-RU"/>
              </w:rPr>
              <w:t xml:space="preserve"> года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</w:p>
          <w:p w:rsidR="00E9580C" w:rsidRPr="00E9580C" w:rsidRDefault="00D05A03" w:rsidP="00D05A03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18</w:t>
            </w:r>
            <w:r w:rsidR="00E9580C" w:rsidRPr="00E9580C">
              <w:rPr>
                <w:b/>
                <w:szCs w:val="28"/>
                <w:lang w:val="ru-RU"/>
              </w:rPr>
              <w:t xml:space="preserve"> июня 202</w:t>
            </w:r>
            <w:r>
              <w:rPr>
                <w:b/>
                <w:szCs w:val="28"/>
                <w:lang w:val="ru-RU"/>
              </w:rPr>
              <w:t>4</w:t>
            </w:r>
            <w:r w:rsidR="00E9580C" w:rsidRPr="00E9580C">
              <w:rPr>
                <w:b/>
                <w:szCs w:val="28"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E9580C" w:rsidP="00047FFC">
            <w:pPr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Представительно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Собрани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</w:t>
            </w:r>
            <w:r w:rsidR="00047FFC">
              <w:rPr>
                <w:szCs w:val="28"/>
                <w:lang w:val="ru-RU"/>
              </w:rPr>
              <w:t xml:space="preserve">Золотухинского </w:t>
            </w:r>
            <w:r w:rsidRPr="00E9580C">
              <w:rPr>
                <w:szCs w:val="28"/>
                <w:lang w:val="ru-RU"/>
              </w:rPr>
              <w:t>района Курской области</w:t>
            </w:r>
          </w:p>
        </w:tc>
      </w:tr>
      <w:tr w:rsidR="00F90EA8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047FF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решения о назначении выборов в средствах массовой информации</w:t>
            </w:r>
            <w:r w:rsidR="0060362E">
              <w:rPr>
                <w:lang w:val="ru-RU"/>
              </w:rPr>
              <w:t xml:space="preserve"> – газете «</w:t>
            </w:r>
            <w:r w:rsidR="00047FFC">
              <w:rPr>
                <w:lang w:val="ru-RU"/>
              </w:rPr>
              <w:t>Золотухинская жизнь</w:t>
            </w:r>
            <w:r w:rsidR="0060362E">
              <w:rPr>
                <w:lang w:val="ru-RU"/>
              </w:rPr>
              <w:t xml:space="preserve">», официальном сайте Администрации </w:t>
            </w:r>
            <w:r w:rsidR="00047FFC">
              <w:rPr>
                <w:lang w:val="ru-RU"/>
              </w:rPr>
              <w:t>Золотухинского</w:t>
            </w:r>
            <w:r w:rsidR="0060362E">
              <w:rPr>
                <w:lang w:val="ru-RU"/>
              </w:rPr>
              <w:t xml:space="preserve"> района Курской области в сети интернет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пять дней со дня принятия решения о назначении выборов</w:t>
            </w:r>
          </w:p>
          <w:p w:rsidR="00F90EA8" w:rsidRPr="0060362E" w:rsidRDefault="00F90EA8" w:rsidP="0060362E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 w:rsidR="00D05A03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июня 202</w:t>
            </w:r>
            <w:r w:rsidR="00D05A03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12 Кодекса)</w:t>
            </w:r>
          </w:p>
          <w:p w:rsidR="00F90EA8" w:rsidRDefault="00F90EA8" w:rsidP="0060362E">
            <w:pPr>
              <w:jc w:val="center"/>
              <w:rPr>
                <w:lang w:val="ru-RU"/>
              </w:rPr>
            </w:pPr>
          </w:p>
          <w:p w:rsidR="0060362E" w:rsidRDefault="00D05A03" w:rsidP="00D05A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21</w:t>
            </w:r>
            <w:r w:rsidR="0060362E" w:rsidRPr="0060362E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="0060362E" w:rsidRPr="0060362E">
              <w:rPr>
                <w:b/>
                <w:lang w:val="ru-RU"/>
              </w:rPr>
              <w:t xml:space="preserve"> года</w:t>
            </w:r>
          </w:p>
          <w:p w:rsidR="00D05A03" w:rsidRPr="0060362E" w:rsidRDefault="00D05A03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60362E" w:rsidP="00047FFC">
            <w:pPr>
              <w:jc w:val="center"/>
              <w:rPr>
                <w:lang w:val="ru-RU"/>
              </w:rPr>
            </w:pPr>
            <w:r w:rsidRPr="00E9580C">
              <w:rPr>
                <w:szCs w:val="28"/>
                <w:lang w:val="ru-RU"/>
              </w:rPr>
              <w:lastRenderedPageBreak/>
              <w:t>Представительно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Собрани</w:t>
            </w:r>
            <w:r>
              <w:rPr>
                <w:szCs w:val="28"/>
                <w:lang w:val="ru-RU"/>
              </w:rPr>
              <w:t>е</w:t>
            </w:r>
            <w:r w:rsidRPr="00E9580C">
              <w:rPr>
                <w:szCs w:val="28"/>
                <w:lang w:val="ru-RU"/>
              </w:rPr>
              <w:t xml:space="preserve"> </w:t>
            </w:r>
            <w:r w:rsidR="00047FFC">
              <w:rPr>
                <w:szCs w:val="28"/>
                <w:lang w:val="ru-RU"/>
              </w:rPr>
              <w:t>Золотухинского</w:t>
            </w:r>
            <w:r w:rsidRPr="00E9580C">
              <w:rPr>
                <w:szCs w:val="28"/>
                <w:lang w:val="ru-RU"/>
              </w:rPr>
              <w:t xml:space="preserve"> района Курской области</w:t>
            </w:r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E9580C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both"/>
              <w:rPr>
                <w:lang w:val="ru-RU"/>
              </w:rPr>
            </w:pPr>
            <w:proofErr w:type="gramStart"/>
            <w:r w:rsidRPr="00D05A03">
              <w:rPr>
                <w:lang w:val="ru-RU"/>
              </w:rPr>
              <w:t>Составление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  <w:proofErr w:type="gramEnd"/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b/>
                <w:lang w:val="ru-RU"/>
              </w:rPr>
            </w:pPr>
            <w:r w:rsidRPr="00D05A03">
              <w:rPr>
                <w:b/>
                <w:lang w:val="ru-RU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D05A03" w:rsidRPr="00D05A03" w:rsidRDefault="00D05A03" w:rsidP="00D05A03">
            <w:pPr>
              <w:rPr>
                <w:b/>
                <w:lang w:val="ru-RU"/>
              </w:rPr>
            </w:pPr>
          </w:p>
          <w:p w:rsidR="00D05A03" w:rsidRPr="006F7FF5" w:rsidRDefault="00D05A03" w:rsidP="00D05A03">
            <w:pPr>
              <w:jc w:val="center"/>
            </w:pPr>
            <w:r w:rsidRPr="006F7FF5">
              <w:t>(</w:t>
            </w:r>
            <w:proofErr w:type="spellStart"/>
            <w:r w:rsidRPr="006F7FF5">
              <w:t>часть</w:t>
            </w:r>
            <w:proofErr w:type="spellEnd"/>
            <w:r w:rsidRPr="006F7FF5">
              <w:t xml:space="preserve"> 3 </w:t>
            </w:r>
            <w:proofErr w:type="spellStart"/>
            <w:r w:rsidRPr="006F7FF5">
              <w:t>статьи</w:t>
            </w:r>
            <w:proofErr w:type="spellEnd"/>
            <w:r w:rsidRPr="006F7FF5">
              <w:t xml:space="preserve"> 35 </w:t>
            </w:r>
            <w:proofErr w:type="spellStart"/>
            <w:r w:rsidRPr="006F7FF5">
              <w:t>Кодекса</w:t>
            </w:r>
            <w:proofErr w:type="spellEnd"/>
            <w:r w:rsidRPr="006F7FF5">
              <w:t>)</w:t>
            </w:r>
          </w:p>
          <w:p w:rsidR="00D05A03" w:rsidRPr="006F7FF5" w:rsidRDefault="00D05A03" w:rsidP="00D05A03">
            <w:pPr>
              <w:jc w:val="center"/>
              <w:rPr>
                <w:b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lang w:val="ru-RU"/>
              </w:rPr>
            </w:pPr>
            <w:r w:rsidRPr="00D05A03">
              <w:rPr>
                <w:lang w:val="ru-RU"/>
              </w:rPr>
              <w:t>Управление Министерства юстиции Российской Федерации по Курской области</w:t>
            </w:r>
          </w:p>
          <w:p w:rsidR="00D05A03" w:rsidRPr="00D05A03" w:rsidRDefault="00D05A03" w:rsidP="00D05A03">
            <w:pPr>
              <w:rPr>
                <w:lang w:val="ru-RU"/>
              </w:rPr>
            </w:pPr>
          </w:p>
        </w:tc>
      </w:tr>
      <w:tr w:rsidR="00D05A03" w:rsidRPr="00CA7CD8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CA7CD8" w:rsidRDefault="00D05A03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7365C2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Возложение полномочий окружных избирательных комиссий на территориальную избирательную комиссию</w:t>
            </w:r>
            <w:r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 xml:space="preserve">Золотухинского </w:t>
            </w:r>
            <w:r>
              <w:rPr>
                <w:lang w:val="ru-RU"/>
              </w:rPr>
              <w:t>района Курской области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 xml:space="preserve">Не </w:t>
            </w:r>
            <w:proofErr w:type="gramStart"/>
            <w:r w:rsidRPr="00F90EA8">
              <w:rPr>
                <w:bCs/>
                <w:lang w:val="ru-RU"/>
              </w:rPr>
              <w:t>позднее</w:t>
            </w:r>
            <w:proofErr w:type="gramEnd"/>
            <w:r w:rsidRPr="00F90EA8">
              <w:rPr>
                <w:bCs/>
                <w:lang w:val="ru-RU"/>
              </w:rPr>
              <w:t xml:space="preserve"> чем за 80 дней до дня голосования</w:t>
            </w:r>
          </w:p>
          <w:p w:rsidR="00D05A03" w:rsidRPr="00F90EA8" w:rsidRDefault="00D05A03" w:rsidP="0060362E">
            <w:pPr>
              <w:jc w:val="center"/>
              <w:rPr>
                <w:b/>
                <w:bCs/>
                <w:lang w:val="ru-RU"/>
              </w:rPr>
            </w:pPr>
            <w:r w:rsidRPr="00F90EA8">
              <w:rPr>
                <w:b/>
                <w:bCs/>
                <w:lang w:val="ru-RU"/>
              </w:rPr>
              <w:t xml:space="preserve">не позднее </w:t>
            </w:r>
            <w:r w:rsidR="004F62C7">
              <w:rPr>
                <w:b/>
                <w:bCs/>
                <w:lang w:val="ru-RU"/>
              </w:rPr>
              <w:t>19</w:t>
            </w:r>
            <w:r w:rsidRPr="00F90EA8">
              <w:rPr>
                <w:b/>
                <w:bCs/>
                <w:lang w:val="ru-RU"/>
              </w:rPr>
              <w:t xml:space="preserve"> июня 202</w:t>
            </w:r>
            <w:r w:rsidR="004F62C7">
              <w:rPr>
                <w:b/>
                <w:bCs/>
                <w:lang w:val="ru-RU"/>
              </w:rPr>
              <w:t>4</w:t>
            </w:r>
            <w:r w:rsidRPr="00F90EA8">
              <w:rPr>
                <w:b/>
                <w:bCs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(части 1, 3 статьи 25 Кодекса)</w:t>
            </w:r>
          </w:p>
          <w:p w:rsidR="00D05A03" w:rsidRDefault="00D05A03" w:rsidP="00D05A03">
            <w:pPr>
              <w:jc w:val="center"/>
              <w:rPr>
                <w:bCs/>
                <w:color w:val="002060"/>
                <w:lang w:val="ru-RU"/>
              </w:rPr>
            </w:pPr>
          </w:p>
          <w:p w:rsidR="00D05A03" w:rsidRPr="004F62C7" w:rsidRDefault="004F62C7" w:rsidP="004F62C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  <w:r w:rsidR="00D05A03" w:rsidRPr="004F62C7">
              <w:rPr>
                <w:b/>
                <w:bCs/>
                <w:lang w:val="ru-RU"/>
              </w:rPr>
              <w:t xml:space="preserve"> июня 202</w:t>
            </w:r>
            <w:r>
              <w:rPr>
                <w:b/>
                <w:bCs/>
                <w:lang w:val="ru-RU"/>
              </w:rPr>
              <w:t>4</w:t>
            </w:r>
            <w:r w:rsidR="00D05A03" w:rsidRPr="004F62C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7365C2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</w:t>
            </w:r>
            <w:r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 xml:space="preserve">Золотухинского </w:t>
            </w:r>
            <w:r>
              <w:rPr>
                <w:lang w:val="ru-RU"/>
              </w:rPr>
              <w:t>района Курской области</w:t>
            </w:r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40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4F62C7">
              <w:rPr>
                <w:b/>
                <w:lang w:val="ru-RU"/>
              </w:rPr>
              <w:t>29 июля</w:t>
            </w:r>
            <w:r w:rsidRPr="00F90EA8">
              <w:rPr>
                <w:b/>
                <w:lang w:val="ru-RU"/>
              </w:rPr>
              <w:t xml:space="preserve"> 202</w:t>
            </w:r>
            <w:r w:rsidR="004F62C7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20 Кодекса)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7365C2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="007365C2">
              <w:rPr>
                <w:sz w:val="24"/>
                <w:szCs w:val="24"/>
              </w:rPr>
              <w:t>Золотухинского</w:t>
            </w:r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proofErr w:type="gramStart"/>
            <w:r w:rsidRPr="00F90EA8">
              <w:rPr>
                <w:lang w:val="ru-RU"/>
              </w:rPr>
              <w:t>стражей</w:t>
            </w:r>
            <w:proofErr w:type="gramEnd"/>
            <w:r w:rsidRPr="00F90EA8">
              <w:rPr>
                <w:lang w:val="ru-RU"/>
              </w:rPr>
              <w:t xml:space="preserve"> подозреваемых и обвиняемых и в других местах временного пребывания)</w:t>
            </w:r>
            <w:r>
              <w:rPr>
                <w:lang w:val="ru-RU"/>
              </w:rPr>
              <w:t xml:space="preserve"> – в случае необходимости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30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4F62C7">
              <w:rPr>
                <w:b/>
                <w:lang w:val="ru-RU"/>
              </w:rPr>
              <w:t>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4F62C7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4 статьи 20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7365C2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65C2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Составление списков </w:t>
            </w:r>
            <w:proofErr w:type="gramStart"/>
            <w:r w:rsidRPr="00F90EA8">
              <w:rPr>
                <w:lang w:val="ru-RU"/>
              </w:rPr>
              <w:t>избирателей</w:t>
            </w:r>
            <w:proofErr w:type="gramEnd"/>
            <w:r w:rsidRPr="00F90EA8">
              <w:rPr>
                <w:lang w:val="ru-RU"/>
              </w:rPr>
              <w:t xml:space="preserve"> в том числе с использованием ГАС «Выборы», отдельно по каждому избирательному участку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27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18 Кодекса)</w:t>
            </w:r>
          </w:p>
          <w:p w:rsidR="00D05A03" w:rsidRPr="00F90EA8" w:rsidRDefault="00D05A03" w:rsidP="00D05A0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7365C2">
            <w:pPr>
              <w:pStyle w:val="a9"/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65C2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7365C2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65C2">
              <w:rPr>
                <w:sz w:val="24"/>
                <w:szCs w:val="24"/>
              </w:rPr>
              <w:t>Золотухинского</w:t>
            </w:r>
            <w:r w:rsidRPr="0060362E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b/>
                <w:bCs/>
                <w:lang w:val="ru-RU"/>
              </w:rPr>
            </w:pPr>
            <w:r w:rsidRPr="00F90EA8">
              <w:rPr>
                <w:lang w:val="ru-RU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 10 дней до дня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 xml:space="preserve">с </w:t>
            </w:r>
            <w:r w:rsidR="00DB37AB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D05A03">
            <w:pPr>
              <w:jc w:val="center"/>
            </w:pPr>
            <w:r w:rsidRPr="00AA2527">
              <w:t xml:space="preserve">(часть14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18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D05A03" w:rsidRPr="00AA2527" w:rsidRDefault="00D05A03" w:rsidP="00D05A03">
            <w:pPr>
              <w:jc w:val="center"/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A2527" w:rsidRDefault="00D05A03" w:rsidP="00D05A0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47A66" w:rsidRDefault="00D05A03" w:rsidP="00D05A03">
            <w:pPr>
              <w:jc w:val="center"/>
            </w:pPr>
            <w:proofErr w:type="spellStart"/>
            <w:r w:rsidRPr="00F47A66">
              <w:t>Председатель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участковой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избирательной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комиссии</w:t>
            </w:r>
            <w:proofErr w:type="spellEnd"/>
          </w:p>
        </w:tc>
      </w:tr>
      <w:tr w:rsidR="00D05A03" w:rsidRPr="00047FFC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  <w:lang w:val="ru-RU"/>
              </w:rPr>
            </w:pPr>
            <w:r w:rsidRPr="00F90EA8">
              <w:rPr>
                <w:lang w:val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18 часов </w:t>
            </w:r>
            <w:r w:rsidR="00DB37AB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сентября 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13 статьи 18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Председатель, секретарь участковой избирательной комиссии</w:t>
            </w:r>
          </w:p>
        </w:tc>
      </w:tr>
    </w:tbl>
    <w:p w:rsidR="00F90EA8" w:rsidRPr="00F90EA8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3"/>
        <w:gridCol w:w="3827"/>
        <w:gridCol w:w="4349"/>
        <w:gridCol w:w="64"/>
      </w:tblGrid>
      <w:tr w:rsidR="00F90EA8" w:rsidRPr="00047FFC" w:rsidTr="00D05A03">
        <w:trPr>
          <w:gridAfter w:val="1"/>
          <w:wAfter w:w="20" w:type="pct"/>
          <w:cantSplit/>
        </w:trPr>
        <w:tc>
          <w:tcPr>
            <w:tcW w:w="49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DB37AB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F90EA8" w:rsidP="007365C2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списка наблюдателей, назначенных в участковые избирательные комиссии</w:t>
            </w:r>
            <w:r w:rsidR="00DB37AB" w:rsidRPr="00DB37AB">
              <w:rPr>
                <w:lang w:val="ru-RU"/>
              </w:rPr>
              <w:t xml:space="preserve"> на бумажном носителе и (или) в машиночитаемом виде по форме, установленной территориальной избирательной комиссией</w:t>
            </w:r>
            <w:r w:rsidR="00DB37AB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B37AB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три дня до дня 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B37AB">
              <w:rPr>
                <w:b/>
                <w:lang w:val="ru-RU"/>
              </w:rPr>
              <w:t>2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B37AB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7.1 статьи 30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Политическая партия,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субъект общественного контроля, </w:t>
            </w:r>
          </w:p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зарегистрированный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кандидат</w:t>
            </w:r>
            <w:proofErr w:type="spellEnd"/>
          </w:p>
          <w:p w:rsidR="00F90EA8" w:rsidRPr="0098183D" w:rsidRDefault="00F90EA8" w:rsidP="00D05A03">
            <w:pPr>
              <w:jc w:val="center"/>
            </w:pPr>
          </w:p>
          <w:p w:rsidR="00F90EA8" w:rsidRPr="0098183D" w:rsidRDefault="00F90EA8" w:rsidP="00D05A03">
            <w:pPr>
              <w:jc w:val="center"/>
            </w:pPr>
          </w:p>
        </w:tc>
      </w:tr>
      <w:tr w:rsidR="00F90EA8" w:rsidRPr="00F90EA8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7365C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направления, выданного зарегистрированным кандидатом, избирательным объединением, субъектом общественного контроля, в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>, в которую назначен наблюдатель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98183D" w:rsidRDefault="00F90EA8" w:rsidP="00D05A03">
            <w:pPr>
              <w:jc w:val="center"/>
              <w:rPr>
                <w:b/>
              </w:rPr>
            </w:pPr>
            <w:r w:rsidRPr="0098183D">
              <w:t>(</w:t>
            </w:r>
            <w:proofErr w:type="spellStart"/>
            <w:r w:rsidRPr="0098183D">
              <w:t>часть</w:t>
            </w:r>
            <w:proofErr w:type="spellEnd"/>
            <w:r w:rsidRPr="0098183D">
              <w:t xml:space="preserve"> 8 </w:t>
            </w:r>
            <w:proofErr w:type="spellStart"/>
            <w:r w:rsidRPr="0098183D">
              <w:t>статьи</w:t>
            </w:r>
            <w:proofErr w:type="spellEnd"/>
            <w:r w:rsidRPr="0098183D">
              <w:t xml:space="preserve"> 30 </w:t>
            </w:r>
            <w:proofErr w:type="spellStart"/>
            <w:r w:rsidRPr="0098183D">
              <w:t>Кодекса</w:t>
            </w:r>
            <w:proofErr w:type="spellEnd"/>
            <w:r w:rsidRPr="0098183D">
              <w:t>)</w:t>
            </w:r>
          </w:p>
          <w:p w:rsidR="00F90EA8" w:rsidRPr="0098183D" w:rsidRDefault="00F90EA8" w:rsidP="00D05A03">
            <w:pPr>
              <w:jc w:val="center"/>
              <w:rPr>
                <w:b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7365C2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Наблюдатели, указанн</w:t>
            </w:r>
            <w:r w:rsidR="00DC55F8">
              <w:rPr>
                <w:lang w:val="ru-RU"/>
              </w:rPr>
              <w:t xml:space="preserve">ые в списках, представленных в </w:t>
            </w:r>
            <w:r w:rsidRPr="00F90EA8">
              <w:rPr>
                <w:lang w:val="ru-RU"/>
              </w:rPr>
              <w:t>территориальн</w:t>
            </w:r>
            <w:r w:rsidR="00DC55F8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65C2">
              <w:rPr>
                <w:lang w:val="ru-RU"/>
              </w:rPr>
              <w:t>Золотухинского</w:t>
            </w:r>
            <w:r w:rsidR="00DC55F8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DB37AB" w:rsidP="00DB37A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 xml:space="preserve">е позднее </w:t>
            </w:r>
            <w:r>
              <w:rPr>
                <w:b/>
                <w:lang w:val="ru-RU"/>
              </w:rPr>
              <w:t>20</w:t>
            </w:r>
            <w:r w:rsidR="00F90EA8" w:rsidRPr="00F90EA8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="00F90EA8"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DB37AB" w:rsidRPr="00DB37AB" w:rsidRDefault="00F90EA8" w:rsidP="00DB37AB">
            <w:pPr>
              <w:jc w:val="center"/>
              <w:rPr>
                <w:lang w:val="ru-RU"/>
              </w:rPr>
            </w:pPr>
            <w:proofErr w:type="gramStart"/>
            <w:r w:rsidRPr="00F90EA8">
              <w:rPr>
                <w:lang w:val="ru-RU"/>
              </w:rPr>
              <w:t>(</w:t>
            </w:r>
            <w:r w:rsidR="00DB37AB" w:rsidRPr="00DB37AB">
              <w:rPr>
                <w:lang w:val="ru-RU"/>
              </w:rPr>
              <w:t xml:space="preserve">пункт 4 Постановления ЦИК России </w:t>
            </w:r>
            <w:proofErr w:type="gramEnd"/>
          </w:p>
          <w:p w:rsidR="00F90EA8" w:rsidRPr="0098183D" w:rsidRDefault="00DB37AB" w:rsidP="00DB37AB">
            <w:pPr>
              <w:jc w:val="center"/>
            </w:pPr>
            <w:proofErr w:type="spellStart"/>
            <w:r w:rsidRPr="006F7FF5">
              <w:t>от</w:t>
            </w:r>
            <w:proofErr w:type="spellEnd"/>
            <w:r w:rsidRPr="006F7FF5">
              <w:t xml:space="preserve"> 05.07.2022 №89/743-8</w:t>
            </w:r>
            <w:r w:rsidR="00F90EA8" w:rsidRPr="0098183D">
              <w:t>)</w:t>
            </w:r>
          </w:p>
          <w:p w:rsidR="00F90EA8" w:rsidRPr="0098183D" w:rsidRDefault="00F90EA8" w:rsidP="00D05A03">
            <w:pPr>
              <w:jc w:val="center"/>
              <w:rPr>
                <w:b/>
              </w:rPr>
            </w:pPr>
            <w:r w:rsidRPr="0098183D">
              <w:t xml:space="preserve"> 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Избирательная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комиссия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Курской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области</w:t>
            </w:r>
            <w:proofErr w:type="spellEnd"/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 xml:space="preserve">В период, который с 20 июля и оканчивается не </w:t>
            </w:r>
            <w:proofErr w:type="gramStart"/>
            <w:r w:rsidRPr="00DB37AB">
              <w:rPr>
                <w:lang w:val="ru-RU"/>
              </w:rPr>
              <w:t>позднее</w:t>
            </w:r>
            <w:proofErr w:type="gramEnd"/>
            <w:r w:rsidRPr="00DB37AB">
              <w:rPr>
                <w:lang w:val="ru-RU"/>
              </w:rPr>
              <w:t xml:space="preserve"> чем за семь дней до дня (первого дня) голосования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>с 20 июля по 29 августа 2024 года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proofErr w:type="gramStart"/>
            <w:r w:rsidRPr="00DB37AB">
              <w:rPr>
                <w:lang w:val="ru-RU"/>
              </w:rPr>
              <w:t xml:space="preserve">(пункт 11.2 ст. 30 Федерального закона </w:t>
            </w:r>
            <w:proofErr w:type="gramEnd"/>
          </w:p>
          <w:p w:rsidR="00F90EA8" w:rsidRPr="00DB37AB" w:rsidRDefault="00DB37AB" w:rsidP="00DB37AB">
            <w:pPr>
              <w:jc w:val="center"/>
              <w:rPr>
                <w:lang w:val="ru-RU"/>
              </w:rPr>
            </w:pPr>
            <w:proofErr w:type="spellStart"/>
            <w:r w:rsidRPr="006F7FF5">
              <w:t>от</w:t>
            </w:r>
            <w:proofErr w:type="spellEnd"/>
            <w:r w:rsidRPr="006F7FF5">
              <w:t xml:space="preserve"> 12 </w:t>
            </w:r>
            <w:proofErr w:type="spellStart"/>
            <w:r w:rsidRPr="006F7FF5">
              <w:t>июня</w:t>
            </w:r>
            <w:proofErr w:type="spellEnd"/>
            <w:r w:rsidRPr="006F7FF5">
              <w:t xml:space="preserve"> 2002 </w:t>
            </w:r>
            <w:proofErr w:type="spellStart"/>
            <w:r w:rsidRPr="006F7FF5">
              <w:t>года</w:t>
            </w:r>
            <w:proofErr w:type="spellEnd"/>
            <w:r w:rsidRPr="006F7FF5">
              <w:t xml:space="preserve"> № 67-ФЗ)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Редакции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средств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массовой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информации</w:t>
            </w:r>
            <w:proofErr w:type="spellEnd"/>
          </w:p>
        </w:tc>
      </w:tr>
      <w:tr w:rsidR="00F90EA8" w:rsidRPr="00047FFC" w:rsidTr="00D05A03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ВЫДВИЖЕНИЕ И РЕГИСТРАЦИЯ КАНДИДАТОВ, СПИСКОВ КАНДИДАТОВ</w:t>
            </w:r>
          </w:p>
        </w:tc>
      </w:tr>
      <w:tr w:rsidR="00DB37AB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кандидатов </w:t>
            </w:r>
            <w:r>
              <w:rPr>
                <w:lang w:val="ru-RU"/>
              </w:rPr>
              <w:t xml:space="preserve">в депутаты Представительного Собрания Курского района </w:t>
            </w:r>
            <w:r w:rsidRPr="00F90EA8">
              <w:rPr>
                <w:lang w:val="ru-RU"/>
              </w:rPr>
              <w:t>Курской области</w:t>
            </w:r>
            <w:r>
              <w:rPr>
                <w:lang w:val="ru-RU"/>
              </w:rPr>
              <w:t xml:space="preserve"> пятого созыва</w:t>
            </w:r>
            <w:r w:rsidRPr="00F90EA8">
              <w:rPr>
                <w:lang w:val="ru-RU"/>
              </w:rPr>
              <w:t xml:space="preserve"> в порядке самовыдвижения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1A44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B37AB" w:rsidRDefault="00DB37AB" w:rsidP="001A44EC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21</w:t>
            </w:r>
            <w:r w:rsidRPr="00DC55F8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Pr="00DC55F8">
              <w:rPr>
                <w:b/>
                <w:lang w:val="ru-RU"/>
              </w:rPr>
              <w:t xml:space="preserve"> года</w:t>
            </w:r>
          </w:p>
          <w:p w:rsidR="00DB37AB" w:rsidRPr="00DC55F8" w:rsidRDefault="00DB37AB" w:rsidP="001A44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Граждане, обладающие пассивным избирательным правом </w:t>
            </w:r>
          </w:p>
        </w:tc>
      </w:tr>
      <w:tr w:rsidR="00DB37AB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DB37AB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избирательными объединениями кандидатов </w:t>
            </w:r>
            <w:r>
              <w:rPr>
                <w:lang w:val="ru-RU"/>
              </w:rPr>
              <w:t xml:space="preserve">в депутаты Представительного Собрания </w:t>
            </w:r>
            <w:r w:rsidR="001A44E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</w:t>
            </w:r>
            <w:r w:rsidRPr="00F90EA8">
              <w:rPr>
                <w:lang w:val="ru-RU"/>
              </w:rPr>
              <w:t>Курской области</w:t>
            </w:r>
            <w:r>
              <w:rPr>
                <w:lang w:val="ru-RU"/>
              </w:rPr>
              <w:t xml:space="preserve"> пятого созыва</w:t>
            </w:r>
            <w:r w:rsidR="001A44EC">
              <w:rPr>
                <w:lang w:val="ru-RU"/>
              </w:rPr>
              <w:t xml:space="preserve"> по одномандатному избирательному округу № 9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D05A03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21</w:t>
            </w:r>
            <w:r w:rsidRPr="00DC55F8">
              <w:rPr>
                <w:b/>
                <w:lang w:val="ru-RU"/>
              </w:rPr>
              <w:t xml:space="preserve"> июня 202</w:t>
            </w:r>
            <w:r>
              <w:rPr>
                <w:b/>
                <w:lang w:val="ru-RU"/>
              </w:rPr>
              <w:t>4</w:t>
            </w:r>
            <w:r w:rsidRPr="00DC55F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05A03">
            <w:pPr>
              <w:jc w:val="center"/>
              <w:rPr>
                <w:lang w:val="ru-RU"/>
              </w:rPr>
            </w:pPr>
            <w:proofErr w:type="spellStart"/>
            <w: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</w:tr>
      <w:tr w:rsidR="00DB37AB" w:rsidRPr="00C9016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списков кандидатов по одномандатным избирательным округам, выдвинутых избирательными объединениями, иных документов для заверения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C9016C">
            <w:pPr>
              <w:jc w:val="center"/>
              <w:rPr>
                <w:b/>
                <w:lang w:val="ru-RU"/>
              </w:rPr>
            </w:pPr>
            <w:r w:rsidRPr="00C9016C">
              <w:rPr>
                <w:b/>
                <w:lang w:val="ru-RU"/>
              </w:rPr>
              <w:t xml:space="preserve">Период составляет 20 дней </w:t>
            </w:r>
          </w:p>
          <w:p w:rsidR="00C9016C" w:rsidRP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C9016C" w:rsidRDefault="00C9016C" w:rsidP="00C9016C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C9016C">
              <w:rPr>
                <w:sz w:val="28"/>
                <w:lang w:val="ru-RU"/>
              </w:rPr>
              <w:t>(</w:t>
            </w:r>
            <w:r w:rsidRPr="00C9016C">
              <w:rPr>
                <w:lang w:val="ru-RU"/>
              </w:rPr>
              <w:t>часть 8 статьи 33 Кодекса)</w:t>
            </w:r>
          </w:p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C9016C" w:rsidRDefault="00C9016C" w:rsidP="00D05A03">
            <w:pPr>
              <w:jc w:val="center"/>
              <w:rPr>
                <w:lang w:val="ru-RU"/>
              </w:rPr>
            </w:pPr>
            <w:proofErr w:type="spellStart"/>
            <w:r w:rsidRPr="007E59FE">
              <w:t>Уполномоченные</w:t>
            </w:r>
            <w:proofErr w:type="spellEnd"/>
            <w:r w:rsidRPr="007E59FE">
              <w:t xml:space="preserve"> </w:t>
            </w:r>
            <w:proofErr w:type="spellStart"/>
            <w:r w:rsidRPr="007E59FE">
              <w:t>представители</w:t>
            </w:r>
            <w:proofErr w:type="spellEnd"/>
            <w:r w:rsidRPr="007E59FE">
              <w:t xml:space="preserve"> </w:t>
            </w:r>
            <w:proofErr w:type="spellStart"/>
            <w:r>
              <w:t>избирательных</w:t>
            </w:r>
            <w:proofErr w:type="spellEnd"/>
            <w:r>
              <w:t xml:space="preserve"> </w:t>
            </w:r>
            <w:proofErr w:type="spellStart"/>
            <w:r>
              <w:t>объединений</w:t>
            </w:r>
            <w:proofErr w:type="spellEnd"/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</w:t>
            </w:r>
            <w:proofErr w:type="gramStart"/>
            <w:r w:rsidRPr="00F90EA8">
              <w:rPr>
                <w:lang w:val="ru-RU"/>
              </w:rPr>
              <w:t>заверения списка</w:t>
            </w:r>
            <w:proofErr w:type="gramEnd"/>
            <w:r w:rsidRPr="00F90EA8">
              <w:rPr>
                <w:lang w:val="ru-RU"/>
              </w:rPr>
              <w:t xml:space="preserve">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B2C82" w:rsidRDefault="00C9016C" w:rsidP="001A44EC">
            <w:pPr>
              <w:jc w:val="center"/>
            </w:pPr>
            <w:proofErr w:type="spellStart"/>
            <w:r w:rsidRPr="00FB2C82">
              <w:rPr>
                <w:b/>
              </w:rPr>
              <w:t>Незамедлительно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после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представления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документов</w:t>
            </w:r>
            <w:proofErr w:type="spellEnd"/>
            <w:r w:rsidRPr="00FB2C82">
              <w:rPr>
                <w:b/>
              </w:rPr>
              <w:t xml:space="preserve"> 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документов, представленных избирательными объединениями, выдача заверенных копий спис</w:t>
            </w:r>
            <w:r>
              <w:rPr>
                <w:lang w:val="ru-RU"/>
              </w:rPr>
              <w:t>ков кандидатов по одномандатным</w:t>
            </w:r>
            <w:r w:rsidRPr="00F90EA8">
              <w:rPr>
                <w:lang w:val="ru-RU"/>
              </w:rPr>
              <w:t xml:space="preserve"> избирательным округам, либо мотивированного отказа в </w:t>
            </w:r>
            <w:proofErr w:type="gramStart"/>
            <w:r w:rsidRPr="00F90EA8">
              <w:rPr>
                <w:lang w:val="ru-RU"/>
              </w:rPr>
              <w:t>заверении списков</w:t>
            </w:r>
            <w:proofErr w:type="gramEnd"/>
            <w:r w:rsidRPr="00F90EA8">
              <w:rPr>
                <w:lang w:val="ru-RU"/>
              </w:rPr>
              <w:t xml:space="preserve">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В течение трех дней со дня 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представления документов 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F90EA8" w:rsidRDefault="00C9016C" w:rsidP="001A44EC">
            <w:pPr>
              <w:jc w:val="center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(часть 11 статьи 35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1A44EC">
            <w:pPr>
              <w:jc w:val="center"/>
              <w:rPr>
                <w:sz w:val="28"/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7E59FE" w:rsidRDefault="00C9016C" w:rsidP="001A44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Незамедлительно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поступления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документов</w:t>
            </w:r>
            <w:proofErr w:type="spellEnd"/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 xml:space="preserve">Золотухинского </w:t>
            </w:r>
            <w:r w:rsidRPr="0060362E">
              <w:rPr>
                <w:lang w:val="ru-RU"/>
              </w:rPr>
              <w:t>района Курской области</w:t>
            </w:r>
            <w:r w:rsidRPr="00332F21">
              <w:rPr>
                <w:lang w:val="ru-RU"/>
              </w:rPr>
              <w:t xml:space="preserve"> 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Сбор подписей в поддержку выдвижения кандидата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573F88">
              <w:t>(</w:t>
            </w:r>
            <w:proofErr w:type="spellStart"/>
            <w:r w:rsidRPr="00573F88">
              <w:t>часть</w:t>
            </w:r>
            <w:proofErr w:type="spellEnd"/>
            <w:r w:rsidRPr="00573F88">
              <w:t xml:space="preserve"> 4 </w:t>
            </w:r>
            <w:proofErr w:type="spellStart"/>
            <w:r w:rsidRPr="00573F88">
              <w:t>статьи</w:t>
            </w:r>
            <w:proofErr w:type="spellEnd"/>
            <w:r w:rsidRPr="00573F88">
              <w:t xml:space="preserve"> 38 </w:t>
            </w:r>
            <w:proofErr w:type="spellStart"/>
            <w:r w:rsidRPr="00573F88">
              <w:t>Кодекса</w:t>
            </w:r>
            <w:proofErr w:type="spellEnd"/>
            <w:r w:rsidRPr="00573F88">
              <w:t>)</w:t>
            </w:r>
          </w:p>
          <w:p w:rsidR="00C9016C" w:rsidRDefault="00C9016C" w:rsidP="001A44EC">
            <w:pPr>
              <w:jc w:val="center"/>
              <w:rPr>
                <w:sz w:val="28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573F88" w:rsidRDefault="00C9016C" w:rsidP="001A44EC">
            <w:pPr>
              <w:jc w:val="center"/>
            </w:pPr>
            <w:proofErr w:type="spellStart"/>
            <w:r>
              <w:t>Граждане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Представление документов для регистрации в территориальную избирательную комиссию</w:t>
            </w:r>
            <w:r>
              <w:rPr>
                <w:lang w:val="ru-RU"/>
              </w:rPr>
              <w:t xml:space="preserve"> </w:t>
            </w:r>
            <w:r w:rsidR="001A44E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C9016C" w:rsidRPr="00F90EA8" w:rsidRDefault="00C9016C" w:rsidP="00C9016C">
            <w:pPr>
              <w:jc w:val="center"/>
              <w:rPr>
                <w:lang w:val="ru-RU"/>
              </w:rPr>
            </w:pPr>
          </w:p>
          <w:p w:rsidR="00C9016C" w:rsidRDefault="00C9016C" w:rsidP="00C9016C">
            <w:pPr>
              <w:jc w:val="center"/>
              <w:rPr>
                <w:lang w:val="ru-RU"/>
              </w:rPr>
            </w:pPr>
            <w:r w:rsidRPr="0015175C">
              <w:rPr>
                <w:lang w:val="ru-RU"/>
              </w:rPr>
              <w:t>(часть 10 статьи 38 Кодекса)</w:t>
            </w:r>
          </w:p>
          <w:p w:rsid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350B87" w:rsidRDefault="00C9016C" w:rsidP="00C9016C">
            <w:pPr>
              <w:jc w:val="center"/>
              <w:rPr>
                <w:sz w:val="28"/>
                <w:lang w:val="ru-RU"/>
              </w:rPr>
            </w:pPr>
            <w:r w:rsidRPr="00332F21">
              <w:rPr>
                <w:b/>
                <w:lang w:val="ru-RU"/>
              </w:rPr>
              <w:t>До 18.00 1</w:t>
            </w:r>
            <w:r>
              <w:rPr>
                <w:b/>
                <w:lang w:val="ru-RU"/>
              </w:rPr>
              <w:t>1</w:t>
            </w:r>
            <w:r w:rsidRPr="00332F21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Pr="00332F21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C9016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573F88">
              <w:t>Кандидаты</w:t>
            </w:r>
            <w:proofErr w:type="spellEnd"/>
          </w:p>
          <w:p w:rsidR="00C9016C" w:rsidRPr="00573F88" w:rsidRDefault="00C9016C" w:rsidP="00D05A03">
            <w:pPr>
              <w:jc w:val="center"/>
            </w:pP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8109AE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3 дня до дня заседания соответствующей избирательной комиссии</w:t>
            </w:r>
          </w:p>
          <w:p w:rsidR="00C9016C" w:rsidRPr="00F90EA8" w:rsidRDefault="00C9016C" w:rsidP="001A44EC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2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39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C9016C" w:rsidRPr="00AA2527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 xml:space="preserve">Золотухинского </w:t>
            </w:r>
            <w:r w:rsidRPr="0060362E">
              <w:rPr>
                <w:lang w:val="ru-RU"/>
              </w:rPr>
              <w:t>района Курской области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Внесение в </w:t>
            </w:r>
            <w:r>
              <w:rPr>
                <w:lang w:val="ru-RU"/>
              </w:rPr>
              <w:t xml:space="preserve">территориальную </w:t>
            </w:r>
            <w:r w:rsidRPr="00F90EA8">
              <w:rPr>
                <w:lang w:val="ru-RU"/>
              </w:rPr>
              <w:t>избирательную комиссию</w:t>
            </w:r>
            <w:r>
              <w:rPr>
                <w:lang w:val="ru-RU"/>
              </w:rPr>
              <w:t xml:space="preserve"> </w:t>
            </w:r>
            <w:r w:rsidR="001A44E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уточнений и дополнений в документы, содержащие сведения о кандидате, и иные документы </w:t>
            </w:r>
            <w:r w:rsidRPr="00AC125F">
              <w:rPr>
                <w:b/>
                <w:lang w:val="ru-RU"/>
              </w:rPr>
              <w:t>(за исключением подписных листов с подписями избирателей)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1 день до дня заседания соответствующей избирательной комиссии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3B275B">
              <w:t>(</w:t>
            </w:r>
            <w:proofErr w:type="spellStart"/>
            <w:r w:rsidRPr="003B275B">
              <w:t>часть</w:t>
            </w:r>
            <w:proofErr w:type="spellEnd"/>
            <w:r w:rsidRPr="003B275B">
              <w:t xml:space="preserve"> 2 </w:t>
            </w:r>
            <w:proofErr w:type="spellStart"/>
            <w:r w:rsidRPr="003B275B">
              <w:t>статьи</w:t>
            </w:r>
            <w:proofErr w:type="spellEnd"/>
            <w:r w:rsidRPr="003B275B">
              <w:t xml:space="preserve"> 39 </w:t>
            </w:r>
            <w:proofErr w:type="spellStart"/>
            <w:r w:rsidRPr="003B275B">
              <w:t>Кодекса</w:t>
            </w:r>
            <w:proofErr w:type="spellEnd"/>
            <w:r w:rsidRPr="003B275B">
              <w:t>)</w:t>
            </w:r>
          </w:p>
          <w:p w:rsidR="00C9016C" w:rsidRPr="003B275B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1A44E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573F88">
              <w:t>Кандидаты</w:t>
            </w:r>
            <w:proofErr w:type="spellEnd"/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10 дней со дня представления документов, необходимых для регистрации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3B275B">
              <w:t>(</w:t>
            </w:r>
            <w:proofErr w:type="spellStart"/>
            <w:r w:rsidRPr="003B275B">
              <w:t>часть</w:t>
            </w:r>
            <w:proofErr w:type="spellEnd"/>
            <w:r w:rsidRPr="003B275B">
              <w:t xml:space="preserve"> 14 </w:t>
            </w:r>
            <w:proofErr w:type="spellStart"/>
            <w:r w:rsidRPr="003B275B">
              <w:t>статьи</w:t>
            </w:r>
            <w:proofErr w:type="spellEnd"/>
            <w:r w:rsidRPr="003B275B">
              <w:t xml:space="preserve"> 39 </w:t>
            </w:r>
            <w:proofErr w:type="spellStart"/>
            <w:r w:rsidRPr="003B275B">
              <w:t>Кодекса</w:t>
            </w:r>
            <w:proofErr w:type="spellEnd"/>
            <w:r w:rsidRPr="003B275B">
              <w:t>)</w:t>
            </w:r>
          </w:p>
          <w:p w:rsidR="00C9016C" w:rsidRPr="003B275B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E63EF4" w:rsidRDefault="00C9016C" w:rsidP="001A44EC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с момента принятия решения об отказе в регистрации</w:t>
            </w: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19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39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  <w:p w:rsidR="00C9016C" w:rsidRPr="00E63EF4" w:rsidRDefault="00C9016C" w:rsidP="001A44EC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двух суток со дня принятия соответствующих решений</w:t>
            </w:r>
          </w:p>
          <w:p w:rsidR="00C9016C" w:rsidRPr="00F90EA8" w:rsidRDefault="00C9016C" w:rsidP="001A44EC">
            <w:pPr>
              <w:jc w:val="center"/>
              <w:rPr>
                <w:highlight w:val="yellow"/>
                <w:lang w:val="ru-RU"/>
              </w:rPr>
            </w:pPr>
          </w:p>
          <w:p w:rsidR="00C9016C" w:rsidRDefault="00C9016C" w:rsidP="001A44EC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</w:t>
            </w:r>
            <w:r>
              <w:t>2</w:t>
            </w:r>
            <w:r w:rsidRPr="00E63EF4">
              <w:t xml:space="preserve">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3</w:t>
            </w:r>
            <w:r>
              <w:t>0</w:t>
            </w:r>
            <w:r w:rsidRPr="00E63EF4">
              <w:t xml:space="preserve">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  <w:p w:rsidR="00C9016C" w:rsidRPr="00A61DB1" w:rsidRDefault="00C9016C" w:rsidP="001A44EC">
            <w:pPr>
              <w:jc w:val="center"/>
              <w:rPr>
                <w:highlight w:val="green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1A44E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1A44E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5 дней до дня 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31</w:t>
            </w:r>
            <w:r w:rsidRPr="00F90EA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августа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B76EE0" w:rsidRDefault="00C9016C" w:rsidP="00C9016C">
            <w:pPr>
              <w:jc w:val="center"/>
            </w:pPr>
            <w:r w:rsidRPr="00B76EE0">
              <w:t>(</w:t>
            </w:r>
            <w:proofErr w:type="spellStart"/>
            <w:r w:rsidRPr="00B76EE0">
              <w:t>часть</w:t>
            </w:r>
            <w:proofErr w:type="spellEnd"/>
            <w:r w:rsidRPr="00B76EE0">
              <w:t xml:space="preserve"> 27 и </w:t>
            </w:r>
            <w:proofErr w:type="spellStart"/>
            <w:r w:rsidRPr="00B76EE0">
              <w:t>часть</w:t>
            </w:r>
            <w:proofErr w:type="spellEnd"/>
            <w:r w:rsidRPr="00B76EE0">
              <w:t xml:space="preserve"> 28 </w:t>
            </w:r>
            <w:proofErr w:type="spellStart"/>
            <w:r w:rsidRPr="00B76EE0">
              <w:t>статьи</w:t>
            </w:r>
            <w:proofErr w:type="spellEnd"/>
            <w:r w:rsidRPr="00B76EE0">
              <w:t xml:space="preserve"> 39)</w:t>
            </w:r>
          </w:p>
          <w:p w:rsidR="00C9016C" w:rsidRPr="00C9016C" w:rsidRDefault="00C9016C" w:rsidP="001A44EC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</w:tc>
      </w:tr>
      <w:tr w:rsidR="00C9016C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15 дней до дня голосования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  <w:p w:rsidR="00C9016C" w:rsidRPr="00F90EA8" w:rsidRDefault="00C9016C" w:rsidP="001A44E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августа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1A44EC">
            <w:pPr>
              <w:jc w:val="center"/>
              <w:rPr>
                <w:b/>
                <w:bCs/>
                <w:lang w:val="ru-RU"/>
              </w:rPr>
            </w:pPr>
          </w:p>
          <w:p w:rsidR="00C9016C" w:rsidRPr="00284CF0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28 статьи 39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1A44E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избирательного объединения, принявший решение о выдвижении списка кандидатов по одномандатным  избирательным округам</w:t>
            </w:r>
          </w:p>
          <w:p w:rsidR="00C9016C" w:rsidRPr="00F90EA8" w:rsidRDefault="00C9016C" w:rsidP="001A44EC">
            <w:pPr>
              <w:jc w:val="center"/>
              <w:rPr>
                <w:lang w:val="ru-RU"/>
              </w:rPr>
            </w:pPr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Снятие кандидатом своей кандидатуры: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составе списка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порядке самовыдвижения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 вынуждающим обстоятельствам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(части 26 статьи 39 Кодекса)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15 дней до дня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августа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5 дней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31 августа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 день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284CF0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D05A03">
            <w:pPr>
              <w:jc w:val="center"/>
            </w:pPr>
            <w:proofErr w:type="spellStart"/>
            <w:r w:rsidRPr="00FB2C82">
              <w:t>Кандидат</w:t>
            </w:r>
            <w:proofErr w:type="spellEnd"/>
          </w:p>
          <w:p w:rsidR="00C9016C" w:rsidRPr="00AA2527" w:rsidRDefault="00C9016C" w:rsidP="00D05A03">
            <w:pPr>
              <w:jc w:val="center"/>
            </w:pPr>
          </w:p>
        </w:tc>
      </w:tr>
    </w:tbl>
    <w:p w:rsidR="00F90EA8" w:rsidRDefault="00F90EA8" w:rsidP="00F90EA8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5"/>
        <w:gridCol w:w="6947"/>
        <w:gridCol w:w="3824"/>
        <w:gridCol w:w="4412"/>
      </w:tblGrid>
      <w:tr w:rsidR="00F90EA8" w:rsidRPr="00CA7CD8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E63EF4">
              <w:rPr>
                <w:b/>
                <w:sz w:val="28"/>
              </w:rPr>
              <w:t>СТАТУС КАНДИДАТОВ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1A44E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зарегистрированным кандидатом в </w:t>
            </w:r>
            <w:r w:rsidR="00AC125F">
              <w:rPr>
                <w:lang w:val="ru-RU"/>
              </w:rPr>
              <w:t>т</w:t>
            </w:r>
            <w:r w:rsidR="00AC125F" w:rsidRPr="0060362E">
              <w:rPr>
                <w:lang w:val="ru-RU"/>
              </w:rPr>
              <w:t>ерриториальн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избирательн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комисси</w:t>
            </w:r>
            <w:r w:rsidR="00AC125F">
              <w:rPr>
                <w:lang w:val="ru-RU"/>
              </w:rPr>
              <w:t>ю</w:t>
            </w:r>
            <w:r w:rsidR="00AC125F" w:rsidRPr="0060362E">
              <w:rPr>
                <w:lang w:val="ru-RU"/>
              </w:rPr>
              <w:t xml:space="preserve"> </w:t>
            </w:r>
            <w:r w:rsidR="001A44EC">
              <w:rPr>
                <w:lang w:val="ru-RU"/>
              </w:rPr>
              <w:t>Золотухинского</w:t>
            </w:r>
            <w:r w:rsidR="00AC125F" w:rsidRPr="0060362E">
              <w:rPr>
                <w:lang w:val="ru-RU"/>
              </w:rPr>
              <w:t xml:space="preserve"> района Курской области</w:t>
            </w:r>
            <w:r w:rsidR="00AC125F" w:rsidRPr="00F90EA8">
              <w:rPr>
                <w:lang w:val="ru-RU"/>
              </w:rPr>
              <w:t xml:space="preserve"> </w:t>
            </w:r>
            <w:r w:rsidRPr="00F90EA8">
              <w:rPr>
                <w:lang w:val="ru-RU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5 дней со дня регистрации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E63EF4" w:rsidRDefault="00F90EA8" w:rsidP="00D05A03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2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41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Назначение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доверенных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лиц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кандидатом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выдвижения кандидата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44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Кандидаты</w:t>
            </w:r>
            <w:proofErr w:type="spellEnd"/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Регистрация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доверенных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лиц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кандидатов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1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44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71723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 xml:space="preserve">Золотухинского </w:t>
            </w:r>
            <w:r w:rsidRPr="0060362E">
              <w:rPr>
                <w:lang w:val="ru-RU"/>
              </w:rPr>
              <w:t>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047FFC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ИНФОРМИРОВАНИЕ ИЗБИРАТЕЛЕЙ И ПРЕДВЫБОРНАЯ АГИТАЦИЯ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63EF4" w:rsidRDefault="00F90EA8" w:rsidP="00D05A03">
            <w:pPr>
              <w:jc w:val="both"/>
            </w:pPr>
            <w:proofErr w:type="spellStart"/>
            <w:r w:rsidRPr="00E63EF4">
              <w:t>Агитационный</w:t>
            </w:r>
            <w:proofErr w:type="spellEnd"/>
            <w:r w:rsidRPr="00E63EF4">
              <w:t xml:space="preserve"> </w:t>
            </w:r>
            <w:proofErr w:type="spellStart"/>
            <w:r w:rsidRPr="00E63EF4">
              <w:t>период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Со дня выдвижения кандидатов и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до ноля часов </w:t>
            </w:r>
            <w:r w:rsidR="00C9016C">
              <w:rPr>
                <w:b/>
                <w:szCs w:val="22"/>
                <w:lang w:val="ru-RU"/>
              </w:rPr>
              <w:t>6</w:t>
            </w:r>
            <w:r w:rsidRPr="00F90EA8">
              <w:rPr>
                <w:b/>
                <w:szCs w:val="22"/>
                <w:lang w:val="ru-RU"/>
              </w:rPr>
              <w:t xml:space="preserve"> сентября 202</w:t>
            </w:r>
            <w:r w:rsidR="00C9016C">
              <w:rPr>
                <w:b/>
                <w:szCs w:val="22"/>
                <w:lang w:val="ru-RU"/>
              </w:rPr>
              <w:t>4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506F49">
              <w:t>(</w:t>
            </w:r>
            <w:proofErr w:type="spellStart"/>
            <w:r w:rsidRPr="00506F49">
              <w:t>часть</w:t>
            </w:r>
            <w:proofErr w:type="spellEnd"/>
            <w:r w:rsidRPr="00506F49">
              <w:t xml:space="preserve"> 1 </w:t>
            </w:r>
            <w:proofErr w:type="spellStart"/>
            <w:r w:rsidRPr="00506F49">
              <w:t>статьи</w:t>
            </w:r>
            <w:proofErr w:type="spellEnd"/>
            <w:r w:rsidRPr="00506F49">
              <w:t xml:space="preserve"> 50 </w:t>
            </w:r>
            <w:proofErr w:type="spellStart"/>
            <w:r w:rsidRPr="00506F49">
              <w:t>Кодекса</w:t>
            </w:r>
            <w:proofErr w:type="spellEnd"/>
            <w:r w:rsidRPr="00506F49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506F49" w:rsidRDefault="00F90EA8" w:rsidP="00D05A03">
            <w:pPr>
              <w:jc w:val="center"/>
            </w:pPr>
            <w:proofErr w:type="spellStart"/>
            <w:r>
              <w:t>Кандидаты</w:t>
            </w:r>
            <w:proofErr w:type="spellEnd"/>
            <w:r>
              <w:t xml:space="preserve">, </w:t>
            </w:r>
            <w:proofErr w:type="spellStart"/>
            <w:r w:rsidRPr="00506F49">
              <w:t>зарегистрированные</w:t>
            </w:r>
            <w:proofErr w:type="spellEnd"/>
            <w:r w:rsidRPr="00506F49">
              <w:t xml:space="preserve"> </w:t>
            </w:r>
            <w:proofErr w:type="spellStart"/>
            <w:r w:rsidRPr="00506F49">
              <w:t>кандидаты</w:t>
            </w:r>
            <w:proofErr w:type="spellEnd"/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71723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перечня муниципальных организаций телерадиовещания и муниципальных периодических печатных изданий в </w:t>
            </w:r>
            <w:r w:rsidR="00CD6EBD">
              <w:rPr>
                <w:lang w:val="ru-RU"/>
              </w:rPr>
              <w:t>территориальную</w:t>
            </w:r>
            <w:r w:rsidRPr="00F90EA8">
              <w:rPr>
                <w:lang w:val="ru-RU"/>
              </w:rPr>
              <w:t xml:space="preserve"> избирательную комиссию</w:t>
            </w:r>
            <w:r w:rsidR="00CD6EBD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CD6EBD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на десятый день после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30</w:t>
            </w:r>
            <w:r w:rsidRPr="00F90EA8">
              <w:rPr>
                <w:b/>
                <w:lang w:val="ru-RU"/>
              </w:rPr>
              <w:t xml:space="preserve"> ию</w:t>
            </w:r>
            <w:r w:rsidR="00D03DCA">
              <w:rPr>
                <w:b/>
                <w:lang w:val="ru-RU"/>
              </w:rPr>
              <w:t>н</w:t>
            </w:r>
            <w:r w:rsidRPr="00F90EA8">
              <w:rPr>
                <w:b/>
                <w:lang w:val="ru-RU"/>
              </w:rPr>
              <w:t>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48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highlight w:val="green"/>
                <w:lang w:val="ru-RU"/>
              </w:rPr>
            </w:pPr>
            <w:r w:rsidRPr="00F90EA8">
              <w:rPr>
                <w:lang w:val="ru-RU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 xml:space="preserve">Не </w:t>
            </w:r>
            <w:proofErr w:type="gramStart"/>
            <w:r w:rsidRPr="00F90EA8">
              <w:rPr>
                <w:bCs/>
                <w:lang w:val="ru-RU"/>
              </w:rPr>
              <w:t>позднее</w:t>
            </w:r>
            <w:proofErr w:type="gramEnd"/>
            <w:r w:rsidRPr="00F90EA8">
              <w:rPr>
                <w:bCs/>
                <w:lang w:val="ru-RU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  <w:p w:rsidR="00AC125F" w:rsidRPr="00F90EA8" w:rsidRDefault="00AC125F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48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 xml:space="preserve">5 </w:t>
            </w:r>
            <w:r w:rsidRPr="00F90EA8">
              <w:rPr>
                <w:b/>
                <w:lang w:val="ru-RU"/>
              </w:rPr>
              <w:t>июля 2022 года</w:t>
            </w:r>
          </w:p>
          <w:p w:rsidR="00F90EA8" w:rsidRPr="00F90EA8" w:rsidRDefault="00F90EA8" w:rsidP="00AC125F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71723C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F90EA8" w:rsidRPr="007421BE" w:rsidRDefault="00F90EA8" w:rsidP="00D05A03">
            <w:pPr>
              <w:pStyle w:val="ConsPlusNormal"/>
              <w:jc w:val="both"/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со дня официального опубликования решения о назначении выборов</w:t>
            </w:r>
          </w:p>
          <w:p w:rsidR="00F90EA8" w:rsidRPr="00F90EA8" w:rsidRDefault="00AC125F" w:rsidP="00AC125F">
            <w:pPr>
              <w:pStyle w:val="24"/>
              <w:spacing w:after="0" w:line="240" w:lineRule="auto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51 Кодекса)</w:t>
            </w:r>
          </w:p>
          <w:p w:rsidR="00AC125F" w:rsidRDefault="00AC125F" w:rsidP="00AC125F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20</w:t>
            </w:r>
            <w:r w:rsidRPr="00F90EA8">
              <w:rPr>
                <w:b/>
                <w:lang w:val="ru-RU"/>
              </w:rPr>
              <w:t xml:space="preserve"> июля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D03DCA" w:rsidRPr="00F90EA8" w:rsidRDefault="00D03DCA" w:rsidP="00D03DCA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20</w:t>
            </w:r>
            <w:r w:rsidRPr="00F90EA8">
              <w:rPr>
                <w:b/>
                <w:lang w:val="ru-RU"/>
              </w:rPr>
              <w:t xml:space="preserve"> июля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proofErr w:type="gramStart"/>
            <w:r w:rsidRPr="00F90EA8">
              <w:rPr>
                <w:lang w:val="ru-RU"/>
              </w:rPr>
              <w:t xml:space="preserve">(пункт 6 статьи 50 </w:t>
            </w:r>
            <w:proofErr w:type="gramEnd"/>
          </w:p>
          <w:p w:rsidR="00F90EA8" w:rsidRPr="00A642CD" w:rsidRDefault="00F90EA8" w:rsidP="00D05A03">
            <w:pPr>
              <w:tabs>
                <w:tab w:val="left" w:pos="2110"/>
              </w:tabs>
              <w:jc w:val="center"/>
            </w:pPr>
            <w:proofErr w:type="spellStart"/>
            <w:r w:rsidRPr="00A642CD">
              <w:t>Федерального</w:t>
            </w:r>
            <w:proofErr w:type="spellEnd"/>
            <w:r w:rsidRPr="00A642CD">
              <w:t xml:space="preserve"> </w:t>
            </w:r>
            <w:proofErr w:type="spellStart"/>
            <w:r w:rsidRPr="00A642CD">
              <w:t>закона</w:t>
            </w:r>
            <w:proofErr w:type="spellEnd"/>
            <w:r w:rsidRPr="00A642CD">
              <w:t xml:space="preserve">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32 дня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6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и часть 3 статьи 53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проведения жеребьевки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60362E">
              <w:rPr>
                <w:lang w:val="ru-RU"/>
              </w:rPr>
              <w:t xml:space="preserve"> района Курской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7C70FF" w:rsidRDefault="00D03DCA" w:rsidP="00D03DC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D03DCA" w:rsidRPr="00D03DCA" w:rsidRDefault="00D03DCA" w:rsidP="00D03DCA">
            <w:pPr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10 августа 2024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>до 00.00 часов 6 сентября 2024 года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0170BA" w:rsidRDefault="00D03DCA" w:rsidP="00D03DCA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2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50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F90EA8" w:rsidRPr="008B233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2 дня до выхода в эфир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</w:t>
            </w:r>
            <w:proofErr w:type="spellStart"/>
            <w:r w:rsidRPr="008B233E">
              <w:t>часть</w:t>
            </w:r>
            <w:proofErr w:type="spellEnd"/>
            <w:r w:rsidRPr="008B233E">
              <w:t xml:space="preserve"> 12 </w:t>
            </w:r>
            <w:proofErr w:type="spellStart"/>
            <w:r w:rsidRPr="008B233E">
              <w:t>статьи</w:t>
            </w:r>
            <w:proofErr w:type="spellEnd"/>
            <w:r w:rsidRPr="008B233E">
              <w:t xml:space="preserve"> 52 </w:t>
            </w:r>
            <w:proofErr w:type="spellStart"/>
            <w:r w:rsidRPr="008B233E">
              <w:t>Кодекса</w:t>
            </w:r>
            <w:proofErr w:type="spellEnd"/>
            <w:r w:rsidRPr="008B233E">
              <w:t>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D05A03">
            <w:pPr>
              <w:jc w:val="center"/>
            </w:pPr>
            <w:proofErr w:type="spellStart"/>
            <w:r>
              <w:t>Зарегистрированные</w:t>
            </w:r>
            <w:proofErr w:type="spellEnd"/>
            <w:r>
              <w:t xml:space="preserve"> </w:t>
            </w:r>
            <w:proofErr w:type="spellStart"/>
            <w:r>
              <w:t>кандидаты</w:t>
            </w:r>
            <w:proofErr w:type="spellEnd"/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</w:t>
            </w:r>
            <w:proofErr w:type="gramStart"/>
            <w:r w:rsidRPr="00F90EA8">
              <w:rPr>
                <w:b/>
                <w:lang w:val="ru-RU"/>
              </w:rPr>
              <w:t>позднее</w:t>
            </w:r>
            <w:proofErr w:type="gramEnd"/>
            <w:r w:rsidRPr="00F90EA8">
              <w:rPr>
                <w:b/>
                <w:lang w:val="ru-RU"/>
              </w:rPr>
              <w:t xml:space="preserve"> чем за 5 дней до опубликования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</w:t>
            </w:r>
            <w:proofErr w:type="spellStart"/>
            <w:r w:rsidRPr="008B233E">
              <w:t>часть</w:t>
            </w:r>
            <w:proofErr w:type="spellEnd"/>
            <w:r w:rsidRPr="008B233E">
              <w:t xml:space="preserve"> 4 </w:t>
            </w:r>
            <w:proofErr w:type="spellStart"/>
            <w:r w:rsidRPr="008B233E">
              <w:t>статьи</w:t>
            </w:r>
            <w:proofErr w:type="spellEnd"/>
            <w:r w:rsidRPr="008B233E">
              <w:t xml:space="preserve"> 53 </w:t>
            </w:r>
            <w:proofErr w:type="spellStart"/>
            <w:r w:rsidRPr="008B233E">
              <w:t>Кодекса</w:t>
            </w:r>
            <w:proofErr w:type="spellEnd"/>
            <w:r w:rsidRPr="008B233E">
              <w:t>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D03DCA" w:rsidRDefault="00D03DCA" w:rsidP="00D03DCA">
            <w:pPr>
              <w:jc w:val="center"/>
              <w:rPr>
                <w:lang w:val="ru-RU"/>
              </w:rPr>
            </w:pPr>
            <w:r w:rsidRPr="00D03DCA">
              <w:rPr>
                <w:lang w:val="ru-RU"/>
              </w:rPr>
              <w:t xml:space="preserve">В течение 5 дней до дня голосования и до момента окончания голосования 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3 сентября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до 20.00 часов 8 сентября 2024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</w:p>
          <w:p w:rsidR="00D03DCA" w:rsidRPr="006F7FF5" w:rsidRDefault="00D03DCA" w:rsidP="00D03DCA">
            <w:pPr>
              <w:jc w:val="center"/>
            </w:pPr>
            <w:r w:rsidRPr="006F7FF5">
              <w:t>(</w:t>
            </w:r>
            <w:proofErr w:type="spellStart"/>
            <w:r w:rsidRPr="006F7FF5">
              <w:t>часть</w:t>
            </w:r>
            <w:proofErr w:type="spellEnd"/>
            <w:r w:rsidRPr="006F7FF5">
              <w:t xml:space="preserve"> 3 </w:t>
            </w:r>
            <w:proofErr w:type="spellStart"/>
            <w:r w:rsidRPr="006F7FF5">
              <w:t>статьи</w:t>
            </w:r>
            <w:proofErr w:type="spellEnd"/>
            <w:r w:rsidRPr="006F7FF5">
              <w:t xml:space="preserve"> 47 </w:t>
            </w:r>
            <w:proofErr w:type="spellStart"/>
            <w:r w:rsidRPr="006F7FF5">
              <w:t>Кодекса</w:t>
            </w:r>
            <w:proofErr w:type="spellEnd"/>
            <w:r w:rsidRPr="006F7FF5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Публикация избирательными объединениями, выдвинувшими кандидатов, список кандидатов предвыборных программ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49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proofErr w:type="gramStart"/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начала распространения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соответствующих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3 статьи 54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AC125F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(пункт 11.1 статьи 50 Федерального закона № 67-ФЗ)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F90EA8" w:rsidRDefault="00F90EA8" w:rsidP="00D05A03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="00AC125F" w:rsidRPr="00F90EA8">
              <w:t>территориальную избирательную комиссию</w:t>
            </w:r>
            <w:r w:rsidR="00AC125F">
              <w:t xml:space="preserve"> </w:t>
            </w:r>
            <w:r w:rsidR="0071723C">
              <w:t>Золотухинского</w:t>
            </w:r>
            <w:r w:rsidR="00AC125F">
              <w:t xml:space="preserve"> района Курской области</w:t>
            </w:r>
            <w:r w:rsidR="00AC125F" w:rsidRPr="00F90EA8">
              <w:t xml:space="preserve">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10 дней со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18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51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C70FF" w:rsidRDefault="00F90EA8" w:rsidP="00D05A03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30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7 статьи 54 Федерального закона № 67-ФЗ)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Органы местного самоуправления по предложению территориальн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избирательн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комисси</w:t>
            </w:r>
            <w:r w:rsidR="00284CF0">
              <w:rPr>
                <w:lang w:val="ru-RU"/>
              </w:rPr>
              <w:t xml:space="preserve">и </w:t>
            </w:r>
            <w:r w:rsidR="0071723C">
              <w:rPr>
                <w:lang w:val="ru-RU"/>
              </w:rPr>
              <w:t xml:space="preserve">Золотухинского </w:t>
            </w:r>
            <w:r w:rsidR="00284CF0">
              <w:rPr>
                <w:lang w:val="ru-RU"/>
              </w:rPr>
              <w:t>района Курской области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3 дней со дня их подачи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5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54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jc w:val="center"/>
            </w:pPr>
            <w:proofErr w:type="spellStart"/>
            <w:r w:rsidRPr="000170BA">
              <w:t>Собственник</w:t>
            </w:r>
            <w:proofErr w:type="spellEnd"/>
            <w:r w:rsidRPr="000170BA">
              <w:t xml:space="preserve">, </w:t>
            </w:r>
          </w:p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владелец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помещения</w:t>
            </w:r>
            <w:proofErr w:type="spellEnd"/>
          </w:p>
        </w:tc>
      </w:tr>
      <w:tr w:rsidR="00F90EA8" w:rsidRPr="00047FF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D03DCA">
            <w:pPr>
              <w:jc w:val="center"/>
              <w:rPr>
                <w:lang w:val="ru-RU"/>
              </w:rPr>
            </w:pPr>
            <w:r w:rsidRPr="00D03DCA">
              <w:rPr>
                <w:b/>
                <w:lang w:val="ru-RU"/>
              </w:rPr>
              <w:t>Не позднее</w:t>
            </w:r>
            <w:r w:rsidR="00D03DCA" w:rsidRPr="00D03DCA">
              <w:rPr>
                <w:b/>
                <w:lang w:val="ru-RU"/>
              </w:rPr>
              <w:t xml:space="preserve"> 1</w:t>
            </w:r>
            <w:r w:rsidR="00D03DCA">
              <w:rPr>
                <w:b/>
                <w:lang w:val="ru-RU"/>
              </w:rPr>
              <w:t xml:space="preserve">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(статья 63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284CF0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</w:tbl>
    <w:p w:rsidR="00F90EA8" w:rsidRPr="00284CF0" w:rsidRDefault="00F90EA8" w:rsidP="00F90EA8">
      <w:pPr>
        <w:rPr>
          <w:sz w:val="2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CA7CD8" w:rsidTr="00284CF0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</w:rPr>
            </w:pPr>
            <w:r w:rsidRPr="00D03DCA">
              <w:rPr>
                <w:b/>
                <w:caps/>
                <w:sz w:val="28"/>
              </w:rPr>
              <w:t>Финансирование выборов</w:t>
            </w:r>
          </w:p>
        </w:tc>
      </w:tr>
      <w:tr w:rsidR="00F90EA8" w:rsidRPr="00047FFC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Финансирование расходов, связанных с подготов</w:t>
            </w:r>
            <w:r w:rsidR="00D03DCA">
              <w:rPr>
                <w:lang w:val="ru-RU"/>
              </w:rPr>
              <w:t xml:space="preserve">кой и проведением </w:t>
            </w:r>
            <w:r w:rsidR="0071723C">
              <w:rPr>
                <w:lang w:val="ru-RU"/>
              </w:rPr>
              <w:t xml:space="preserve">дополнительных </w:t>
            </w:r>
            <w:r w:rsidRPr="00F90EA8">
              <w:rPr>
                <w:lang w:val="ru-RU"/>
              </w:rPr>
              <w:t xml:space="preserve">выборов </w:t>
            </w:r>
            <w:r w:rsidR="00D03DCA">
              <w:rPr>
                <w:lang w:val="ru-RU"/>
              </w:rPr>
              <w:t>депутатов Представительного Собрания</w:t>
            </w:r>
            <w:r w:rsidRPr="00F90EA8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</w:t>
            </w:r>
            <w:r w:rsidRPr="00F90EA8">
              <w:rPr>
                <w:lang w:val="ru-RU"/>
              </w:rPr>
              <w:t>Курской области.</w:t>
            </w:r>
          </w:p>
          <w:p w:rsidR="00F90EA8" w:rsidRPr="00F90EA8" w:rsidRDefault="00F90EA8" w:rsidP="0071723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Выделение денежных средств </w:t>
            </w:r>
            <w:r w:rsidR="00CD6EBD">
              <w:rPr>
                <w:lang w:val="ru-RU"/>
              </w:rPr>
              <w:t>территориальной</w:t>
            </w:r>
            <w:r w:rsidRPr="00F90EA8">
              <w:rPr>
                <w:lang w:val="ru-RU"/>
              </w:rPr>
              <w:t xml:space="preserve"> избирательной комиссии</w:t>
            </w:r>
            <w:r w:rsidR="00CD6EBD">
              <w:rPr>
                <w:lang w:val="ru-RU"/>
              </w:rPr>
              <w:t xml:space="preserve"> </w:t>
            </w:r>
            <w:r w:rsidR="0071723C">
              <w:rPr>
                <w:lang w:val="ru-RU"/>
              </w:rPr>
              <w:t>Золотухинского</w:t>
            </w:r>
            <w:r w:rsidR="00CD6EBD">
              <w:rPr>
                <w:lang w:val="ru-RU"/>
              </w:rPr>
              <w:t xml:space="preserve"> района Курской области.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 </w:t>
            </w: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1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58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71723C">
            <w:pPr>
              <w:jc w:val="center"/>
              <w:rPr>
                <w:lang w:val="ru-RU"/>
              </w:rPr>
            </w:pPr>
            <w:r w:rsidRPr="00284CF0">
              <w:rPr>
                <w:lang w:val="ru-RU"/>
              </w:rPr>
              <w:t xml:space="preserve">Администрация </w:t>
            </w:r>
            <w:r w:rsidR="0071723C">
              <w:rPr>
                <w:lang w:val="ru-RU"/>
              </w:rPr>
              <w:t>Золотухинского</w:t>
            </w:r>
            <w:r w:rsidR="00284CF0"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F90EA8" w:rsidRPr="00F90EA8" w:rsidRDefault="00F90EA8" w:rsidP="00D05A03">
            <w:pPr>
              <w:rPr>
                <w:lang w:val="ru-RU"/>
              </w:rPr>
            </w:pP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F90EA8">
              <w:rPr>
                <w:i/>
                <w:lang w:val="ru-RU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</w:t>
            </w:r>
            <w:r w:rsidRPr="00F90EA8">
              <w:rPr>
                <w:i/>
                <w:lang w:val="ru-RU"/>
              </w:rPr>
              <w:lastRenderedPageBreak/>
              <w:t>финансирование кандидатом своей избирательной кампании не 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F90EA8" w:rsidRPr="00F90EA8" w:rsidRDefault="00F90EA8" w:rsidP="008931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lastRenderedPageBreak/>
              <w:t>После письменного уведомления комиссии о выдвижении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60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8931F2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>
              <w:lastRenderedPageBreak/>
              <w:t>Кандидаты</w:t>
            </w:r>
            <w:proofErr w:type="spellEnd"/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Представление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итогового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финансового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отчета</w:t>
            </w:r>
            <w:proofErr w:type="spellEnd"/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8931F2" w:rsidP="008931F2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>е позднее чем через 30 дней со дня официального опубликования результатов выборов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9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</w:t>
            </w:r>
            <w:r>
              <w:t>61</w:t>
            </w:r>
            <w:r w:rsidRPr="000170BA">
              <w:t xml:space="preserve">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 w:rsidRPr="000170BA">
              <w:t>Кандидаты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</w:tr>
      <w:tr w:rsidR="00F90EA8" w:rsidRPr="00047FFC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чем через 5 дней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 дня их поступления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</w:t>
            </w:r>
            <w:r>
              <w:t>10</w:t>
            </w:r>
            <w:r w:rsidRPr="000170BA">
              <w:t xml:space="preserve">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</w:t>
            </w:r>
            <w:r>
              <w:t>61</w:t>
            </w:r>
            <w:r w:rsidRPr="000170BA">
              <w:t xml:space="preserve">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 xml:space="preserve">Золотухинского </w:t>
            </w:r>
            <w:r>
              <w:rPr>
                <w:lang w:val="ru-RU"/>
              </w:rPr>
              <w:t>района Курской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участковыми избирательными комиссиями в территориальн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избирательн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комисси</w:t>
            </w:r>
            <w:r w:rsidR="00FF23DA">
              <w:rPr>
                <w:lang w:val="ru-RU"/>
              </w:rPr>
              <w:t xml:space="preserve">ю </w:t>
            </w:r>
            <w:r w:rsidR="0071723C">
              <w:rPr>
                <w:lang w:val="ru-RU"/>
              </w:rPr>
              <w:t>Золотухинского</w:t>
            </w:r>
            <w:r w:rsidR="00FF23DA">
              <w:rPr>
                <w:lang w:val="ru-RU"/>
              </w:rPr>
              <w:t xml:space="preserve"> района Курской области</w:t>
            </w:r>
            <w:r w:rsidRPr="00F90EA8">
              <w:rPr>
                <w:lang w:val="ru-RU"/>
              </w:rPr>
              <w:t xml:space="preserve"> финансовых отчетов о поступлении и расходовании средств, выделенных на подготовку выборов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10 дней после официального опубликования итогов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4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58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Участковые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избирательные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комиссии</w:t>
            </w:r>
            <w:proofErr w:type="spellEnd"/>
          </w:p>
        </w:tc>
      </w:tr>
      <w:tr w:rsidR="00F90EA8" w:rsidRPr="00047FFC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71723C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CD6EBD">
              <w:t xml:space="preserve">территориальной </w:t>
            </w:r>
            <w:r w:rsidRPr="00A2679B">
              <w:t xml:space="preserve">избирательной комиссией </w:t>
            </w:r>
            <w:r w:rsidR="0071723C">
              <w:t>Золотухинского</w:t>
            </w:r>
            <w:r w:rsidR="00CD6EBD">
              <w:t xml:space="preserve"> района Курской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35 дней со дня официального опубликования итогов выборов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F90EA8" w:rsidRPr="00A2679B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79B">
              <w:t>(</w:t>
            </w:r>
            <w:proofErr w:type="spellStart"/>
            <w:r w:rsidRPr="00A2679B">
              <w:t>часть</w:t>
            </w:r>
            <w:proofErr w:type="spellEnd"/>
            <w:r w:rsidRPr="00A2679B">
              <w:t xml:space="preserve"> 4 </w:t>
            </w:r>
            <w:proofErr w:type="spellStart"/>
            <w:r w:rsidRPr="00A2679B">
              <w:t>статьи</w:t>
            </w:r>
            <w:proofErr w:type="spellEnd"/>
            <w:r w:rsidRPr="00A2679B">
              <w:t xml:space="preserve"> 58 </w:t>
            </w:r>
            <w:proofErr w:type="spellStart"/>
            <w:r w:rsidRPr="00A2679B">
              <w:t>Кодекса</w:t>
            </w:r>
            <w:proofErr w:type="spellEnd"/>
            <w:r w:rsidRPr="00A2679B">
              <w:t>)</w:t>
            </w:r>
          </w:p>
          <w:p w:rsidR="00F90EA8" w:rsidRPr="00A2679B" w:rsidRDefault="00F90EA8" w:rsidP="00D05A03">
            <w:pPr>
              <w:pStyle w:val="ConsPlusNormal"/>
              <w:jc w:val="both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FF23DA">
              <w:rPr>
                <w:lang w:val="ru-RU"/>
              </w:rPr>
              <w:t xml:space="preserve"> </w:t>
            </w:r>
          </w:p>
        </w:tc>
      </w:tr>
    </w:tbl>
    <w:p w:rsidR="00F90EA8" w:rsidRPr="00FF23DA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6"/>
        <w:gridCol w:w="6943"/>
        <w:gridCol w:w="3827"/>
        <w:gridCol w:w="4412"/>
      </w:tblGrid>
      <w:tr w:rsidR="00F90EA8" w:rsidRPr="00047FFC" w:rsidTr="009E7D51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931F2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  <w:lang w:val="ru-RU"/>
              </w:rPr>
            </w:pPr>
            <w:r w:rsidRPr="008931F2">
              <w:rPr>
                <w:b/>
                <w:caps/>
                <w:sz w:val="28"/>
                <w:lang w:val="ru-RU"/>
              </w:rPr>
              <w:t>Голосование и определение результатов выборов</w:t>
            </w:r>
          </w:p>
        </w:tc>
      </w:tr>
      <w:tr w:rsidR="00F90EA8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Утверждение формы, текста и числа избирательных бюллетеней, а также порядка осуществления </w:t>
            </w:r>
            <w:proofErr w:type="gramStart"/>
            <w:r w:rsidRPr="00F90EA8">
              <w:rPr>
                <w:lang w:val="ru-RU"/>
              </w:rPr>
              <w:t>контроля за</w:t>
            </w:r>
            <w:proofErr w:type="gramEnd"/>
            <w:r w:rsidRPr="00F90EA8">
              <w:rPr>
                <w:lang w:val="ru-RU"/>
              </w:rPr>
              <w:t xml:space="preserve"> их изготовлением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20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18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65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</w:t>
            </w:r>
            <w:r>
              <w:rPr>
                <w:lang w:val="ru-RU"/>
              </w:rPr>
              <w:lastRenderedPageBreak/>
              <w:t>Курской области</w:t>
            </w:r>
          </w:p>
        </w:tc>
      </w:tr>
      <w:tr w:rsidR="00F90EA8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F23DA" w:rsidP="0071723C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71723C">
              <w:t>Золотухинского</w:t>
            </w:r>
            <w:r>
              <w:t xml:space="preserve"> района Курской области</w:t>
            </w:r>
            <w:r w:rsidRPr="000170BA">
              <w:t xml:space="preserve"> </w:t>
            </w:r>
          </w:p>
        </w:tc>
      </w:tr>
      <w:tr w:rsidR="00F90EA8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 день до дня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>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931F2" w:rsidRDefault="00F90EA8" w:rsidP="00D05A0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17 статьи 65 Кодекса)</w:t>
            </w:r>
          </w:p>
          <w:p w:rsidR="00F90EA8" w:rsidRPr="008931F2" w:rsidRDefault="00F90EA8" w:rsidP="00D05A0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</w:t>
            </w:r>
            <w:proofErr w:type="gramStart"/>
            <w:r w:rsidRPr="00F90EA8">
              <w:rPr>
                <w:lang w:val="ru-RU"/>
              </w:rPr>
              <w:t>позднее</w:t>
            </w:r>
            <w:proofErr w:type="gramEnd"/>
            <w:r w:rsidRPr="00F90EA8">
              <w:rPr>
                <w:lang w:val="ru-RU"/>
              </w:rPr>
              <w:t xml:space="preserve">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8931F2">
              <w:rPr>
                <w:b/>
                <w:lang w:val="ru-RU"/>
              </w:rPr>
              <w:t>28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8931F2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 статьи 66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30F33" w:rsidRDefault="00F90EA8" w:rsidP="00D05A03">
            <w:pPr>
              <w:jc w:val="center"/>
            </w:pPr>
            <w:proofErr w:type="spellStart"/>
            <w:r w:rsidRPr="00E30F33">
              <w:t>Участковые</w:t>
            </w:r>
            <w:proofErr w:type="spellEnd"/>
            <w:r w:rsidRPr="00E30F33">
              <w:t xml:space="preserve"> </w:t>
            </w:r>
            <w:proofErr w:type="spellStart"/>
            <w:r w:rsidRPr="00E30F33">
              <w:t>избирательные</w:t>
            </w:r>
            <w:proofErr w:type="spellEnd"/>
            <w:r w:rsidRPr="00E30F33">
              <w:t xml:space="preserve"> </w:t>
            </w:r>
            <w:proofErr w:type="spellStart"/>
            <w:r w:rsidRPr="00E30F33">
              <w:t>комиссии</w:t>
            </w:r>
            <w:proofErr w:type="spellEnd"/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 w:rsidRPr="00AA2527">
              <w:t>голосовани</w:t>
            </w:r>
            <w:r>
              <w:t>я</w:t>
            </w:r>
            <w:proofErr w:type="spellEnd"/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45178F" w:rsidRDefault="00F90EA8" w:rsidP="00D05A03">
            <w:pPr>
              <w:jc w:val="center"/>
              <w:rPr>
                <w:b/>
              </w:rPr>
            </w:pPr>
            <w:r w:rsidRPr="0045178F">
              <w:rPr>
                <w:b/>
              </w:rPr>
              <w:t xml:space="preserve">С 8:00 </w:t>
            </w:r>
            <w:proofErr w:type="spellStart"/>
            <w:r w:rsidRPr="0045178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  <w:r w:rsidRPr="0045178F">
              <w:rPr>
                <w:b/>
              </w:rPr>
              <w:t xml:space="preserve"> </w:t>
            </w:r>
            <w:proofErr w:type="spellStart"/>
            <w:r w:rsidRPr="0045178F">
              <w:rPr>
                <w:b/>
              </w:rPr>
              <w:t>до</w:t>
            </w:r>
            <w:proofErr w:type="spellEnd"/>
            <w:r w:rsidRPr="0045178F">
              <w:rPr>
                <w:b/>
              </w:rPr>
              <w:t xml:space="preserve"> 20:00 </w:t>
            </w:r>
            <w:proofErr w:type="spellStart"/>
            <w:r w:rsidRPr="0045178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</w:p>
          <w:p w:rsidR="00F90EA8" w:rsidRDefault="008931F2" w:rsidP="00D05A0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6,7,8</w:t>
            </w:r>
            <w:r w:rsidR="00F90EA8">
              <w:rPr>
                <w:b/>
              </w:rPr>
              <w:t xml:space="preserve"> </w:t>
            </w:r>
            <w:proofErr w:type="spellStart"/>
            <w:r w:rsidR="00F90EA8">
              <w:rPr>
                <w:b/>
              </w:rPr>
              <w:t>сентября</w:t>
            </w:r>
            <w:proofErr w:type="spellEnd"/>
            <w:r w:rsidR="00F90EA8">
              <w:rPr>
                <w:b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="00F90EA8" w:rsidRPr="00AA2527">
              <w:rPr>
                <w:b/>
              </w:rPr>
              <w:t xml:space="preserve"> </w:t>
            </w:r>
            <w:proofErr w:type="spellStart"/>
            <w:r w:rsidR="00F90EA8" w:rsidRPr="00AA2527">
              <w:rPr>
                <w:b/>
              </w:rPr>
              <w:t>года</w:t>
            </w:r>
            <w:proofErr w:type="spellEnd"/>
          </w:p>
          <w:p w:rsidR="00F90EA8" w:rsidRPr="00AA2527" w:rsidRDefault="00F90EA8" w:rsidP="00D05A03">
            <w:pPr>
              <w:jc w:val="center"/>
              <w:rPr>
                <w:b/>
              </w:rPr>
            </w:pPr>
          </w:p>
          <w:p w:rsidR="00F90EA8" w:rsidRPr="009E7D51" w:rsidRDefault="00F90EA8" w:rsidP="009E7D51">
            <w:pPr>
              <w:jc w:val="center"/>
              <w:rPr>
                <w:lang w:val="ru-RU"/>
              </w:rPr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1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66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8931F2" w:rsidRPr="008931F2" w:rsidRDefault="008931F2" w:rsidP="001A44EC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 xml:space="preserve">В течение 10 дней до дня голосования, но не </w:t>
            </w:r>
            <w:proofErr w:type="gramStart"/>
            <w:r w:rsidRPr="008931F2">
              <w:rPr>
                <w:lang w:val="ru-RU"/>
              </w:rPr>
              <w:t>позднее</w:t>
            </w:r>
            <w:proofErr w:type="gramEnd"/>
            <w:r w:rsidRPr="008931F2">
              <w:rPr>
                <w:lang w:val="ru-RU"/>
              </w:rPr>
              <w:t xml:space="preserve"> чем за 6 часов до окончания времени голосования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 xml:space="preserve">с 29 августа 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lastRenderedPageBreak/>
              <w:t>до 14.00 часов 8 сентября 2024 года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4B03B4" w:rsidRDefault="008931F2" w:rsidP="001A44EC">
            <w:pPr>
              <w:jc w:val="center"/>
            </w:pPr>
            <w:r w:rsidRPr="004B03B4">
              <w:t>(</w:t>
            </w:r>
            <w:proofErr w:type="spellStart"/>
            <w:r w:rsidRPr="004B03B4">
              <w:t>часть</w:t>
            </w:r>
            <w:proofErr w:type="spellEnd"/>
            <w:r w:rsidRPr="004B03B4">
              <w:t xml:space="preserve"> 5 </w:t>
            </w:r>
            <w:proofErr w:type="spellStart"/>
            <w:r w:rsidRPr="004B03B4">
              <w:t>статьи</w:t>
            </w:r>
            <w:proofErr w:type="spellEnd"/>
            <w:r w:rsidRPr="004B03B4">
              <w:t xml:space="preserve"> 68 </w:t>
            </w:r>
            <w:proofErr w:type="spellStart"/>
            <w:r w:rsidRPr="004B03B4">
              <w:t>Кодекса</w:t>
            </w:r>
            <w:proofErr w:type="spellEnd"/>
            <w:r w:rsidRPr="004B03B4">
              <w:t>)</w:t>
            </w:r>
          </w:p>
          <w:p w:rsidR="008931F2" w:rsidRPr="004B03B4" w:rsidRDefault="008931F2" w:rsidP="001A44EC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4B03B4" w:rsidRDefault="008931F2" w:rsidP="001A44EC">
            <w:pPr>
              <w:jc w:val="center"/>
            </w:pPr>
            <w:proofErr w:type="spellStart"/>
            <w:r w:rsidRPr="004B03B4">
              <w:lastRenderedPageBreak/>
              <w:t>Избиратели</w:t>
            </w:r>
            <w:proofErr w:type="spellEnd"/>
          </w:p>
        </w:tc>
      </w:tr>
      <w:tr w:rsidR="008931F2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8931F2" w:rsidRPr="008931F2" w:rsidRDefault="008931F2" w:rsidP="001A44EC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1A44E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В последний день голосования после окончания времени голосования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>после 20.00 часов 8 сентября 2024 года</w:t>
            </w:r>
          </w:p>
          <w:p w:rsidR="008931F2" w:rsidRPr="008931F2" w:rsidRDefault="008931F2" w:rsidP="001A44EC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1A44E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23 статьи 65 Кодекса)</w:t>
            </w:r>
          </w:p>
          <w:p w:rsidR="008931F2" w:rsidRPr="008931F2" w:rsidRDefault="008931F2" w:rsidP="001A44EC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71723C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 xml:space="preserve">Территориальная избирательная комиссия </w:t>
            </w:r>
            <w:r w:rsidR="0071723C">
              <w:rPr>
                <w:lang w:val="ru-RU"/>
              </w:rPr>
              <w:t>Золотухинского</w:t>
            </w:r>
            <w:r w:rsidRPr="008931F2">
              <w:rPr>
                <w:lang w:val="ru-RU"/>
              </w:rPr>
              <w:t xml:space="preserve"> района Курской области</w:t>
            </w:r>
            <w:r>
              <w:rPr>
                <w:lang w:val="ru-RU"/>
              </w:rPr>
              <w:t xml:space="preserve"> и у</w:t>
            </w:r>
            <w:r w:rsidRPr="008931F2">
              <w:rPr>
                <w:lang w:val="ru-RU"/>
              </w:rPr>
              <w:t>частковые избирательные комиссии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1A44EC">
            <w:pPr>
              <w:rPr>
                <w:lang w:val="ru-RU"/>
              </w:rPr>
            </w:pPr>
            <w:r w:rsidRPr="00F90EA8">
              <w:rPr>
                <w:lang w:val="ru-RU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1A44EC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931F2" w:rsidRPr="00F90EA8" w:rsidRDefault="008931F2" w:rsidP="001A44EC">
            <w:pPr>
              <w:jc w:val="center"/>
              <w:rPr>
                <w:lang w:val="ru-RU"/>
              </w:rPr>
            </w:pPr>
          </w:p>
          <w:p w:rsidR="008931F2" w:rsidRDefault="008931F2" w:rsidP="001A44EC">
            <w:pPr>
              <w:jc w:val="center"/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2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70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8931F2" w:rsidRPr="00AA2527" w:rsidRDefault="008931F2" w:rsidP="001A44EC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A2527" w:rsidRDefault="008931F2" w:rsidP="001A44EC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8931F2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2679B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2679B" w:rsidRDefault="008931F2" w:rsidP="00D05A03">
            <w:proofErr w:type="spellStart"/>
            <w:r w:rsidRPr="00A2679B">
              <w:t>Определение</w:t>
            </w:r>
            <w:proofErr w:type="spellEnd"/>
            <w:r w:rsidRPr="00A2679B">
              <w:t xml:space="preserve"> </w:t>
            </w:r>
            <w:proofErr w:type="spellStart"/>
            <w:r w:rsidRPr="00A2679B">
              <w:t>общих</w:t>
            </w:r>
            <w:proofErr w:type="spellEnd"/>
            <w:r w:rsidRPr="00A2679B">
              <w:t xml:space="preserve"> </w:t>
            </w:r>
            <w:proofErr w:type="spellStart"/>
            <w:r w:rsidRPr="00A2679B">
              <w:t>результатов</w:t>
            </w:r>
            <w:proofErr w:type="spellEnd"/>
            <w:r w:rsidRPr="00A2679B">
              <w:t xml:space="preserve"> </w:t>
            </w:r>
            <w:proofErr w:type="spellStart"/>
            <w:r w:rsidRPr="00A2679B">
              <w:t>выборов</w:t>
            </w:r>
            <w:proofErr w:type="spellEnd"/>
            <w:r w:rsidRPr="00A2679B">
              <w:t xml:space="preserve">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7 дней после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15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11 статьи 92 Кодекса)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E30F33" w:rsidRDefault="008931F2" w:rsidP="0071723C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71723C">
              <w:t>Золотухинского</w:t>
            </w:r>
            <w:r>
              <w:t xml:space="preserve"> района Курской области</w:t>
            </w:r>
            <w:r w:rsidRPr="00E30F33">
              <w:t xml:space="preserve"> </w:t>
            </w:r>
          </w:p>
        </w:tc>
      </w:tr>
      <w:tr w:rsidR="008931F2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71723C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Направление общих данных о результатах выборов в </w:t>
            </w:r>
            <w:r w:rsidRPr="009E7D51">
              <w:rPr>
                <w:lang w:val="ru-RU"/>
              </w:rPr>
              <w:t>газету</w:t>
            </w:r>
            <w:r>
              <w:rPr>
                <w:lang w:val="ru-RU"/>
              </w:rPr>
              <w:t xml:space="preserve"> «</w:t>
            </w:r>
            <w:r w:rsidR="0071723C">
              <w:rPr>
                <w:lang w:val="ru-RU"/>
              </w:rPr>
              <w:t>Золотухинская жизнь</w:t>
            </w:r>
            <w:r>
              <w:rPr>
                <w:lang w:val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после определения результатов выборов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Default="008931F2" w:rsidP="00D05A03">
            <w:pPr>
              <w:jc w:val="center"/>
            </w:pPr>
            <w:r>
              <w:lastRenderedPageBreak/>
              <w:t>(</w:t>
            </w:r>
            <w:proofErr w:type="spellStart"/>
            <w:r>
              <w:t>часть</w:t>
            </w:r>
            <w:proofErr w:type="spellEnd"/>
            <w:r>
              <w:t xml:space="preserve"> 2 </w:t>
            </w:r>
            <w:proofErr w:type="spellStart"/>
            <w:r>
              <w:t>статьи</w:t>
            </w:r>
            <w:proofErr w:type="spellEnd"/>
            <w:r>
              <w:t xml:space="preserve"> 74 </w:t>
            </w:r>
            <w:proofErr w:type="spellStart"/>
            <w:r>
              <w:t>Кодекса</w:t>
            </w:r>
            <w:proofErr w:type="spellEnd"/>
            <w:r>
              <w:t>)</w:t>
            </w:r>
          </w:p>
          <w:p w:rsidR="008931F2" w:rsidRPr="00A2679B" w:rsidRDefault="008931F2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7172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1723C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  <w:r w:rsidRPr="009E7D51">
              <w:rPr>
                <w:lang w:val="ru-RU"/>
              </w:rPr>
              <w:t xml:space="preserve"> 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3348E0" w:rsidRDefault="008931F2" w:rsidP="00D05A03">
            <w:pPr>
              <w:pStyle w:val="ConsPlusNormal"/>
              <w:jc w:val="both"/>
            </w:pPr>
            <w:r>
              <w:t xml:space="preserve">Представление в территориальную </w:t>
            </w:r>
            <w:r w:rsidRPr="002F64BC">
              <w:t>избирательную комиссию</w:t>
            </w:r>
            <w:r>
              <w:t xml:space="preserve"> </w:t>
            </w:r>
            <w:r w:rsidR="00D748A4">
              <w:t>Золотухинского</w:t>
            </w:r>
            <w:r>
              <w:t xml:space="preserve"> района Курской области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2F64BC" w:rsidRDefault="008931F2" w:rsidP="00D05A03">
            <w:pPr>
              <w:jc w:val="center"/>
            </w:pPr>
            <w:r w:rsidRPr="002F64BC">
              <w:t>(</w:t>
            </w:r>
            <w:proofErr w:type="spellStart"/>
            <w:r w:rsidRPr="002F64BC">
              <w:t>часть</w:t>
            </w:r>
            <w:proofErr w:type="spellEnd"/>
            <w:r w:rsidRPr="002F64BC">
              <w:t xml:space="preserve"> 5 </w:t>
            </w:r>
            <w:proofErr w:type="spellStart"/>
            <w:r w:rsidRPr="002F64BC">
              <w:t>статьи</w:t>
            </w:r>
            <w:proofErr w:type="spellEnd"/>
            <w:r w:rsidRPr="002F64BC">
              <w:t xml:space="preserve"> 72 </w:t>
            </w:r>
            <w:proofErr w:type="spellStart"/>
            <w:r w:rsidRPr="002F64BC">
              <w:t>Кодекса</w:t>
            </w:r>
            <w:proofErr w:type="spellEnd"/>
            <w:r w:rsidRPr="002F64BC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2F64BC" w:rsidRDefault="008931F2" w:rsidP="00D05A03">
            <w:pPr>
              <w:jc w:val="center"/>
            </w:pPr>
            <w:proofErr w:type="spellStart"/>
            <w:r w:rsidRPr="002F64BC">
              <w:t>Избранный</w:t>
            </w:r>
            <w:proofErr w:type="spellEnd"/>
            <w:r w:rsidRPr="002F64BC">
              <w:t xml:space="preserve"> </w:t>
            </w:r>
            <w:proofErr w:type="spellStart"/>
            <w:r w:rsidRPr="002F64BC">
              <w:t>депутат</w:t>
            </w:r>
            <w:proofErr w:type="spellEnd"/>
            <w:r w:rsidRPr="002F64BC">
              <w:t xml:space="preserve"> </w:t>
            </w:r>
          </w:p>
        </w:tc>
      </w:tr>
      <w:tr w:rsidR="008931F2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Официальное опубликование результатов </w:t>
            </w:r>
            <w:r w:rsidR="00D748A4">
              <w:rPr>
                <w:lang w:val="ru-RU"/>
              </w:rPr>
              <w:t xml:space="preserve">дополнительных </w:t>
            </w:r>
            <w:r w:rsidRPr="00F90EA8">
              <w:rPr>
                <w:lang w:val="ru-RU"/>
              </w:rPr>
              <w:t>выборов в</w:t>
            </w:r>
            <w:r w:rsidR="00D748A4">
              <w:rPr>
                <w:lang w:val="ru-RU"/>
              </w:rPr>
              <w:t xml:space="preserve"> депутаты</w:t>
            </w:r>
            <w:r w:rsidRPr="00F90EA8">
              <w:rPr>
                <w:lang w:val="ru-RU"/>
              </w:rPr>
              <w:t xml:space="preserve"> </w:t>
            </w:r>
            <w:r w:rsidR="00454B92">
              <w:rPr>
                <w:lang w:val="ru-RU"/>
              </w:rPr>
              <w:t>Представительного Собрания</w:t>
            </w:r>
            <w:r>
              <w:rPr>
                <w:lang w:val="ru-RU"/>
              </w:rPr>
              <w:t xml:space="preserve">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</w:t>
            </w:r>
            <w:r w:rsidRPr="00F90EA8">
              <w:rPr>
                <w:lang w:val="ru-RU"/>
              </w:rPr>
              <w:t xml:space="preserve"> Курской области, включая данные о количестве голосов, полученных каждым из кандидатов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20 дней со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27 сентября</w:t>
            </w:r>
            <w:r w:rsidRPr="00F90EA8">
              <w:rPr>
                <w:b/>
                <w:lang w:val="ru-RU"/>
              </w:rPr>
              <w:t xml:space="preserve"> 202</w:t>
            </w:r>
            <w:r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3 статьи 74 Кодекса)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454B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8931F2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9E7D51">
            <w:pPr>
              <w:pStyle w:val="ConsPlusNormal"/>
              <w:jc w:val="both"/>
            </w:pPr>
            <w:r w:rsidRPr="000170BA">
              <w:t>Регистрация избранных депутатов и выдача им удостоверений об избрании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  <w:p w:rsidR="008931F2" w:rsidRPr="000170BA" w:rsidRDefault="008931F2" w:rsidP="00D05A03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454B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  <w:tr w:rsidR="008931F2" w:rsidRPr="00047FF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Не позднее двух месяцев со дня голосования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не позднее </w:t>
            </w:r>
            <w:r>
              <w:rPr>
                <w:b/>
                <w:szCs w:val="22"/>
                <w:lang w:val="ru-RU"/>
              </w:rPr>
              <w:t>8</w:t>
            </w:r>
            <w:r w:rsidRPr="00F90EA8">
              <w:rPr>
                <w:b/>
                <w:szCs w:val="22"/>
                <w:lang w:val="ru-RU"/>
              </w:rPr>
              <w:t xml:space="preserve"> ноября 202</w:t>
            </w:r>
            <w:r>
              <w:rPr>
                <w:b/>
                <w:szCs w:val="22"/>
                <w:lang w:val="ru-RU"/>
              </w:rPr>
              <w:t>4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</w:p>
          <w:p w:rsidR="008931F2" w:rsidRPr="009E7D51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(часть 4 статьи 74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454B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454B92">
              <w:rPr>
                <w:lang w:val="ru-RU"/>
              </w:rPr>
              <w:t>Золотухинского</w:t>
            </w:r>
            <w:r>
              <w:rPr>
                <w:lang w:val="ru-RU"/>
              </w:rPr>
              <w:t xml:space="preserve"> района Курской области</w:t>
            </w:r>
          </w:p>
        </w:tc>
      </w:tr>
    </w:tbl>
    <w:p w:rsidR="00F90EA8" w:rsidRDefault="00F90EA8" w:rsidP="00835751">
      <w:pPr>
        <w:rPr>
          <w:sz w:val="28"/>
          <w:lang w:val="ru-RU"/>
        </w:rPr>
      </w:pPr>
    </w:p>
    <w:sectPr w:rsidR="00F90EA8" w:rsidSect="00F90EA8">
      <w:pgSz w:w="16838" w:h="11906" w:orient="landscape"/>
      <w:pgMar w:top="851" w:right="568" w:bottom="170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C4" w:rsidRDefault="008F2DC4">
      <w:r>
        <w:separator/>
      </w:r>
    </w:p>
  </w:endnote>
  <w:endnote w:type="continuationSeparator" w:id="0">
    <w:p w:rsidR="008F2DC4" w:rsidRDefault="008F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C4" w:rsidRDefault="008F2DC4">
      <w:r>
        <w:separator/>
      </w:r>
    </w:p>
  </w:footnote>
  <w:footnote w:type="continuationSeparator" w:id="0">
    <w:p w:rsidR="008F2DC4" w:rsidRDefault="008F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EC" w:rsidRDefault="001A44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4EC" w:rsidRDefault="001A44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EC" w:rsidRDefault="001A44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4B92">
      <w:rPr>
        <w:rStyle w:val="a4"/>
        <w:noProof/>
      </w:rPr>
      <w:t>19</w:t>
    </w:r>
    <w:r>
      <w:rPr>
        <w:rStyle w:val="a4"/>
      </w:rPr>
      <w:fldChar w:fldCharType="end"/>
    </w:r>
  </w:p>
  <w:p w:rsidR="001A44EC" w:rsidRDefault="001A4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5D0"/>
    <w:rsid w:val="00047FFC"/>
    <w:rsid w:val="00071F35"/>
    <w:rsid w:val="000C0956"/>
    <w:rsid w:val="000D6419"/>
    <w:rsid w:val="000F5D78"/>
    <w:rsid w:val="00137E4E"/>
    <w:rsid w:val="001417F8"/>
    <w:rsid w:val="0015175C"/>
    <w:rsid w:val="001A44EC"/>
    <w:rsid w:val="001B0E5E"/>
    <w:rsid w:val="0022575D"/>
    <w:rsid w:val="00227ADF"/>
    <w:rsid w:val="00246AB5"/>
    <w:rsid w:val="00252308"/>
    <w:rsid w:val="00284CF0"/>
    <w:rsid w:val="00310EA3"/>
    <w:rsid w:val="00332F21"/>
    <w:rsid w:val="00350B87"/>
    <w:rsid w:val="00356810"/>
    <w:rsid w:val="003B230C"/>
    <w:rsid w:val="003E6319"/>
    <w:rsid w:val="004505D0"/>
    <w:rsid w:val="00454B92"/>
    <w:rsid w:val="00476360"/>
    <w:rsid w:val="004A111B"/>
    <w:rsid w:val="004C4BE3"/>
    <w:rsid w:val="004F62C7"/>
    <w:rsid w:val="00501A91"/>
    <w:rsid w:val="005A63BD"/>
    <w:rsid w:val="005F7EAB"/>
    <w:rsid w:val="0060362E"/>
    <w:rsid w:val="00615D0A"/>
    <w:rsid w:val="00666833"/>
    <w:rsid w:val="006740BF"/>
    <w:rsid w:val="006938D3"/>
    <w:rsid w:val="006C177C"/>
    <w:rsid w:val="00703A9C"/>
    <w:rsid w:val="007134F5"/>
    <w:rsid w:val="007170FD"/>
    <w:rsid w:val="0071723C"/>
    <w:rsid w:val="00731ADB"/>
    <w:rsid w:val="007365C2"/>
    <w:rsid w:val="0074539A"/>
    <w:rsid w:val="0078689D"/>
    <w:rsid w:val="007D6C91"/>
    <w:rsid w:val="007E539E"/>
    <w:rsid w:val="00835751"/>
    <w:rsid w:val="00843A6D"/>
    <w:rsid w:val="0085218D"/>
    <w:rsid w:val="0085310F"/>
    <w:rsid w:val="008931F2"/>
    <w:rsid w:val="008974F5"/>
    <w:rsid w:val="008F2DC4"/>
    <w:rsid w:val="008F64C0"/>
    <w:rsid w:val="009E7D51"/>
    <w:rsid w:val="00A13143"/>
    <w:rsid w:val="00A14864"/>
    <w:rsid w:val="00A21B23"/>
    <w:rsid w:val="00A34B3D"/>
    <w:rsid w:val="00AA0B54"/>
    <w:rsid w:val="00AA2386"/>
    <w:rsid w:val="00AC125F"/>
    <w:rsid w:val="00AE38C6"/>
    <w:rsid w:val="00B33242"/>
    <w:rsid w:val="00B505BF"/>
    <w:rsid w:val="00B60CD3"/>
    <w:rsid w:val="00B63C95"/>
    <w:rsid w:val="00B668D7"/>
    <w:rsid w:val="00BC0379"/>
    <w:rsid w:val="00C03669"/>
    <w:rsid w:val="00C26434"/>
    <w:rsid w:val="00C9016C"/>
    <w:rsid w:val="00CD6EBD"/>
    <w:rsid w:val="00CE0A74"/>
    <w:rsid w:val="00CE42B6"/>
    <w:rsid w:val="00D03DCA"/>
    <w:rsid w:val="00D05A03"/>
    <w:rsid w:val="00D252C7"/>
    <w:rsid w:val="00D6259A"/>
    <w:rsid w:val="00D630AC"/>
    <w:rsid w:val="00D748A4"/>
    <w:rsid w:val="00D831C4"/>
    <w:rsid w:val="00DB37AB"/>
    <w:rsid w:val="00DB5ACA"/>
    <w:rsid w:val="00DC55F8"/>
    <w:rsid w:val="00DE5982"/>
    <w:rsid w:val="00E9580C"/>
    <w:rsid w:val="00F43075"/>
    <w:rsid w:val="00F90EA8"/>
    <w:rsid w:val="00F97C41"/>
    <w:rsid w:val="00FE651E"/>
    <w:rsid w:val="00F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938D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6938D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938D3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F90EA8"/>
    <w:pPr>
      <w:keepNext/>
      <w:spacing w:line="276" w:lineRule="auto"/>
      <w:outlineLvl w:val="3"/>
    </w:pPr>
    <w:rPr>
      <w:rFonts w:ascii="Times New Roman CYR" w:hAnsi="Times New Roman CYR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38D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938D3"/>
  </w:style>
  <w:style w:type="paragraph" w:styleId="a5">
    <w:name w:val="footer"/>
    <w:basedOn w:val="a"/>
    <w:link w:val="a6"/>
    <w:rsid w:val="006938D3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938D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6938D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uiPriority w:val="9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8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9">
    <w:name w:val="Body Text"/>
    <w:basedOn w:val="a"/>
    <w:link w:val="aa"/>
    <w:uiPriority w:val="99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rsid w:val="00F97C41"/>
    <w:rPr>
      <w:rFonts w:ascii="Times New Roman CYR" w:hAnsi="Times New Roman CYR"/>
    </w:rPr>
  </w:style>
  <w:style w:type="paragraph" w:styleId="24">
    <w:name w:val="Body Text 2"/>
    <w:basedOn w:val="a"/>
    <w:link w:val="25"/>
    <w:uiPriority w:val="99"/>
    <w:unhideWhenUsed/>
    <w:rsid w:val="004763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76360"/>
    <w:rPr>
      <w:sz w:val="24"/>
      <w:szCs w:val="24"/>
      <w:lang w:val="en-US" w:eastAsia="en-US"/>
    </w:rPr>
  </w:style>
  <w:style w:type="paragraph" w:customStyle="1" w:styleId="14-15">
    <w:name w:val="Текст 14-1.5"/>
    <w:basedOn w:val="a"/>
    <w:rsid w:val="00476360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90EA8"/>
    <w:rPr>
      <w:rFonts w:ascii="Times New Roman CYR" w:hAnsi="Times New Roman CYR"/>
      <w:sz w:val="28"/>
      <w:szCs w:val="22"/>
    </w:rPr>
  </w:style>
  <w:style w:type="character" w:customStyle="1" w:styleId="ab">
    <w:name w:val="Верхний колонтитул Знак"/>
    <w:semiHidden/>
    <w:rsid w:val="00F90EA8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F90EA8"/>
    <w:rPr>
      <w:sz w:val="20"/>
    </w:rPr>
  </w:style>
  <w:style w:type="paragraph" w:styleId="30">
    <w:name w:val="Body Text 3"/>
    <w:basedOn w:val="a"/>
    <w:link w:val="31"/>
    <w:semiHidden/>
    <w:rsid w:val="00F90EA8"/>
    <w:pPr>
      <w:spacing w:after="200" w:line="276" w:lineRule="auto"/>
      <w:jc w:val="center"/>
    </w:pPr>
    <w:rPr>
      <w:b/>
      <w:bCs/>
      <w:sz w:val="22"/>
      <w:szCs w:val="22"/>
      <w:lang w:val="ru-RU" w:eastAsia="ru-RU"/>
    </w:rPr>
  </w:style>
  <w:style w:type="character" w:customStyle="1" w:styleId="31">
    <w:name w:val="Основной текст 3 Знак"/>
    <w:basedOn w:val="a0"/>
    <w:link w:val="30"/>
    <w:semiHidden/>
    <w:rsid w:val="00F90EA8"/>
    <w:rPr>
      <w:b/>
      <w:bCs/>
      <w:sz w:val="22"/>
      <w:szCs w:val="22"/>
    </w:rPr>
  </w:style>
  <w:style w:type="paragraph" w:customStyle="1" w:styleId="ConsNonformat">
    <w:name w:val="ConsNonformat"/>
    <w:rsid w:val="00F90EA8"/>
    <w:pPr>
      <w:widowControl w:val="0"/>
    </w:pPr>
    <w:rPr>
      <w:rFonts w:ascii="Courier New" w:hAnsi="Courier New"/>
    </w:rPr>
  </w:style>
  <w:style w:type="paragraph" w:customStyle="1" w:styleId="220">
    <w:name w:val="Основной текст 22"/>
    <w:basedOn w:val="a"/>
    <w:rsid w:val="00F90EA8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F90EA8"/>
    <w:pPr>
      <w:widowControl w:val="0"/>
      <w:ind w:right="4535"/>
      <w:jc w:val="both"/>
    </w:pPr>
    <w:rPr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F90EA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90E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0EA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F90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F90EA8"/>
    <w:rPr>
      <w:sz w:val="24"/>
      <w:szCs w:val="24"/>
      <w:lang w:val="en-US" w:eastAsia="en-US"/>
    </w:rPr>
  </w:style>
  <w:style w:type="paragraph" w:customStyle="1" w:styleId="af">
    <w:name w:val="Норм"/>
    <w:basedOn w:val="a"/>
    <w:rsid w:val="00F90EA8"/>
    <w:pPr>
      <w:jc w:val="center"/>
    </w:pPr>
    <w:rPr>
      <w:sz w:val="28"/>
      <w:lang w:val="ru-RU" w:eastAsia="ru-RU"/>
    </w:rPr>
  </w:style>
  <w:style w:type="paragraph" w:customStyle="1" w:styleId="14-1">
    <w:name w:val="Текст 14-1"/>
    <w:aliases w:val="5,Т-1,текст14,Стиль12-1,Текст14-1"/>
    <w:basedOn w:val="a"/>
    <w:rsid w:val="00047FFC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FBA6-41C2-4C8F-84C3-4C898D6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Желяева</cp:lastModifiedBy>
  <cp:revision>5</cp:revision>
  <cp:lastPrinted>2024-06-17T07:53:00Z</cp:lastPrinted>
  <dcterms:created xsi:type="dcterms:W3CDTF">2024-06-17T07:58:00Z</dcterms:created>
  <dcterms:modified xsi:type="dcterms:W3CDTF">2024-06-17T08:22:00Z</dcterms:modified>
</cp:coreProperties>
</file>