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D6" w:rsidRPr="00085BAC" w:rsidRDefault="00FC49D6" w:rsidP="00FC49D6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FC49D6" w:rsidRPr="00571691" w:rsidRDefault="00FC49D6" w:rsidP="00FC49D6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FC49D6" w:rsidRPr="00571691" w:rsidRDefault="00FC49D6" w:rsidP="00FC49D6">
      <w:pPr>
        <w:rPr>
          <w:lang w:val="ru-RU"/>
        </w:rPr>
      </w:pPr>
    </w:p>
    <w:p w:rsidR="00FC49D6" w:rsidRPr="00571691" w:rsidRDefault="00FC49D6" w:rsidP="00FC49D6">
      <w:pPr>
        <w:rPr>
          <w:lang w:val="ru-RU"/>
        </w:rPr>
      </w:pPr>
    </w:p>
    <w:p w:rsidR="00FC49D6" w:rsidRPr="00D944D9" w:rsidRDefault="00FC49D6" w:rsidP="00FC49D6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FC49D6" w:rsidRPr="006154DC" w:rsidTr="001F0CD3">
        <w:tc>
          <w:tcPr>
            <w:tcW w:w="3436" w:type="dxa"/>
            <w:hideMark/>
          </w:tcPr>
          <w:p w:rsidR="00FC49D6" w:rsidRDefault="00FC49D6" w:rsidP="00FC49D6">
            <w:pPr>
              <w:pStyle w:val="a4"/>
            </w:pPr>
            <w:r>
              <w:t>1 августа 2021 года</w:t>
            </w:r>
          </w:p>
        </w:tc>
        <w:tc>
          <w:tcPr>
            <w:tcW w:w="3107" w:type="dxa"/>
          </w:tcPr>
          <w:p w:rsidR="00FC49D6" w:rsidRDefault="00FC49D6" w:rsidP="001F0CD3"/>
        </w:tc>
        <w:tc>
          <w:tcPr>
            <w:tcW w:w="3368" w:type="dxa"/>
            <w:hideMark/>
          </w:tcPr>
          <w:p w:rsidR="00FC49D6" w:rsidRPr="006154DC" w:rsidRDefault="00FC49D6" w:rsidP="001F0CD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№14/206-5</w:t>
            </w:r>
          </w:p>
        </w:tc>
      </w:tr>
    </w:tbl>
    <w:p w:rsidR="00FC49D6" w:rsidRDefault="00FC49D6" w:rsidP="00FC49D6">
      <w:pPr>
        <w:spacing w:line="360" w:lineRule="auto"/>
        <w:jc w:val="center"/>
        <w:rPr>
          <w:lang w:val="ru-RU"/>
        </w:rPr>
      </w:pPr>
      <w:r>
        <w:rPr>
          <w:lang w:val="ru-RU"/>
        </w:rPr>
        <w:t>п</w:t>
      </w:r>
      <w:r w:rsidRPr="00FC49D6">
        <w:rPr>
          <w:lang w:val="ru-RU"/>
        </w:rPr>
        <w:t>.Золотухино</w:t>
      </w:r>
    </w:p>
    <w:p w:rsidR="00FC49D6" w:rsidRPr="00FC49D6" w:rsidRDefault="00FC49D6" w:rsidP="00FC49D6">
      <w:pPr>
        <w:spacing w:line="360" w:lineRule="auto"/>
        <w:ind w:firstLine="720"/>
        <w:jc w:val="center"/>
        <w:rPr>
          <w:lang w:val="ru-RU"/>
        </w:rPr>
      </w:pPr>
    </w:p>
    <w:p w:rsidR="00FC49D6" w:rsidRPr="00AA5CF9" w:rsidRDefault="00FC49D6" w:rsidP="00FC49D6">
      <w:pPr>
        <w:ind w:firstLine="720"/>
        <w:jc w:val="both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>О досрочном прекращении полномо</w:t>
      </w:r>
      <w:r>
        <w:rPr>
          <w:b/>
          <w:sz w:val="28"/>
          <w:lang w:val="ru-RU"/>
        </w:rPr>
        <w:t>чий членов</w:t>
      </w:r>
      <w:r w:rsidRPr="00AA5CF9">
        <w:rPr>
          <w:b/>
          <w:sz w:val="28"/>
          <w:lang w:val="ru-RU"/>
        </w:rPr>
        <w:t xml:space="preserve"> участковой</w:t>
      </w:r>
    </w:p>
    <w:p w:rsidR="00FC49D6" w:rsidRDefault="00FC49D6" w:rsidP="00FC49D6">
      <w:pPr>
        <w:ind w:firstLine="720"/>
        <w:jc w:val="both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 xml:space="preserve">избирательной комиссии </w:t>
      </w:r>
      <w:r>
        <w:rPr>
          <w:b/>
          <w:sz w:val="28"/>
          <w:lang w:val="ru-RU"/>
        </w:rPr>
        <w:t>№400</w:t>
      </w:r>
      <w:r w:rsidRPr="00AA5CF9">
        <w:rPr>
          <w:b/>
          <w:sz w:val="28"/>
          <w:lang w:val="ru-RU"/>
        </w:rPr>
        <w:t xml:space="preserve"> с правом решающего  голоса</w:t>
      </w:r>
    </w:p>
    <w:p w:rsidR="00FC49D6" w:rsidRDefault="00FC49D6" w:rsidP="00FC49D6">
      <w:pPr>
        <w:ind w:firstLine="720"/>
        <w:jc w:val="both"/>
        <w:rPr>
          <w:b/>
          <w:sz w:val="28"/>
          <w:lang w:val="ru-RU"/>
        </w:rPr>
      </w:pPr>
    </w:p>
    <w:p w:rsidR="00FC49D6" w:rsidRDefault="00FC49D6" w:rsidP="00FC49D6">
      <w:pPr>
        <w:spacing w:line="360" w:lineRule="auto"/>
        <w:ind w:firstLine="720"/>
        <w:jc w:val="both"/>
        <w:rPr>
          <w:sz w:val="28"/>
          <w:lang w:val="ru-RU"/>
        </w:rPr>
      </w:pPr>
      <w:r w:rsidRPr="00015036">
        <w:rPr>
          <w:sz w:val="28"/>
          <w:lang w:val="ru-RU"/>
        </w:rPr>
        <w:t>В соответствии с пунк</w:t>
      </w:r>
      <w:r>
        <w:rPr>
          <w:sz w:val="28"/>
          <w:lang w:val="ru-RU"/>
        </w:rPr>
        <w:t>том 1 части 6 статьи 29 Закона К</w:t>
      </w:r>
      <w:r w:rsidRPr="00015036">
        <w:rPr>
          <w:sz w:val="28"/>
          <w:lang w:val="ru-RU"/>
        </w:rPr>
        <w:t>урской области</w:t>
      </w:r>
      <w:r>
        <w:rPr>
          <w:sz w:val="28"/>
          <w:lang w:val="ru-RU"/>
        </w:rPr>
        <w:t xml:space="preserve">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FC49D6" w:rsidRDefault="00FC49D6" w:rsidP="00FC49D6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1.Прекратить досрочно полномочия членов участковой избирательной комиссии №400 с правом решающего голоса Озеровой Ирины Анатольевны.</w:t>
      </w:r>
    </w:p>
    <w:p w:rsidR="00FC49D6" w:rsidRDefault="00FC49D6" w:rsidP="00FC49D6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2.Направить настоящее решение в Избирательную комиссию Курской области и участковую избирательную комиссию №400.</w:t>
      </w:r>
    </w:p>
    <w:p w:rsidR="00FC49D6" w:rsidRPr="00015036" w:rsidRDefault="00FC49D6" w:rsidP="00FC49D6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FC49D6" w:rsidRDefault="00FC49D6" w:rsidP="00FC49D6">
      <w:pPr>
        <w:rPr>
          <w:sz w:val="28"/>
          <w:lang w:val="ru-RU"/>
        </w:rPr>
      </w:pPr>
    </w:p>
    <w:p w:rsidR="00FC49D6" w:rsidRDefault="00FC49D6" w:rsidP="00FC49D6">
      <w:pPr>
        <w:rPr>
          <w:sz w:val="28"/>
          <w:lang w:val="ru-RU"/>
        </w:rPr>
      </w:pPr>
    </w:p>
    <w:p w:rsidR="00FC49D6" w:rsidRDefault="00FC49D6" w:rsidP="00FC49D6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FC49D6" w:rsidRDefault="00FC49D6" w:rsidP="00FC49D6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FC49D6" w:rsidRDefault="00FC49D6" w:rsidP="00FC49D6">
      <w:pPr>
        <w:rPr>
          <w:sz w:val="28"/>
          <w:lang w:val="ru-RU"/>
        </w:rPr>
      </w:pPr>
    </w:p>
    <w:p w:rsidR="00FC49D6" w:rsidRDefault="00FC49D6" w:rsidP="00FC49D6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FC49D6" w:rsidRDefault="00FC49D6" w:rsidP="00FC49D6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FC49D6" w:rsidRDefault="00FC49D6" w:rsidP="00FC49D6">
      <w:pPr>
        <w:rPr>
          <w:sz w:val="28"/>
          <w:lang w:val="ru-RU"/>
        </w:rPr>
      </w:pPr>
    </w:p>
    <w:p w:rsidR="00FC49D6" w:rsidRDefault="00FC49D6" w:rsidP="00FC49D6">
      <w:pPr>
        <w:rPr>
          <w:sz w:val="28"/>
          <w:lang w:val="ru-RU"/>
        </w:rPr>
      </w:pPr>
    </w:p>
    <w:p w:rsidR="00FC49D6" w:rsidRPr="00F16573" w:rsidRDefault="00FC49D6" w:rsidP="00FC49D6">
      <w:pPr>
        <w:spacing w:line="360" w:lineRule="auto"/>
        <w:ind w:firstLine="720"/>
        <w:jc w:val="both"/>
        <w:rPr>
          <w:sz w:val="28"/>
          <w:lang w:val="ru-RU"/>
        </w:rPr>
      </w:pPr>
    </w:p>
    <w:p w:rsidR="00FC49D6" w:rsidRPr="00015036" w:rsidRDefault="00FC49D6" w:rsidP="00FC49D6">
      <w:pPr>
        <w:spacing w:line="360" w:lineRule="auto"/>
        <w:ind w:firstLine="720"/>
        <w:jc w:val="both"/>
        <w:rPr>
          <w:sz w:val="28"/>
          <w:lang w:val="ru-RU"/>
        </w:rPr>
      </w:pPr>
    </w:p>
    <w:p w:rsidR="00803BD6" w:rsidRDefault="00803BD6"/>
    <w:sectPr w:rsidR="00803BD6" w:rsidSect="0080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49D6"/>
    <w:rsid w:val="001934C7"/>
    <w:rsid w:val="00803BD6"/>
    <w:rsid w:val="00E853C2"/>
    <w:rsid w:val="00FC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C49D6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FC49D6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9D6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FC49D6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FC49D6"/>
    <w:rPr>
      <w:szCs w:val="20"/>
      <w:lang w:val="ru-RU" w:eastAsia="ru-RU"/>
    </w:rPr>
  </w:style>
  <w:style w:type="paragraph" w:customStyle="1" w:styleId="a4">
    <w:name w:val="Рабочий"/>
    <w:basedOn w:val="a"/>
    <w:rsid w:val="00FC49D6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2021-08-04T14:52:00Z</dcterms:created>
  <dcterms:modified xsi:type="dcterms:W3CDTF">2021-08-09T08:23:00Z</dcterms:modified>
</cp:coreProperties>
</file>