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74" w:rsidRDefault="00CB2445">
      <w:pPr>
        <w:shd w:val="clear" w:color="auto" w:fill="FFFFFF"/>
        <w:spacing w:line="317" w:lineRule="exact"/>
        <w:ind w:left="53"/>
        <w:jc w:val="center"/>
      </w:pPr>
      <w:r>
        <w:rPr>
          <w:rFonts w:eastAsia="Times New Roman"/>
          <w:b/>
          <w:bCs/>
          <w:sz w:val="28"/>
          <w:szCs w:val="28"/>
        </w:rPr>
        <w:t>АДМИНИСТРАЦИЯ ЗОЛОТУХИНСКОГО РАЙОНА</w:t>
      </w:r>
    </w:p>
    <w:p w:rsidR="00A91574" w:rsidRDefault="00CB2445">
      <w:pPr>
        <w:shd w:val="clear" w:color="auto" w:fill="FFFFFF"/>
        <w:spacing w:line="317" w:lineRule="exact"/>
        <w:ind w:left="62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КУРСКОЙ ОБЛАСТИ</w:t>
      </w:r>
    </w:p>
    <w:p w:rsidR="00A91574" w:rsidRDefault="00CB2445">
      <w:pPr>
        <w:shd w:val="clear" w:color="auto" w:fill="FFFFFF"/>
        <w:spacing w:line="317" w:lineRule="exact"/>
        <w:ind w:left="5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ПОСТАНОВЛЕНИЕ</w:t>
      </w:r>
    </w:p>
    <w:p w:rsidR="00A91574" w:rsidRDefault="00CB2445">
      <w:pPr>
        <w:shd w:val="clear" w:color="auto" w:fill="FFFFFF"/>
        <w:spacing w:before="154"/>
        <w:ind w:left="34"/>
      </w:pPr>
      <w:r>
        <w:rPr>
          <w:rFonts w:eastAsia="Times New Roman"/>
          <w:sz w:val="28"/>
          <w:szCs w:val="28"/>
        </w:rPr>
        <w:t>от   20.07.2009      №449</w:t>
      </w:r>
    </w:p>
    <w:p w:rsidR="00A91574" w:rsidRDefault="00CB2445">
      <w:pPr>
        <w:shd w:val="clear" w:color="auto" w:fill="FFFFFF"/>
        <w:spacing w:before="163" w:line="317" w:lineRule="exact"/>
        <w:ind w:left="10" w:right="4147"/>
      </w:pPr>
      <w:r>
        <w:rPr>
          <w:rFonts w:eastAsia="Times New Roman"/>
          <w:spacing w:val="-1"/>
          <w:sz w:val="28"/>
          <w:szCs w:val="28"/>
        </w:rPr>
        <w:t xml:space="preserve">Об утверждении Положения и Перечня </w:t>
      </w:r>
      <w:r>
        <w:rPr>
          <w:rFonts w:eastAsia="Times New Roman"/>
          <w:sz w:val="28"/>
          <w:szCs w:val="28"/>
        </w:rPr>
        <w:t xml:space="preserve">должностей муниципальных служащих </w:t>
      </w:r>
      <w:r>
        <w:rPr>
          <w:rFonts w:eastAsia="Times New Roman"/>
          <w:spacing w:val="-1"/>
          <w:sz w:val="28"/>
          <w:szCs w:val="28"/>
        </w:rPr>
        <w:t xml:space="preserve">Золотухинского района, при назначении на </w:t>
      </w:r>
      <w:r>
        <w:rPr>
          <w:rFonts w:eastAsia="Times New Roman"/>
          <w:spacing w:val="-3"/>
          <w:sz w:val="28"/>
          <w:szCs w:val="28"/>
        </w:rPr>
        <w:t xml:space="preserve">которые граждане и при замещении которых </w:t>
      </w:r>
      <w:r>
        <w:rPr>
          <w:rFonts w:eastAsia="Times New Roman"/>
          <w:spacing w:val="-1"/>
          <w:sz w:val="28"/>
          <w:szCs w:val="28"/>
        </w:rPr>
        <w:t>муниципальные служащие Золотухинского района обязаны представлять сведения о доходах, об имуществе и обязательствах имущественного характера</w:t>
      </w:r>
      <w:r w:rsidR="0097513D">
        <w:rPr>
          <w:rFonts w:eastAsia="Times New Roman"/>
          <w:spacing w:val="-1"/>
          <w:sz w:val="28"/>
          <w:szCs w:val="28"/>
        </w:rPr>
        <w:t>, а также сведений</w:t>
      </w:r>
      <w:r>
        <w:rPr>
          <w:rFonts w:eastAsia="Times New Roman"/>
          <w:spacing w:val="-1"/>
          <w:sz w:val="28"/>
          <w:szCs w:val="28"/>
        </w:rPr>
        <w:t xml:space="preserve"> своих супруги </w:t>
      </w:r>
      <w:r>
        <w:rPr>
          <w:rFonts w:eastAsia="Times New Roman"/>
          <w:sz w:val="28"/>
          <w:szCs w:val="28"/>
        </w:rPr>
        <w:t>(супруга) и несовершеннолетних детей</w:t>
      </w:r>
    </w:p>
    <w:p w:rsidR="00A91574" w:rsidRDefault="00CB2445">
      <w:pPr>
        <w:shd w:val="clear" w:color="auto" w:fill="FFFFFF"/>
        <w:spacing w:before="322" w:line="317" w:lineRule="exact"/>
        <w:ind w:firstLine="696"/>
        <w:jc w:val="both"/>
      </w:pPr>
      <w:proofErr w:type="gramStart"/>
      <w:r>
        <w:rPr>
          <w:rFonts w:eastAsia="Times New Roman"/>
          <w:sz w:val="28"/>
          <w:szCs w:val="28"/>
        </w:rPr>
        <w:t>В соответствии с Указами Президента Российской Федерации от 18 мая 2009 года №557 «Об утверждении перечня должностей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eastAsia="Times New Roman"/>
          <w:sz w:val="28"/>
          <w:szCs w:val="28"/>
        </w:rPr>
        <w:t>, от 18.05.2009</w:t>
      </w:r>
      <w:r w:rsidR="00416F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№559 «О представлении гражданами, претендующими на </w:t>
      </w:r>
      <w:r>
        <w:rPr>
          <w:rFonts w:eastAsia="Times New Roman"/>
          <w:spacing w:val="-1"/>
          <w:sz w:val="28"/>
          <w:szCs w:val="28"/>
        </w:rPr>
        <w:t xml:space="preserve">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статей 3 </w:t>
      </w:r>
      <w:r>
        <w:rPr>
          <w:rFonts w:eastAsia="Times New Roman"/>
          <w:sz w:val="28"/>
          <w:szCs w:val="28"/>
        </w:rPr>
        <w:t>Федерального закона от 02.03.2007г. №25-ФЗ «О муниципальной службе в Российской Федерации» Администрация Золотухинского района Курской области ПОСТАНОВЛЯЕТ:</w:t>
      </w:r>
    </w:p>
    <w:p w:rsidR="00A91574" w:rsidRDefault="00CB2445">
      <w:pPr>
        <w:shd w:val="clear" w:color="auto" w:fill="FFFFFF"/>
        <w:spacing w:line="317" w:lineRule="exact"/>
        <w:ind w:left="734"/>
      </w:pPr>
      <w:r>
        <w:rPr>
          <w:spacing w:val="-14"/>
          <w:sz w:val="28"/>
          <w:szCs w:val="28"/>
        </w:rPr>
        <w:t xml:space="preserve">1. </w:t>
      </w:r>
      <w:r w:rsidR="00416FB0">
        <w:rPr>
          <w:rFonts w:eastAsia="Times New Roman"/>
          <w:spacing w:val="-14"/>
          <w:sz w:val="28"/>
          <w:szCs w:val="28"/>
        </w:rPr>
        <w:t>У</w:t>
      </w:r>
      <w:r>
        <w:rPr>
          <w:rFonts w:eastAsia="Times New Roman"/>
          <w:spacing w:val="-14"/>
          <w:sz w:val="28"/>
          <w:szCs w:val="28"/>
        </w:rPr>
        <w:t>твердить:</w:t>
      </w:r>
    </w:p>
    <w:p w:rsidR="00A91574" w:rsidRDefault="00CB2445">
      <w:pPr>
        <w:shd w:val="clear" w:color="auto" w:fill="FFFFFF"/>
        <w:spacing w:line="317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Перечень должностей муниципальных служащих Золотухинского района, при назначении на которые граждане и при замещении которых муниципальные служащие Золотухинского района обязаны представлять </w:t>
      </w:r>
      <w:r>
        <w:rPr>
          <w:rFonts w:eastAsia="Times New Roman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97513D">
        <w:rPr>
          <w:rFonts w:eastAsia="Times New Roman"/>
          <w:spacing w:val="-1"/>
          <w:sz w:val="28"/>
          <w:szCs w:val="28"/>
        </w:rPr>
        <w:t>, а также сведений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своих супруги (супруга) и несовершеннолетних детей, согласно приложению №1.</w:t>
      </w:r>
    </w:p>
    <w:p w:rsidR="00A91574" w:rsidRDefault="00CB2445" w:rsidP="00416FB0">
      <w:pPr>
        <w:shd w:val="clear" w:color="auto" w:fill="FFFFFF"/>
        <w:spacing w:line="317" w:lineRule="exact"/>
        <w:ind w:firstLine="715"/>
        <w:jc w:val="both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Положение о представлении гражданами, претендующими на замещение</w:t>
      </w:r>
      <w:r w:rsidR="00416FB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должностей муниципальной службы, и муниципальными служащими сведений о доходах, об имуществе и обязательствах имущественного характера, согласно</w:t>
      </w:r>
      <w:r w:rsidR="00416FB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приложению №2.</w:t>
      </w:r>
    </w:p>
    <w:p w:rsidR="00A91574" w:rsidRDefault="00CB2445">
      <w:pPr>
        <w:shd w:val="clear" w:color="auto" w:fill="FFFFFF"/>
        <w:spacing w:before="5" w:line="317" w:lineRule="exact"/>
        <w:ind w:left="701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A91574" w:rsidRDefault="00CB2445">
      <w:pPr>
        <w:shd w:val="clear" w:color="auto" w:fill="FFFFFF"/>
        <w:tabs>
          <w:tab w:val="left" w:pos="6730"/>
        </w:tabs>
        <w:spacing w:before="326"/>
      </w:pPr>
      <w:r>
        <w:rPr>
          <w:rFonts w:eastAsia="Times New Roman"/>
          <w:spacing w:val="-4"/>
          <w:sz w:val="28"/>
          <w:szCs w:val="28"/>
        </w:rPr>
        <w:t>Глава Золотухинского района</w:t>
      </w:r>
      <w:r>
        <w:rPr>
          <w:rFonts w:ascii="Arial" w:eastAsia="Times New Roman" w:hAnsi="Arial" w:cs="Arial"/>
          <w:sz w:val="28"/>
          <w:szCs w:val="28"/>
        </w:rPr>
        <w:tab/>
      </w:r>
      <w:r w:rsidR="00416FB0">
        <w:rPr>
          <w:rFonts w:ascii="Arial" w:eastAsia="Times New Roman" w:hAnsi="Arial" w:cs="Arial"/>
          <w:sz w:val="28"/>
          <w:szCs w:val="28"/>
        </w:rPr>
        <w:t xml:space="preserve">         </w:t>
      </w:r>
      <w:r>
        <w:rPr>
          <w:rFonts w:eastAsia="Times New Roman"/>
          <w:spacing w:val="-2"/>
          <w:sz w:val="28"/>
          <w:szCs w:val="28"/>
        </w:rPr>
        <w:t>В.Н.Кожухов</w:t>
      </w:r>
    </w:p>
    <w:p w:rsidR="00A91574" w:rsidRDefault="00A91574">
      <w:pPr>
        <w:shd w:val="clear" w:color="auto" w:fill="FFFFFF"/>
        <w:tabs>
          <w:tab w:val="left" w:pos="6730"/>
        </w:tabs>
        <w:spacing w:before="326"/>
        <w:sectPr w:rsidR="00A91574">
          <w:type w:val="continuous"/>
          <w:pgSz w:w="11909" w:h="16834"/>
          <w:pgMar w:top="1440" w:right="751" w:bottom="360" w:left="1510" w:header="720" w:footer="720" w:gutter="0"/>
          <w:cols w:space="60"/>
          <w:noEndnote/>
        </w:sectPr>
      </w:pPr>
    </w:p>
    <w:p w:rsidR="00F73BF9" w:rsidRDefault="00F73BF9">
      <w:pPr>
        <w:shd w:val="clear" w:color="auto" w:fill="FFFFFF"/>
        <w:spacing w:line="322" w:lineRule="exact"/>
        <w:ind w:left="5146" w:firstLine="19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№1</w:t>
      </w:r>
    </w:p>
    <w:p w:rsidR="00A91574" w:rsidRDefault="00F73BF9" w:rsidP="00F73BF9">
      <w:pPr>
        <w:shd w:val="clear" w:color="auto" w:fill="FFFFFF"/>
        <w:spacing w:line="322" w:lineRule="exact"/>
        <w:ind w:left="5146"/>
      </w:pPr>
      <w:r>
        <w:rPr>
          <w:rFonts w:eastAsia="Times New Roman"/>
          <w:sz w:val="28"/>
          <w:szCs w:val="28"/>
        </w:rPr>
        <w:t xml:space="preserve">к постановлению Администрации </w:t>
      </w:r>
      <w:r w:rsidR="00CB2445">
        <w:rPr>
          <w:rFonts w:eastAsia="Times New Roman"/>
          <w:sz w:val="28"/>
          <w:szCs w:val="28"/>
        </w:rPr>
        <w:t>Золотухинского района от 20.07.2009г. №449</w:t>
      </w:r>
    </w:p>
    <w:p w:rsidR="00A91574" w:rsidRDefault="00CB2445" w:rsidP="00F73BF9">
      <w:pPr>
        <w:shd w:val="clear" w:color="auto" w:fill="FFFFFF"/>
        <w:spacing w:line="322" w:lineRule="exact"/>
        <w:ind w:left="5040" w:firstLine="15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в  редакции  постановления  от </w:t>
      </w:r>
      <w:r w:rsidR="00F73BF9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29.12.2018 №906-па)</w:t>
      </w:r>
    </w:p>
    <w:p w:rsidR="00A91574" w:rsidRDefault="00CB2445">
      <w:pPr>
        <w:shd w:val="clear" w:color="auto" w:fill="FFFFFF"/>
        <w:spacing w:before="312" w:line="322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ПЕРЕЧЕНЬ</w:t>
      </w:r>
    </w:p>
    <w:p w:rsidR="00A91574" w:rsidRDefault="00CB2445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ДОЛЖНОСТЕЙ МУНИЦИПАЛЬНЫХ СЛУЖАЩИХ</w:t>
      </w:r>
    </w:p>
    <w:p w:rsidR="00A91574" w:rsidRDefault="00CB2445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ЗОЛОТУХИНСКОГО РАЙОНА, ПРИ НАЗНАЧЕНИИ НА 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КОТОРЫЕ</w:t>
      </w:r>
      <w:proofErr w:type="gramEnd"/>
    </w:p>
    <w:p w:rsidR="00A91574" w:rsidRDefault="00CB2445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ГРАЖДАНЕ И ПРИ ЗАМЕЩЕНИИ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КОТОРЫХ</w:t>
      </w:r>
      <w:proofErr w:type="gramEnd"/>
    </w:p>
    <w:p w:rsidR="00A91574" w:rsidRDefault="00CB2445">
      <w:pPr>
        <w:shd w:val="clear" w:color="auto" w:fill="FFFFFF"/>
        <w:spacing w:before="5" w:line="322" w:lineRule="exact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МУНИЦИПАЛЬНЫЕ</w:t>
      </w:r>
      <w:r w:rsidR="00416FB0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СЛУЖАЩИЕ ЗОЛОТУХИНСКОГО</w:t>
      </w:r>
    </w:p>
    <w:p w:rsidR="00A91574" w:rsidRDefault="00CB2445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РАЙОНА, ОБЯЗАНЫ ПРЕДСТАВЛЯТЬ СВЕДЕНИЯ О ДОХОДАХ,</w:t>
      </w:r>
    </w:p>
    <w:p w:rsidR="00A91574" w:rsidRDefault="00CB2445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ОБ ИМУЩЕСТВЕ И ОБЯЗАТЕЛЬСТВАХ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ИМУЩЕСТВЕННОГО</w:t>
      </w:r>
      <w:proofErr w:type="gramEnd"/>
    </w:p>
    <w:p w:rsidR="00A91574" w:rsidRDefault="00CB2445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ХАРАКТЕРА, А ТАКЖЕ СВЕДЕНИЙ СВОИХ СУПРУГИ (СУПРУГА) И</w:t>
      </w:r>
    </w:p>
    <w:p w:rsidR="00A91574" w:rsidRDefault="00CB2445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z w:val="28"/>
          <w:szCs w:val="28"/>
        </w:rPr>
        <w:t>НЕСОВЕРШЕННОЛЕТНИХ ДЕТЕЙ</w:t>
      </w:r>
    </w:p>
    <w:p w:rsidR="00A91574" w:rsidRDefault="00CB2445">
      <w:pPr>
        <w:shd w:val="clear" w:color="auto" w:fill="FFFFFF"/>
        <w:spacing w:before="634"/>
        <w:ind w:righ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Высшая группа должностей</w:t>
      </w:r>
    </w:p>
    <w:p w:rsidR="00A91574" w:rsidRDefault="00CB2445">
      <w:pPr>
        <w:shd w:val="clear" w:color="auto" w:fill="FFFFFF"/>
        <w:spacing w:line="480" w:lineRule="exact"/>
        <w:ind w:left="744"/>
      </w:pPr>
      <w:r>
        <w:rPr>
          <w:spacing w:val="-2"/>
          <w:sz w:val="28"/>
          <w:szCs w:val="28"/>
        </w:rPr>
        <w:t>1.</w:t>
      </w:r>
      <w:r w:rsidR="00416FB0">
        <w:rPr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Первый заместитель Главы Администрации Золотухинского района;</w:t>
      </w:r>
    </w:p>
    <w:p w:rsidR="00A91574" w:rsidRDefault="00CB2445">
      <w:pPr>
        <w:shd w:val="clear" w:color="auto" w:fill="FFFFFF"/>
        <w:spacing w:before="5" w:line="480" w:lineRule="exact"/>
        <w:ind w:left="715"/>
      </w:pPr>
      <w:r>
        <w:rPr>
          <w:spacing w:val="-1"/>
          <w:sz w:val="28"/>
          <w:szCs w:val="28"/>
        </w:rPr>
        <w:t>2.</w:t>
      </w:r>
      <w:r w:rsidR="00416FB0"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Заместители Главы Администрации Золотухинского района;</w:t>
      </w:r>
    </w:p>
    <w:p w:rsidR="00A91574" w:rsidRDefault="00CB2445" w:rsidP="00416FB0">
      <w:pPr>
        <w:shd w:val="clear" w:color="auto" w:fill="FFFFFF"/>
        <w:spacing w:line="480" w:lineRule="exact"/>
        <w:ind w:left="10" w:firstLine="706"/>
        <w:jc w:val="both"/>
      </w:pPr>
      <w:r>
        <w:rPr>
          <w:spacing w:val="-3"/>
          <w:sz w:val="28"/>
          <w:szCs w:val="28"/>
        </w:rPr>
        <w:t>3.</w:t>
      </w:r>
      <w:r w:rsidR="00416FB0"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Начальник финансового управления Администрации Золотухинского </w:t>
      </w:r>
      <w:r>
        <w:rPr>
          <w:rFonts w:eastAsia="Times New Roman"/>
          <w:sz w:val="28"/>
          <w:szCs w:val="28"/>
        </w:rPr>
        <w:t>района;</w:t>
      </w:r>
    </w:p>
    <w:p w:rsidR="00A91574" w:rsidRDefault="00CB2445" w:rsidP="00416FB0">
      <w:pPr>
        <w:shd w:val="clear" w:color="auto" w:fill="FFFFFF"/>
        <w:spacing w:line="480" w:lineRule="exact"/>
        <w:ind w:left="14" w:right="28" w:firstLine="696"/>
        <w:jc w:val="both"/>
      </w:pPr>
      <w:r>
        <w:rPr>
          <w:spacing w:val="-1"/>
          <w:sz w:val="28"/>
          <w:szCs w:val="28"/>
        </w:rPr>
        <w:t>4.</w:t>
      </w:r>
      <w:r w:rsidR="00416FB0"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Начальник управления сельского хозяйства Администрации</w:t>
      </w:r>
      <w:r w:rsidR="00416FB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Золотухинского района;</w:t>
      </w:r>
    </w:p>
    <w:p w:rsidR="00A91574" w:rsidRDefault="00CB2445">
      <w:pPr>
        <w:shd w:val="clear" w:color="auto" w:fill="FFFFFF"/>
        <w:spacing w:before="480" w:line="480" w:lineRule="exact"/>
        <w:ind w:right="2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Главная группа должностей</w:t>
      </w:r>
    </w:p>
    <w:p w:rsidR="00A91574" w:rsidRDefault="00CB2445">
      <w:pPr>
        <w:shd w:val="clear" w:color="auto" w:fill="FFFFFF"/>
        <w:spacing w:line="480" w:lineRule="exact"/>
        <w:ind w:left="720"/>
      </w:pPr>
      <w:r>
        <w:rPr>
          <w:sz w:val="28"/>
          <w:szCs w:val="28"/>
        </w:rPr>
        <w:t>5.</w:t>
      </w:r>
      <w:r w:rsidR="00416FB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Начальник отдела культуры Администрации Золотухинского района;</w:t>
      </w:r>
    </w:p>
    <w:p w:rsidR="00A91574" w:rsidRDefault="00CB2445" w:rsidP="00416FB0">
      <w:pPr>
        <w:shd w:val="clear" w:color="auto" w:fill="FFFFFF"/>
        <w:spacing w:before="5" w:line="480" w:lineRule="exact"/>
        <w:ind w:left="10" w:right="28" w:firstLine="706"/>
        <w:jc w:val="both"/>
      </w:pPr>
      <w:r>
        <w:rPr>
          <w:spacing w:val="-2"/>
          <w:sz w:val="28"/>
          <w:szCs w:val="28"/>
        </w:rPr>
        <w:t xml:space="preserve">6. </w:t>
      </w:r>
      <w:r>
        <w:rPr>
          <w:rFonts w:eastAsia="Times New Roman"/>
          <w:spacing w:val="-2"/>
          <w:sz w:val="28"/>
          <w:szCs w:val="28"/>
        </w:rPr>
        <w:t xml:space="preserve">Начальник отдела образования, опеки и попечительства </w:t>
      </w:r>
      <w:r>
        <w:rPr>
          <w:rFonts w:eastAsia="Times New Roman"/>
          <w:sz w:val="28"/>
          <w:szCs w:val="28"/>
        </w:rPr>
        <w:t>Администрации Золотухинского района;</w:t>
      </w:r>
    </w:p>
    <w:p w:rsidR="00A91574" w:rsidRDefault="00CB2445" w:rsidP="00416FB0">
      <w:pPr>
        <w:shd w:val="clear" w:color="auto" w:fill="FFFFFF"/>
        <w:spacing w:line="480" w:lineRule="exact"/>
        <w:ind w:left="10" w:right="28" w:firstLine="706"/>
        <w:jc w:val="both"/>
      </w:pPr>
      <w:r>
        <w:rPr>
          <w:spacing w:val="-2"/>
          <w:sz w:val="28"/>
          <w:szCs w:val="28"/>
        </w:rPr>
        <w:t>7.</w:t>
      </w:r>
      <w:r w:rsidR="00416FB0">
        <w:rPr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Начальник отдела социальной защиты населения Администрации </w:t>
      </w:r>
      <w:r>
        <w:rPr>
          <w:rFonts w:eastAsia="Times New Roman"/>
          <w:sz w:val="28"/>
          <w:szCs w:val="28"/>
        </w:rPr>
        <w:t>Золотухинского района;</w:t>
      </w:r>
    </w:p>
    <w:p w:rsidR="00A91574" w:rsidRDefault="00CB2445" w:rsidP="00416FB0">
      <w:pPr>
        <w:shd w:val="clear" w:color="auto" w:fill="FFFFFF"/>
        <w:spacing w:line="480" w:lineRule="exact"/>
        <w:ind w:right="28" w:firstLine="720"/>
        <w:jc w:val="both"/>
      </w:pPr>
      <w:r>
        <w:rPr>
          <w:spacing w:val="-3"/>
          <w:sz w:val="28"/>
          <w:szCs w:val="28"/>
        </w:rPr>
        <w:t>8.</w:t>
      </w:r>
      <w:r w:rsidR="00416FB0"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Начальник отдела промышленности, строительства, архитектуры, </w:t>
      </w:r>
      <w:r>
        <w:rPr>
          <w:rFonts w:eastAsia="Times New Roman"/>
          <w:spacing w:val="-1"/>
          <w:sz w:val="28"/>
          <w:szCs w:val="28"/>
        </w:rPr>
        <w:t>транспорта, связи и ЖКХ Администрации Золотухинского района;</w:t>
      </w:r>
    </w:p>
    <w:p w:rsidR="00A91574" w:rsidRDefault="00CB2445" w:rsidP="00416FB0">
      <w:pPr>
        <w:shd w:val="clear" w:color="auto" w:fill="FFFFFF"/>
        <w:spacing w:line="480" w:lineRule="exact"/>
        <w:ind w:left="10" w:right="28" w:firstLine="706"/>
        <w:jc w:val="both"/>
      </w:pPr>
      <w:r>
        <w:rPr>
          <w:sz w:val="28"/>
          <w:szCs w:val="28"/>
        </w:rPr>
        <w:t>9.</w:t>
      </w:r>
      <w:r w:rsidR="00416FB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Начальник отдела экономики, планирования и учета Администрации Золотухинского района;</w:t>
      </w:r>
    </w:p>
    <w:p w:rsidR="00A91574" w:rsidRDefault="00A91574">
      <w:pPr>
        <w:shd w:val="clear" w:color="auto" w:fill="FFFFFF"/>
        <w:spacing w:line="480" w:lineRule="exact"/>
        <w:ind w:left="10" w:firstLine="706"/>
        <w:sectPr w:rsidR="00A91574">
          <w:pgSz w:w="11909" w:h="16834"/>
          <w:pgMar w:top="1334" w:right="643" w:bottom="360" w:left="1599" w:header="720" w:footer="720" w:gutter="0"/>
          <w:cols w:space="60"/>
          <w:noEndnote/>
        </w:sectPr>
      </w:pPr>
    </w:p>
    <w:p w:rsidR="00A91574" w:rsidRDefault="00416FB0" w:rsidP="00416FB0">
      <w:pPr>
        <w:shd w:val="clear" w:color="auto" w:fill="FFFFFF"/>
        <w:spacing w:line="485" w:lineRule="exact"/>
        <w:ind w:firstLine="739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10</w:t>
      </w:r>
      <w:r w:rsidR="00CB2445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CB2445">
        <w:rPr>
          <w:rFonts w:eastAsia="Times New Roman"/>
          <w:spacing w:val="-2"/>
          <w:sz w:val="28"/>
          <w:szCs w:val="28"/>
        </w:rPr>
        <w:t xml:space="preserve">Начальник отдела учета, земельных и имущественных отношений </w:t>
      </w:r>
      <w:r w:rsidR="00CB2445">
        <w:rPr>
          <w:rFonts w:eastAsia="Times New Roman"/>
          <w:sz w:val="28"/>
          <w:szCs w:val="28"/>
        </w:rPr>
        <w:t>Администрации Золотухинского района;</w:t>
      </w:r>
    </w:p>
    <w:p w:rsidR="00416FB0" w:rsidRDefault="00CB2445" w:rsidP="00416FB0">
      <w:pPr>
        <w:shd w:val="clear" w:color="auto" w:fill="FFFFFF"/>
        <w:spacing w:line="485" w:lineRule="exact"/>
        <w:ind w:left="725"/>
        <w:jc w:val="both"/>
        <w:rPr>
          <w:rFonts w:eastAsia="Times New Roman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11.</w:t>
      </w:r>
      <w:r w:rsidR="00416FB0"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Начальник отдела ЗАГС Администрации Золотухинского района; </w:t>
      </w:r>
    </w:p>
    <w:p w:rsidR="00A91574" w:rsidRDefault="00CB2445" w:rsidP="00416FB0">
      <w:pPr>
        <w:shd w:val="clear" w:color="auto" w:fill="FFFFFF"/>
        <w:spacing w:line="485" w:lineRule="exact"/>
        <w:ind w:left="725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12.</w:t>
      </w:r>
      <w:r w:rsidR="00416FB0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Начальник архивного отдела Администрации Золотухинского района.</w:t>
      </w:r>
    </w:p>
    <w:p w:rsidR="0097513D" w:rsidRDefault="0097513D" w:rsidP="00416FB0">
      <w:pPr>
        <w:shd w:val="clear" w:color="auto" w:fill="FFFFFF"/>
        <w:spacing w:line="485" w:lineRule="exact"/>
        <w:ind w:left="725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13.Начальник отдела по делам молодежи, физической культуре </w:t>
      </w:r>
      <w:proofErr w:type="gramStart"/>
      <w:r>
        <w:rPr>
          <w:rFonts w:eastAsia="Times New Roman"/>
          <w:spacing w:val="-3"/>
          <w:sz w:val="28"/>
          <w:szCs w:val="28"/>
        </w:rPr>
        <w:t>м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спорту Администрации Золотухинского района.</w:t>
      </w:r>
    </w:p>
    <w:p w:rsidR="007B221B" w:rsidRDefault="007B221B" w:rsidP="007B221B">
      <w:pPr>
        <w:shd w:val="clear" w:color="auto" w:fill="FFFFFF"/>
        <w:spacing w:line="485" w:lineRule="exact"/>
        <w:ind w:left="725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14.Начальник отдела ГО и ЧС</w:t>
      </w:r>
      <w:r w:rsidRPr="007B221B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Администрации Золотухинского района.</w:t>
      </w:r>
    </w:p>
    <w:p w:rsidR="007B221B" w:rsidRDefault="007B221B" w:rsidP="00416FB0">
      <w:pPr>
        <w:shd w:val="clear" w:color="auto" w:fill="FFFFFF"/>
        <w:spacing w:line="485" w:lineRule="exact"/>
        <w:ind w:left="725"/>
        <w:jc w:val="both"/>
      </w:pPr>
    </w:p>
    <w:p w:rsidR="00A91574" w:rsidRDefault="00CB2445">
      <w:pPr>
        <w:shd w:val="clear" w:color="auto" w:fill="FFFFFF"/>
        <w:spacing w:before="768" w:line="317" w:lineRule="exact"/>
        <w:ind w:left="202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ПЕРЕЧЕНЬ</w:t>
      </w:r>
    </w:p>
    <w:p w:rsidR="00A91574" w:rsidRDefault="00CB2445">
      <w:pPr>
        <w:shd w:val="clear" w:color="auto" w:fill="FFFFFF"/>
        <w:spacing w:line="317" w:lineRule="exact"/>
        <w:ind w:left="197"/>
        <w:jc w:val="center"/>
      </w:pPr>
      <w:r>
        <w:rPr>
          <w:rFonts w:eastAsia="Times New Roman"/>
          <w:b/>
          <w:bCs/>
          <w:sz w:val="28"/>
          <w:szCs w:val="28"/>
        </w:rPr>
        <w:t>ДОЛЖНОСТЕЙ МУНИЦИПАЛЬНЫХ СЛУЖАЩИХ</w:t>
      </w:r>
    </w:p>
    <w:p w:rsidR="00A91574" w:rsidRDefault="00CB2445">
      <w:pPr>
        <w:shd w:val="clear" w:color="auto" w:fill="FFFFFF"/>
        <w:spacing w:before="5" w:line="317" w:lineRule="exact"/>
        <w:ind w:left="202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ЗОЛОТУХИНСКОГО РАЙОНА, ПРИ НАЗНАЧЕНИИ НА 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КОТОРЫЕ</w:t>
      </w:r>
      <w:proofErr w:type="gramEnd"/>
    </w:p>
    <w:p w:rsidR="00A91574" w:rsidRDefault="00CB2445">
      <w:pPr>
        <w:shd w:val="clear" w:color="auto" w:fill="FFFFFF"/>
        <w:spacing w:line="317" w:lineRule="exact"/>
        <w:ind w:left="197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ГРАЖДАНЕ И ПРИ ЗАМЕЩЕНИИ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КОТОРЫХ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МУНИЦИПАЛЬНЫЕ</w:t>
      </w:r>
    </w:p>
    <w:p w:rsidR="00A91574" w:rsidRDefault="00CB2445" w:rsidP="00416FB0">
      <w:pPr>
        <w:shd w:val="clear" w:color="auto" w:fill="FFFFFF"/>
        <w:spacing w:line="317" w:lineRule="exact"/>
        <w:ind w:left="206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СЛУЖАЩИЕ ЗОЛОТУХИНСКОГО</w:t>
      </w:r>
      <w:r w:rsidR="00416FB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РАЙОНА, ОБЯЗАНЫ ПРЕДСТАВЛЯТЬ СВЕДЕНИЯ О ДОХОДАХ,</w:t>
      </w:r>
    </w:p>
    <w:p w:rsidR="00A91574" w:rsidRDefault="00CB2445">
      <w:pPr>
        <w:shd w:val="clear" w:color="auto" w:fill="FFFFFF"/>
        <w:spacing w:before="5" w:line="317" w:lineRule="exact"/>
        <w:ind w:left="211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ОБ ИМУЩЕСТВЕ И ОБЯЗАТЕЛЬСТВАХ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ИМУЩЕСТВЕННОГО</w:t>
      </w:r>
      <w:proofErr w:type="gramEnd"/>
    </w:p>
    <w:p w:rsidR="00A91574" w:rsidRDefault="00CB2445">
      <w:pPr>
        <w:shd w:val="clear" w:color="auto" w:fill="FFFFFF"/>
        <w:spacing w:line="317" w:lineRule="exact"/>
        <w:ind w:left="197"/>
        <w:jc w:val="center"/>
      </w:pPr>
      <w:r>
        <w:rPr>
          <w:rFonts w:eastAsia="Times New Roman"/>
          <w:b/>
          <w:bCs/>
          <w:spacing w:val="-9"/>
          <w:sz w:val="28"/>
          <w:szCs w:val="28"/>
        </w:rPr>
        <w:t>ХАРАКТЕРА</w:t>
      </w:r>
    </w:p>
    <w:p w:rsidR="00A91574" w:rsidRDefault="00CB2445">
      <w:pPr>
        <w:shd w:val="clear" w:color="auto" w:fill="FFFFFF"/>
        <w:spacing w:before="634"/>
        <w:ind w:left="197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Ведущая группа должностей</w:t>
      </w:r>
    </w:p>
    <w:p w:rsidR="00A91574" w:rsidRDefault="005D7CF9">
      <w:pPr>
        <w:shd w:val="clear" w:color="auto" w:fill="FFFFFF"/>
        <w:ind w:left="720"/>
      </w:pPr>
      <w:r>
        <w:rPr>
          <w:spacing w:val="-1"/>
          <w:sz w:val="28"/>
          <w:szCs w:val="28"/>
        </w:rPr>
        <w:t>15</w:t>
      </w:r>
      <w:r w:rsidR="00CB2445">
        <w:rPr>
          <w:spacing w:val="-1"/>
          <w:sz w:val="28"/>
          <w:szCs w:val="28"/>
        </w:rPr>
        <w:t>.</w:t>
      </w:r>
      <w:r w:rsidR="00416FB0">
        <w:rPr>
          <w:spacing w:val="-1"/>
          <w:sz w:val="28"/>
          <w:szCs w:val="28"/>
        </w:rPr>
        <w:t xml:space="preserve"> </w:t>
      </w:r>
      <w:r w:rsidR="00CB2445">
        <w:rPr>
          <w:rFonts w:eastAsia="Times New Roman"/>
          <w:spacing w:val="-1"/>
          <w:sz w:val="28"/>
          <w:szCs w:val="28"/>
        </w:rPr>
        <w:t>Заместитель начальника отдела</w:t>
      </w:r>
    </w:p>
    <w:p w:rsidR="00A91574" w:rsidRDefault="00CB2445">
      <w:pPr>
        <w:shd w:val="clear" w:color="auto" w:fill="FFFFFF"/>
        <w:spacing w:before="326" w:line="317" w:lineRule="exact"/>
        <w:ind w:left="2981"/>
      </w:pPr>
      <w:r>
        <w:rPr>
          <w:rFonts w:eastAsia="Times New Roman"/>
          <w:b/>
          <w:bCs/>
          <w:spacing w:val="-1"/>
          <w:sz w:val="28"/>
          <w:szCs w:val="28"/>
        </w:rPr>
        <w:t>Старшая группа должностей</w:t>
      </w:r>
    </w:p>
    <w:p w:rsidR="00A91574" w:rsidRDefault="005D7CF9" w:rsidP="0097513D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ab/>
        <w:t>16</w:t>
      </w:r>
      <w:r w:rsidR="0097513D">
        <w:rPr>
          <w:rFonts w:eastAsia="Times New Roman"/>
          <w:sz w:val="28"/>
          <w:szCs w:val="28"/>
        </w:rPr>
        <w:t>.</w:t>
      </w:r>
      <w:r w:rsidR="00CB2445" w:rsidRPr="0097513D">
        <w:rPr>
          <w:rFonts w:eastAsia="Times New Roman"/>
          <w:sz w:val="28"/>
          <w:szCs w:val="28"/>
        </w:rPr>
        <w:t>Главный специалист-эксперт</w:t>
      </w:r>
    </w:p>
    <w:p w:rsidR="00A91574" w:rsidRPr="0012716D" w:rsidRDefault="005D7CF9" w:rsidP="0097513D">
      <w:pPr>
        <w:shd w:val="clear" w:color="auto" w:fill="FFFFFF"/>
        <w:tabs>
          <w:tab w:val="left" w:pos="1037"/>
        </w:tabs>
        <w:spacing w:line="317" w:lineRule="exact"/>
        <w:rPr>
          <w:spacing w:val="-2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17</w:t>
      </w:r>
      <w:r w:rsidR="0097513D">
        <w:rPr>
          <w:rFonts w:eastAsia="Times New Roman"/>
          <w:spacing w:val="-3"/>
          <w:sz w:val="28"/>
          <w:szCs w:val="28"/>
        </w:rPr>
        <w:t>.</w:t>
      </w:r>
      <w:r w:rsidR="00416FB0">
        <w:rPr>
          <w:rFonts w:eastAsia="Times New Roman"/>
          <w:spacing w:val="-3"/>
          <w:sz w:val="28"/>
          <w:szCs w:val="28"/>
        </w:rPr>
        <w:t xml:space="preserve"> В</w:t>
      </w:r>
      <w:r w:rsidR="00CB2445">
        <w:rPr>
          <w:rFonts w:eastAsia="Times New Roman"/>
          <w:spacing w:val="-3"/>
          <w:sz w:val="28"/>
          <w:szCs w:val="28"/>
        </w:rPr>
        <w:t>едущий специалист-эксперт</w:t>
      </w:r>
    </w:p>
    <w:p w:rsidR="0012716D" w:rsidRDefault="0012716D" w:rsidP="0012716D">
      <w:pPr>
        <w:shd w:val="clear" w:color="auto" w:fill="FFFFFF"/>
        <w:tabs>
          <w:tab w:val="left" w:pos="1037"/>
        </w:tabs>
        <w:spacing w:line="317" w:lineRule="exact"/>
        <w:ind w:left="720"/>
        <w:jc w:val="center"/>
        <w:rPr>
          <w:rFonts w:eastAsia="Times New Roman"/>
          <w:b/>
          <w:spacing w:val="-3"/>
          <w:sz w:val="28"/>
          <w:szCs w:val="28"/>
        </w:rPr>
      </w:pPr>
    </w:p>
    <w:p w:rsidR="0012716D" w:rsidRPr="0012716D" w:rsidRDefault="0012716D" w:rsidP="0012716D">
      <w:pPr>
        <w:shd w:val="clear" w:color="auto" w:fill="FFFFFF"/>
        <w:tabs>
          <w:tab w:val="left" w:pos="1037"/>
        </w:tabs>
        <w:spacing w:line="317" w:lineRule="exact"/>
        <w:ind w:left="720"/>
        <w:jc w:val="center"/>
        <w:rPr>
          <w:b/>
          <w:spacing w:val="-20"/>
          <w:sz w:val="28"/>
          <w:szCs w:val="28"/>
        </w:rPr>
      </w:pPr>
      <w:r w:rsidRPr="0012716D">
        <w:rPr>
          <w:rFonts w:eastAsia="Times New Roman"/>
          <w:b/>
          <w:spacing w:val="-3"/>
          <w:sz w:val="28"/>
          <w:szCs w:val="28"/>
        </w:rPr>
        <w:t>Младшая группа должностей</w:t>
      </w:r>
    </w:p>
    <w:p w:rsidR="00A91574" w:rsidRDefault="005D7CF9" w:rsidP="0097513D">
      <w:pPr>
        <w:shd w:val="clear" w:color="auto" w:fill="FFFFFF"/>
        <w:tabs>
          <w:tab w:val="left" w:pos="1037"/>
        </w:tabs>
        <w:spacing w:line="317" w:lineRule="exact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18</w:t>
      </w:r>
      <w:bookmarkStart w:id="0" w:name="_GoBack"/>
      <w:bookmarkEnd w:id="0"/>
      <w:r w:rsidR="0097513D">
        <w:rPr>
          <w:rFonts w:eastAsia="Times New Roman"/>
          <w:sz w:val="28"/>
          <w:szCs w:val="28"/>
        </w:rPr>
        <w:t>.</w:t>
      </w:r>
      <w:r w:rsidR="00416FB0">
        <w:rPr>
          <w:rFonts w:eastAsia="Times New Roman"/>
          <w:sz w:val="28"/>
          <w:szCs w:val="28"/>
        </w:rPr>
        <w:t xml:space="preserve"> </w:t>
      </w:r>
      <w:r w:rsidR="00CB2445">
        <w:rPr>
          <w:rFonts w:eastAsia="Times New Roman"/>
          <w:sz w:val="28"/>
          <w:szCs w:val="28"/>
        </w:rPr>
        <w:t>Специалист 1 разряда</w:t>
      </w:r>
    </w:p>
    <w:p w:rsidR="00A91574" w:rsidRDefault="00A91574">
      <w:pPr>
        <w:shd w:val="clear" w:color="auto" w:fill="FFFFFF"/>
        <w:tabs>
          <w:tab w:val="left" w:pos="1037"/>
        </w:tabs>
        <w:spacing w:line="317" w:lineRule="exact"/>
        <w:ind w:left="720"/>
        <w:rPr>
          <w:spacing w:val="-18"/>
          <w:sz w:val="28"/>
          <w:szCs w:val="28"/>
        </w:rPr>
        <w:sectPr w:rsidR="00A91574" w:rsidSect="00B44896">
          <w:pgSz w:w="11909" w:h="16834"/>
          <w:pgMar w:top="1440" w:right="901" w:bottom="567" w:left="1600" w:header="720" w:footer="720" w:gutter="0"/>
          <w:cols w:space="60"/>
          <w:noEndnote/>
        </w:sectPr>
      </w:pPr>
    </w:p>
    <w:p w:rsidR="00416FB0" w:rsidRDefault="00CB2445" w:rsidP="00F73BF9">
      <w:pPr>
        <w:shd w:val="clear" w:color="auto" w:fill="FFFFFF"/>
        <w:spacing w:line="317" w:lineRule="exact"/>
        <w:ind w:left="50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 </w:t>
      </w:r>
      <w:r w:rsidR="00F73BF9">
        <w:rPr>
          <w:rFonts w:eastAsia="Times New Roman"/>
          <w:sz w:val="28"/>
          <w:szCs w:val="28"/>
        </w:rPr>
        <w:t>№2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 </w:t>
      </w:r>
    </w:p>
    <w:p w:rsidR="00F73BF9" w:rsidRPr="00F73BF9" w:rsidRDefault="00CB2445" w:rsidP="00416FB0">
      <w:pPr>
        <w:shd w:val="clear" w:color="auto" w:fill="FFFFFF"/>
        <w:spacing w:line="317" w:lineRule="exact"/>
        <w:ind w:left="5040"/>
        <w:jc w:val="both"/>
      </w:pPr>
      <w:r>
        <w:rPr>
          <w:rFonts w:eastAsia="Times New Roman"/>
          <w:spacing w:val="-2"/>
          <w:sz w:val="28"/>
          <w:szCs w:val="28"/>
        </w:rPr>
        <w:t>к постановлению</w:t>
      </w:r>
      <w:r w:rsidR="00F73BF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>Золотухинского района от 20.07.2009 г. №449</w:t>
      </w:r>
      <w:r w:rsidR="00F73BF9" w:rsidRPr="00F73BF9">
        <w:rPr>
          <w:bCs/>
          <w:sz w:val="28"/>
          <w:szCs w:val="28"/>
        </w:rPr>
        <w:t>(</w:t>
      </w:r>
      <w:r w:rsidR="00F73BF9" w:rsidRPr="00F73BF9">
        <w:rPr>
          <w:rFonts w:eastAsia="Times New Roman"/>
          <w:bCs/>
          <w:sz w:val="28"/>
          <w:szCs w:val="28"/>
        </w:rPr>
        <w:t>в редакции постановлений Администрации Золотухинского района от</w:t>
      </w:r>
      <w:r w:rsidR="00F73BF9">
        <w:t xml:space="preserve"> </w:t>
      </w:r>
      <w:r w:rsidR="00F73BF9" w:rsidRPr="00F73BF9">
        <w:rPr>
          <w:bCs/>
          <w:sz w:val="28"/>
          <w:szCs w:val="28"/>
        </w:rPr>
        <w:t xml:space="preserve">23.10.2014 </w:t>
      </w:r>
      <w:r w:rsidR="00F73BF9" w:rsidRPr="00F73BF9">
        <w:rPr>
          <w:rFonts w:eastAsia="Times New Roman"/>
          <w:bCs/>
          <w:sz w:val="28"/>
          <w:szCs w:val="28"/>
        </w:rPr>
        <w:t>№786, от 02.10.2015 №493, от 07.12.2017 №748-па, от 05.02.2019</w:t>
      </w:r>
      <w:r w:rsidR="00F73BF9">
        <w:rPr>
          <w:rFonts w:eastAsia="Times New Roman"/>
          <w:bCs/>
          <w:sz w:val="28"/>
          <w:szCs w:val="28"/>
        </w:rPr>
        <w:t xml:space="preserve"> </w:t>
      </w:r>
      <w:r w:rsidR="00F73BF9" w:rsidRPr="00F73BF9">
        <w:rPr>
          <w:rFonts w:eastAsia="Times New Roman"/>
          <w:bCs/>
          <w:spacing w:val="-2"/>
          <w:sz w:val="28"/>
          <w:szCs w:val="28"/>
        </w:rPr>
        <w:t>№107-па</w:t>
      </w:r>
      <w:r w:rsidR="00F73BF9">
        <w:rPr>
          <w:rFonts w:eastAsia="Times New Roman"/>
          <w:bCs/>
          <w:spacing w:val="-2"/>
          <w:sz w:val="28"/>
          <w:szCs w:val="28"/>
        </w:rPr>
        <w:t>)</w:t>
      </w:r>
    </w:p>
    <w:p w:rsidR="00A91574" w:rsidRDefault="00A91574">
      <w:pPr>
        <w:shd w:val="clear" w:color="auto" w:fill="FFFFFF"/>
        <w:spacing w:line="317" w:lineRule="exact"/>
        <w:ind w:left="5424" w:firstLine="1190"/>
      </w:pPr>
    </w:p>
    <w:p w:rsidR="00A91574" w:rsidRDefault="00CB2445">
      <w:pPr>
        <w:shd w:val="clear" w:color="auto" w:fill="FFFFFF"/>
        <w:spacing w:before="326" w:line="317" w:lineRule="exact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ПОЛОЖЕНИЕ</w:t>
      </w:r>
    </w:p>
    <w:p w:rsidR="00A91574" w:rsidRDefault="00CB2445">
      <w:pPr>
        <w:shd w:val="clear" w:color="auto" w:fill="FFFFFF"/>
        <w:spacing w:line="317" w:lineRule="exact"/>
        <w:ind w:left="72"/>
        <w:jc w:val="center"/>
      </w:pPr>
      <w:r>
        <w:rPr>
          <w:rFonts w:eastAsia="Times New Roman"/>
          <w:b/>
          <w:bCs/>
          <w:sz w:val="28"/>
          <w:szCs w:val="28"/>
        </w:rPr>
        <w:t>о представлении гражданами, претендующими на замещение должностей</w:t>
      </w:r>
    </w:p>
    <w:p w:rsidR="00A91574" w:rsidRDefault="00CB2445">
      <w:pPr>
        <w:shd w:val="clear" w:color="auto" w:fill="FFFFFF"/>
        <w:spacing w:line="317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муниципальной службы, и муниципальными служащими сведений о</w:t>
      </w:r>
    </w:p>
    <w:p w:rsidR="00A91574" w:rsidRDefault="00CB2445">
      <w:pPr>
        <w:shd w:val="clear" w:color="auto" w:fill="FFFFFF"/>
        <w:spacing w:line="317" w:lineRule="exact"/>
        <w:ind w:right="14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доходах</w:t>
      </w:r>
      <w:proofErr w:type="gramEnd"/>
      <w:r>
        <w:rPr>
          <w:rFonts w:eastAsia="Times New Roman"/>
          <w:b/>
          <w:bCs/>
          <w:sz w:val="28"/>
          <w:szCs w:val="28"/>
        </w:rPr>
        <w:t>, об имуществе и обязательствах имущественного характера</w:t>
      </w:r>
    </w:p>
    <w:p w:rsidR="00A91574" w:rsidRDefault="00CB2445" w:rsidP="00416FB0">
      <w:pPr>
        <w:shd w:val="clear" w:color="auto" w:fill="FFFFFF"/>
        <w:spacing w:before="317" w:line="317" w:lineRule="exact"/>
        <w:ind w:right="-123" w:firstLine="730"/>
        <w:jc w:val="both"/>
      </w:pPr>
      <w:proofErr w:type="gramStart"/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(далее должности муниципальной службы),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</w:t>
      </w:r>
      <w:r>
        <w:rPr>
          <w:rFonts w:eastAsia="Times New Roman"/>
          <w:spacing w:val="-1"/>
          <w:sz w:val="28"/>
          <w:szCs w:val="28"/>
        </w:rPr>
        <w:t xml:space="preserve">супруги (супруга) и несовершеннолетних детей, об имуществе, принадлежащем </w:t>
      </w:r>
      <w:r>
        <w:rPr>
          <w:rFonts w:eastAsia="Times New Roman"/>
          <w:sz w:val="28"/>
          <w:szCs w:val="28"/>
        </w:rPr>
        <w:t>им на праве собственности, и об их обязательствах имущественного характера (далее - сведения</w:t>
      </w:r>
      <w:proofErr w:type="gramEnd"/>
      <w:r>
        <w:rPr>
          <w:rFonts w:eastAsia="Times New Roman"/>
          <w:sz w:val="28"/>
          <w:szCs w:val="28"/>
        </w:rPr>
        <w:t xml:space="preserve"> о доходах, об имуществе и обязательствах имущественного характера).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Обязанность представлять сведения о доходах, об имуществе и обязательствах имущественного характера в соответствии с федеральными законами, законами Курской области возлагается:</w:t>
      </w:r>
    </w:p>
    <w:p w:rsidR="00A91574" w:rsidRDefault="00CB2445" w:rsidP="00416FB0">
      <w:pPr>
        <w:shd w:val="clear" w:color="auto" w:fill="FFFFFF"/>
        <w:tabs>
          <w:tab w:val="left" w:pos="1291"/>
        </w:tabs>
        <w:spacing w:line="317" w:lineRule="exact"/>
        <w:ind w:right="-123" w:firstLine="730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на гражданина, претендующего на замещение должности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муниципальной службы (далее - гражданин);</w:t>
      </w:r>
    </w:p>
    <w:p w:rsidR="00A91574" w:rsidRDefault="00CB2445" w:rsidP="00416FB0">
      <w:pPr>
        <w:shd w:val="clear" w:color="auto" w:fill="FFFFFF"/>
        <w:tabs>
          <w:tab w:val="left" w:pos="1118"/>
        </w:tabs>
        <w:spacing w:line="317" w:lineRule="exact"/>
        <w:ind w:right="-123" w:firstLine="730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 муниципального служащего Курской области, замещавшего по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состоянию на 31 декабря отчетного года должность муниципальной службы,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предусмотренную перечнем должностей, утвержденным постановлением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администрации Золотухинского района Курской области от 20.07.2009 №449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- муниципальный служащий);</w:t>
      </w:r>
    </w:p>
    <w:p w:rsidR="00A91574" w:rsidRDefault="00CB2445" w:rsidP="00416FB0">
      <w:pPr>
        <w:shd w:val="clear" w:color="auto" w:fill="FFFFFF"/>
        <w:tabs>
          <w:tab w:val="left" w:pos="1190"/>
        </w:tabs>
        <w:spacing w:line="317" w:lineRule="exact"/>
        <w:ind w:right="-123" w:firstLine="730"/>
        <w:jc w:val="both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на муниципального служащего Курской области, замещавшего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должность муниципальной службы, не предусмотренную перечнем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должностей, утвержденным постановлением администрации Золотухинского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района Курской области от 20.07.2009 №449, и претендующего на замещение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 муниципальной службы, предусмотренной этим перечнем (далее -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кандидат на должность, предусмотренную перечнем).</w:t>
      </w:r>
    </w:p>
    <w:p w:rsidR="00B44896" w:rsidRDefault="00CB2445" w:rsidP="00416FB0">
      <w:pPr>
        <w:shd w:val="clear" w:color="auto" w:fill="FFFFFF"/>
        <w:spacing w:line="317" w:lineRule="exact"/>
        <w:ind w:right="-123" w:firstLine="730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B44896">
        <w:rPr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Гражданами - при поступлении на муниципальную службу, </w:t>
      </w:r>
    </w:p>
    <w:p w:rsidR="00B44896" w:rsidRDefault="00CB2445" w:rsidP="00416FB0">
      <w:pPr>
        <w:shd w:val="clear" w:color="auto" w:fill="FFFFFF"/>
        <w:spacing w:line="317" w:lineRule="exact"/>
        <w:ind w:right="-123" w:firstLine="73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а-1) кандидатами на должности, предусмотренные перечнем, при назначении на </w:t>
      </w:r>
      <w:r>
        <w:rPr>
          <w:rFonts w:eastAsia="Times New Roman"/>
          <w:sz w:val="28"/>
          <w:szCs w:val="28"/>
        </w:rPr>
        <w:t xml:space="preserve">должности муниципальной службы, предусмотренные перечнем должностей, утвержденным постановлением администрации Золотухинского района </w:t>
      </w:r>
      <w:r>
        <w:rPr>
          <w:rFonts w:eastAsia="Times New Roman"/>
          <w:spacing w:val="-1"/>
          <w:sz w:val="28"/>
          <w:szCs w:val="28"/>
        </w:rPr>
        <w:t>Курской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области от 20.07.2009 №449 сведения о доходах, об имуществе и </w:t>
      </w:r>
      <w:r>
        <w:rPr>
          <w:rFonts w:eastAsia="Times New Roman"/>
          <w:sz w:val="28"/>
          <w:szCs w:val="28"/>
        </w:rPr>
        <w:t xml:space="preserve">обязательствах имущественного характера представляются по форме справки, утвержденной </w:t>
      </w:r>
    </w:p>
    <w:p w:rsidR="00B44896" w:rsidRDefault="00B44896" w:rsidP="00B44896">
      <w:pPr>
        <w:shd w:val="clear" w:color="auto" w:fill="FFFFFF"/>
        <w:spacing w:line="317" w:lineRule="exact"/>
        <w:ind w:right="-123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2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rFonts w:eastAsia="Times New Roman"/>
          <w:sz w:val="28"/>
          <w:szCs w:val="28"/>
        </w:rPr>
        <w:t>Указом Президента Российской Федерации от 23 июня 2014 года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№460 в соответствии с пунктом 8 Указа Президента РФ от 19.09.2017 №431 «О </w:t>
      </w:r>
      <w:r>
        <w:rPr>
          <w:rFonts w:eastAsia="Times New Roman"/>
          <w:sz w:val="28"/>
          <w:szCs w:val="28"/>
        </w:rPr>
        <w:t xml:space="preserve">внесении изменений в некоторые акты Президента РФ в целях усиления </w:t>
      </w:r>
      <w:proofErr w:type="gramStart"/>
      <w:r>
        <w:rPr>
          <w:rFonts w:eastAsia="Times New Roman"/>
          <w:spacing w:val="-2"/>
          <w:sz w:val="28"/>
          <w:szCs w:val="28"/>
        </w:rPr>
        <w:t>контроля за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соблюдением законодательства о противодействии коррупции».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Гражданин при назначении на должность муниципальной службы представляет:</w:t>
      </w:r>
    </w:p>
    <w:p w:rsidR="00A91574" w:rsidRDefault="00CB2445" w:rsidP="00416FB0">
      <w:pPr>
        <w:shd w:val="clear" w:color="auto" w:fill="FFFFFF"/>
        <w:tabs>
          <w:tab w:val="left" w:pos="1061"/>
        </w:tabs>
        <w:spacing w:line="317" w:lineRule="exact"/>
        <w:ind w:right="-123" w:firstLine="730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сведения о своих доходах, полученных от всех источников (включая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доходы по прежнему месту работы или месту замещения выборной должности,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пенсии, пособия, иные выплаты) за календарный год, предшествующий году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подачи документов для замещения должности муниципальной службы, а также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сведения об имуществе, принадлежащем ему на праве собственности, и о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своих обязательствах имущественного характера по состоянию на первое число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месяца, предшествующего месяцу</w:t>
      </w:r>
      <w:proofErr w:type="gramEnd"/>
      <w:r>
        <w:rPr>
          <w:rFonts w:eastAsia="Times New Roman"/>
          <w:sz w:val="28"/>
          <w:szCs w:val="28"/>
        </w:rPr>
        <w:t xml:space="preserve"> подачи документов для замещения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 муниципальной службы (на отчетную дату);</w:t>
      </w:r>
    </w:p>
    <w:p w:rsidR="00A91574" w:rsidRDefault="00CB2445" w:rsidP="00416FB0">
      <w:pPr>
        <w:shd w:val="clear" w:color="auto" w:fill="FFFFFF"/>
        <w:tabs>
          <w:tab w:val="left" w:pos="1061"/>
        </w:tabs>
        <w:spacing w:before="5" w:line="317" w:lineRule="exact"/>
        <w:ind w:right="-123" w:firstLine="730"/>
        <w:jc w:val="both"/>
      </w:pPr>
      <w:proofErr w:type="gramStart"/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сведения о доходах супруги (супруга) и несовершеннолетних детей,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полученных от всех источников (включая заработную плату, пенсии, пособия,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выплаты) за календарный год, предшествующий году подачи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гражданином документов для замещения должности муниципальной службы, а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также сведения об имуществе, принадлежащем им на праве собственности, и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 их обязательствах имущественного характера по состоянию на первое число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месяца, предшествующего месяцу подачи гражданином документов</w:t>
      </w:r>
      <w:proofErr w:type="gramEnd"/>
      <w:r>
        <w:rPr>
          <w:rFonts w:eastAsia="Times New Roman"/>
          <w:sz w:val="28"/>
          <w:szCs w:val="28"/>
        </w:rPr>
        <w:t xml:space="preserve"> для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замещения должности муниципальной службы (на отчетную дату).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z w:val="28"/>
          <w:szCs w:val="28"/>
        </w:rPr>
        <w:t>4</w:t>
      </w:r>
      <w:r w:rsidR="00C00B60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pacing w:val="-1"/>
          <w:sz w:val="28"/>
          <w:szCs w:val="28"/>
        </w:rPr>
        <w:t>5.</w:t>
      </w:r>
      <w:r>
        <w:rPr>
          <w:rFonts w:eastAsia="Times New Roman"/>
          <w:spacing w:val="-1"/>
          <w:sz w:val="28"/>
          <w:szCs w:val="28"/>
        </w:rPr>
        <w:t>Муниципальный служащий представляет ежегодно:</w:t>
      </w:r>
    </w:p>
    <w:p w:rsidR="00A91574" w:rsidRDefault="00CB2445" w:rsidP="00416FB0">
      <w:pPr>
        <w:shd w:val="clear" w:color="auto" w:fill="FFFFFF"/>
        <w:tabs>
          <w:tab w:val="left" w:pos="1008"/>
        </w:tabs>
        <w:spacing w:line="317" w:lineRule="exact"/>
        <w:ind w:right="-123" w:firstLine="730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сведения о своих доходах, полученных за отчетный период (с 1 января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31 декабря) от всех источников (включая денежное содержание, пенсии,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пособия, иные выплаты), а также сведения об имуществе, принадлежащем ему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 праве собственности, и о своих обязательствах имущественного характера по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состоянию на конец отчетного периода;</w:t>
      </w:r>
    </w:p>
    <w:p w:rsidR="00A91574" w:rsidRDefault="00CB2445" w:rsidP="00416FB0">
      <w:pPr>
        <w:shd w:val="clear" w:color="auto" w:fill="FFFFFF"/>
        <w:tabs>
          <w:tab w:val="left" w:pos="1008"/>
        </w:tabs>
        <w:spacing w:line="317" w:lineRule="exact"/>
        <w:ind w:right="-123" w:firstLine="730"/>
        <w:jc w:val="both"/>
      </w:pPr>
      <w:proofErr w:type="gramStart"/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сведения о доходах супруги (супруга) и несовершеннолетних детей,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полученных за отчетный период (с 1 января по 31 декабря) от всех источников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(включая заработную плату, пенсии, пособия, иные выплаты), а также сведения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 имуществе, принадлежащем им на праве собственности, и об их</w:t>
      </w:r>
      <w:r w:rsidR="00B448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обязательствах имущественного характера по состоянию на конец отчетного</w:t>
      </w:r>
      <w:r w:rsidR="00B4489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периода.</w:t>
      </w:r>
      <w:proofErr w:type="gramEnd"/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pacing w:val="-1"/>
          <w:sz w:val="28"/>
          <w:szCs w:val="28"/>
        </w:rPr>
        <w:t>6.</w:t>
      </w:r>
      <w:r>
        <w:rPr>
          <w:rFonts w:eastAsia="Times New Roman"/>
          <w:spacing w:val="-1"/>
          <w:sz w:val="28"/>
          <w:szCs w:val="28"/>
        </w:rPr>
        <w:t xml:space="preserve">Сведения о доходах, об имуществе и обязательствах имущественного </w:t>
      </w:r>
      <w:r>
        <w:rPr>
          <w:rFonts w:eastAsia="Times New Roman"/>
          <w:sz w:val="28"/>
          <w:szCs w:val="28"/>
        </w:rPr>
        <w:t>характера представляются в Администрацию Золотухинского района в течение 10 дней после окончания срока, предусмотренного для их представления заместителю Администрации района, курирующему кадровые вопросы.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pacing w:val="-1"/>
          <w:sz w:val="28"/>
          <w:szCs w:val="28"/>
        </w:rPr>
        <w:t>6.1.</w:t>
      </w:r>
      <w:r>
        <w:rPr>
          <w:rFonts w:eastAsia="Times New Roman"/>
          <w:spacing w:val="-1"/>
          <w:sz w:val="28"/>
          <w:szCs w:val="28"/>
        </w:rPr>
        <w:t xml:space="preserve">Сведения о доходах, об имуществе и обязательствах имущественного </w:t>
      </w:r>
      <w:r>
        <w:rPr>
          <w:rFonts w:eastAsia="Times New Roman"/>
          <w:sz w:val="28"/>
          <w:szCs w:val="28"/>
        </w:rPr>
        <w:t>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</w:t>
      </w:r>
    </w:p>
    <w:p w:rsidR="00A91574" w:rsidRDefault="00A91574" w:rsidP="00416FB0">
      <w:pPr>
        <w:shd w:val="clear" w:color="auto" w:fill="FFFFFF"/>
        <w:spacing w:line="317" w:lineRule="exact"/>
        <w:ind w:right="-123" w:firstLine="730"/>
        <w:jc w:val="both"/>
        <w:sectPr w:rsidR="00A91574" w:rsidSect="00416FB0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F73BF9" w:rsidRDefault="00F73BF9" w:rsidP="00B44896">
      <w:pPr>
        <w:shd w:val="clear" w:color="auto" w:fill="FFFFFF"/>
        <w:spacing w:line="317" w:lineRule="exact"/>
        <w:ind w:right="-123" w:firstLine="7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73BF9" w:rsidRDefault="00F73BF9" w:rsidP="00416FB0">
      <w:pPr>
        <w:shd w:val="clear" w:color="auto" w:fill="FFFFFF"/>
        <w:spacing w:line="317" w:lineRule="exact"/>
        <w:ind w:right="-123" w:firstLine="730"/>
        <w:jc w:val="both"/>
        <w:rPr>
          <w:sz w:val="28"/>
          <w:szCs w:val="28"/>
        </w:rPr>
      </w:pP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z w:val="28"/>
          <w:szCs w:val="28"/>
        </w:rPr>
        <w:t>7.</w:t>
      </w:r>
      <w:r>
        <w:rPr>
          <w:rFonts w:eastAsia="Times New Roman"/>
          <w:sz w:val="28"/>
          <w:szCs w:val="28"/>
        </w:rPr>
        <w:t xml:space="preserve">В случае если гражданин или муниципальный служащий обнаружили, </w:t>
      </w:r>
      <w:r>
        <w:rPr>
          <w:rFonts w:eastAsia="Times New Roman"/>
          <w:spacing w:val="-1"/>
          <w:sz w:val="28"/>
          <w:szCs w:val="28"/>
        </w:rPr>
        <w:t xml:space="preserve">что в представленных ими сведениях о доходах, об имуществе и обязательствах </w:t>
      </w:r>
      <w:r>
        <w:rPr>
          <w:rFonts w:eastAsia="Times New Roman"/>
          <w:sz w:val="28"/>
          <w:szCs w:val="28"/>
        </w:rPr>
        <w:t xml:space="preserve">имущественного характера не отражены или не полностью отражены какие-либо сведения либо имеются ошибки, они вправе представить уточненные </w:t>
      </w:r>
      <w:r>
        <w:rPr>
          <w:rFonts w:eastAsia="Times New Roman"/>
          <w:spacing w:val="-1"/>
          <w:sz w:val="28"/>
          <w:szCs w:val="28"/>
        </w:rPr>
        <w:t xml:space="preserve">сведения в порядке, установленном настоящим Положением. </w:t>
      </w:r>
      <w:r>
        <w:rPr>
          <w:rFonts w:eastAsia="Times New Roman"/>
          <w:sz w:val="28"/>
          <w:szCs w:val="28"/>
        </w:rPr>
        <w:t xml:space="preserve">«Гражданин может представить уточненные сведения в течение одного месяца со дня представления сведений в соответствии с подпунктом «а» пункта 3 </w:t>
      </w:r>
      <w:r>
        <w:rPr>
          <w:rFonts w:eastAsia="Times New Roman"/>
          <w:spacing w:val="-1"/>
          <w:sz w:val="28"/>
          <w:szCs w:val="28"/>
        </w:rPr>
        <w:t xml:space="preserve">настоящего Положения. Кандидат на должность, предусмотренную перечнем, </w:t>
      </w:r>
      <w:r>
        <w:rPr>
          <w:rFonts w:eastAsia="Times New Roman"/>
          <w:sz w:val="28"/>
          <w:szCs w:val="28"/>
        </w:rPr>
        <w:t xml:space="preserve">может представить уточненные сведения в течение одного месяца со дня представления сведений в соответствии с подпунктом «а-1» пункта 3 настоящего Положения. Муниципальный служащий может представить уточненные сведения в течение одного месяца после окончания срока, </w:t>
      </w:r>
      <w:r>
        <w:rPr>
          <w:rFonts w:eastAsia="Times New Roman"/>
          <w:spacing w:val="-1"/>
          <w:sz w:val="28"/>
          <w:szCs w:val="28"/>
        </w:rPr>
        <w:t>указанного в подпункте «б» пункта 3 настоящего Положения.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z w:val="28"/>
          <w:szCs w:val="28"/>
        </w:rPr>
        <w:t>8.</w:t>
      </w:r>
      <w:r>
        <w:rPr>
          <w:rFonts w:eastAsia="Times New Roman"/>
          <w:sz w:val="28"/>
          <w:szCs w:val="28"/>
        </w:rPr>
        <w:t xml:space="preserve">В случае непредставления по объективным причинам муниципальным </w:t>
      </w:r>
      <w:r>
        <w:rPr>
          <w:rFonts w:eastAsia="Times New Roman"/>
          <w:spacing w:val="-1"/>
          <w:sz w:val="28"/>
          <w:szCs w:val="28"/>
        </w:rPr>
        <w:t xml:space="preserve">служащим сведений о доходах, об имуществе и обязательствах имущественного </w:t>
      </w:r>
      <w:r>
        <w:rPr>
          <w:rFonts w:eastAsia="Times New Roman"/>
          <w:sz w:val="28"/>
          <w:szCs w:val="28"/>
        </w:rPr>
        <w:t>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pacing w:val="-1"/>
          <w:sz w:val="28"/>
          <w:szCs w:val="28"/>
        </w:rPr>
        <w:t>9.</w:t>
      </w:r>
      <w:r>
        <w:rPr>
          <w:rFonts w:eastAsia="Times New Roman"/>
          <w:spacing w:val="-1"/>
          <w:sz w:val="28"/>
          <w:szCs w:val="28"/>
        </w:rPr>
        <w:t xml:space="preserve">Проверка достоверности и полноты сведений о доходах, об имуществе и </w:t>
      </w:r>
      <w:r>
        <w:rPr>
          <w:rFonts w:eastAsia="Times New Roman"/>
          <w:sz w:val="28"/>
          <w:szCs w:val="28"/>
        </w:rPr>
        <w:t xml:space="preserve">обязательствах имущественного характера, представленных в соответствии с настоящим Положением гражданином и муниципальным служащим, </w:t>
      </w:r>
      <w:r>
        <w:rPr>
          <w:rFonts w:eastAsia="Times New Roman"/>
          <w:spacing w:val="-1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A91574" w:rsidRDefault="00CB2445" w:rsidP="00C00B60">
      <w:pPr>
        <w:shd w:val="clear" w:color="auto" w:fill="FFFFFF"/>
        <w:tabs>
          <w:tab w:val="left" w:pos="1901"/>
        </w:tabs>
        <w:spacing w:line="317" w:lineRule="exact"/>
        <w:ind w:right="-123" w:firstLine="730"/>
        <w:jc w:val="both"/>
      </w:pPr>
      <w:r>
        <w:rPr>
          <w:spacing w:val="-1"/>
          <w:sz w:val="28"/>
          <w:szCs w:val="28"/>
        </w:rPr>
        <w:t>10.</w:t>
      </w:r>
      <w:r>
        <w:rPr>
          <w:rFonts w:eastAsia="Times New Roman"/>
          <w:spacing w:val="-1"/>
          <w:sz w:val="28"/>
          <w:szCs w:val="28"/>
        </w:rPr>
        <w:t>Сведения о доходах, об имуществе и обязательствах имущественного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характера,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представленные   в   соответствии   с   настоящим</w:t>
      </w:r>
      <w:r w:rsidR="00C00B6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Положением</w:t>
      </w:r>
      <w:r w:rsidR="00C00B6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гражданином и муниципальным служащим, являются</w:t>
      </w:r>
      <w:r w:rsidR="00C00B6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сведениями</w:t>
      </w:r>
      <w:r w:rsidR="00C00B6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конфиденциального характера.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z w:val="28"/>
          <w:szCs w:val="28"/>
        </w:rPr>
        <w:t>11 .</w:t>
      </w:r>
      <w:r>
        <w:rPr>
          <w:rFonts w:eastAsia="Times New Roman"/>
          <w:sz w:val="28"/>
          <w:szCs w:val="28"/>
        </w:rPr>
        <w:t xml:space="preserve"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>
        <w:rPr>
          <w:rFonts w:eastAsia="Times New Roman"/>
          <w:spacing w:val="-1"/>
          <w:sz w:val="28"/>
          <w:szCs w:val="28"/>
        </w:rPr>
        <w:t>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91574" w:rsidRDefault="00CB2445" w:rsidP="00416FB0">
      <w:pPr>
        <w:shd w:val="clear" w:color="auto" w:fill="FFFFFF"/>
        <w:spacing w:line="317" w:lineRule="exact"/>
        <w:ind w:right="-123" w:firstLine="730"/>
        <w:jc w:val="both"/>
      </w:pPr>
      <w:r>
        <w:rPr>
          <w:spacing w:val="-1"/>
          <w:sz w:val="28"/>
          <w:szCs w:val="28"/>
        </w:rPr>
        <w:t xml:space="preserve">12. </w:t>
      </w:r>
      <w:r>
        <w:rPr>
          <w:rFonts w:eastAsia="Times New Roman"/>
          <w:spacing w:val="-1"/>
          <w:sz w:val="28"/>
          <w:szCs w:val="28"/>
        </w:rPr>
        <w:t xml:space="preserve">Сведения о доходах, об имуществе и обязательствах имущественного </w:t>
      </w:r>
      <w:r>
        <w:rPr>
          <w:rFonts w:eastAsia="Times New Roman"/>
          <w:sz w:val="28"/>
          <w:szCs w:val="28"/>
        </w:rPr>
        <w:t xml:space="preserve">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</w:t>
      </w:r>
      <w:r>
        <w:rPr>
          <w:rFonts w:eastAsia="Times New Roman"/>
          <w:spacing w:val="-1"/>
          <w:sz w:val="28"/>
          <w:szCs w:val="28"/>
        </w:rPr>
        <w:t xml:space="preserve">результатах проверки достоверности и полноты этих сведений приобщаются к </w:t>
      </w:r>
      <w:r>
        <w:rPr>
          <w:rFonts w:eastAsia="Times New Roman"/>
          <w:sz w:val="28"/>
          <w:szCs w:val="28"/>
        </w:rPr>
        <w:t>личному делу муниципального служащего. В случае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если гражданин или кандидат на должность, предусмотренную перечнем, представившие в Администрацию района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A91574" w:rsidRDefault="00A91574" w:rsidP="00416FB0">
      <w:pPr>
        <w:shd w:val="clear" w:color="auto" w:fill="FFFFFF"/>
        <w:spacing w:line="317" w:lineRule="exact"/>
        <w:ind w:right="-123" w:firstLine="730"/>
        <w:jc w:val="both"/>
        <w:sectPr w:rsidR="00A91574" w:rsidSect="00416FB0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F73BF9" w:rsidRDefault="00F73BF9" w:rsidP="00C00B60">
      <w:pPr>
        <w:shd w:val="clear" w:color="auto" w:fill="FFFFFF"/>
        <w:spacing w:line="322" w:lineRule="exact"/>
        <w:ind w:right="-123" w:firstLine="7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73BF9" w:rsidRDefault="00F73BF9" w:rsidP="00416FB0">
      <w:pPr>
        <w:shd w:val="clear" w:color="auto" w:fill="FFFFFF"/>
        <w:spacing w:line="322" w:lineRule="exact"/>
        <w:ind w:right="-123" w:firstLine="730"/>
        <w:jc w:val="both"/>
        <w:rPr>
          <w:sz w:val="28"/>
          <w:szCs w:val="28"/>
        </w:rPr>
      </w:pPr>
    </w:p>
    <w:p w:rsidR="00CB2445" w:rsidRDefault="00CB2445" w:rsidP="00416FB0">
      <w:pPr>
        <w:shd w:val="clear" w:color="auto" w:fill="FFFFFF"/>
        <w:spacing w:line="322" w:lineRule="exact"/>
        <w:ind w:right="-123" w:firstLine="730"/>
        <w:jc w:val="both"/>
      </w:pPr>
      <w:r>
        <w:rPr>
          <w:sz w:val="28"/>
          <w:szCs w:val="28"/>
        </w:rPr>
        <w:t>13.</w:t>
      </w:r>
      <w:r>
        <w:rPr>
          <w:rFonts w:eastAsia="Times New Roman"/>
          <w:sz w:val="28"/>
          <w:szCs w:val="28"/>
        </w:rPr>
        <w:t xml:space="preserve">В случае непредставления или представления заведомо ложных </w:t>
      </w:r>
      <w:r>
        <w:rPr>
          <w:rFonts w:eastAsia="Times New Roman"/>
          <w:spacing w:val="-1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>
        <w:rPr>
          <w:rFonts w:eastAsia="Times New Roman"/>
          <w:sz w:val="28"/>
          <w:szCs w:val="28"/>
        </w:rPr>
        <w:t>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области, Российской Федерации.</w:t>
      </w:r>
    </w:p>
    <w:sectPr w:rsidR="00CB2445" w:rsidSect="00416FB0">
      <w:pgSz w:w="11909" w:h="16834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2D3"/>
    <w:multiLevelType w:val="singleLevel"/>
    <w:tmpl w:val="00F075E4"/>
    <w:lvl w:ilvl="0">
      <w:start w:val="1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445"/>
    <w:rsid w:val="000824CB"/>
    <w:rsid w:val="0012716D"/>
    <w:rsid w:val="00416FB0"/>
    <w:rsid w:val="005D7CF9"/>
    <w:rsid w:val="007B221B"/>
    <w:rsid w:val="0097513D"/>
    <w:rsid w:val="00A91574"/>
    <w:rsid w:val="00B44896"/>
    <w:rsid w:val="00C00B60"/>
    <w:rsid w:val="00C64C3B"/>
    <w:rsid w:val="00CB2445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A043-A794-4DC4-B3FA-E41B5165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1522</Words>
  <Characters>11403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2020-03-19T15:52:00Z</cp:lastPrinted>
  <dcterms:created xsi:type="dcterms:W3CDTF">2019-10-11T10:18:00Z</dcterms:created>
  <dcterms:modified xsi:type="dcterms:W3CDTF">2020-03-19T15:53:00Z</dcterms:modified>
</cp:coreProperties>
</file>