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inherit" w:eastAsia="Times New Roman" w:hAnsi="inherit" w:cs="Arial"/>
          <w:b/>
          <w:bCs/>
          <w:color w:val="555555"/>
          <w:kern w:val="0"/>
          <w:sz w:val="14"/>
          <w:lang w:eastAsia="ru-RU" w:bidi="ar-SA"/>
        </w:rPr>
        <w:t>ТЕРРИТОРИАЛЬНАЯ ИЗБИРАТЕЛЬНАЯ КОМИССИЯ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inherit" w:eastAsia="Times New Roman" w:hAnsi="inherit" w:cs="Arial"/>
          <w:b/>
          <w:bCs/>
          <w:color w:val="555555"/>
          <w:kern w:val="0"/>
          <w:sz w:val="14"/>
          <w:lang w:eastAsia="ru-RU" w:bidi="ar-SA"/>
        </w:rPr>
        <w:t>ЗОЛОТУХИНСКОГО РАЙОНА КУРСКОЙ ОБЛАСТИ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inherit" w:eastAsia="Times New Roman" w:hAnsi="inherit" w:cs="Arial"/>
          <w:b/>
          <w:bCs/>
          <w:color w:val="555555"/>
          <w:kern w:val="0"/>
          <w:sz w:val="14"/>
          <w:lang w:eastAsia="ru-RU" w:bidi="ar-SA"/>
        </w:rPr>
        <w:t>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inherit" w:eastAsia="Times New Roman" w:hAnsi="inherit" w:cs="Arial"/>
          <w:b/>
          <w:bCs/>
          <w:color w:val="555555"/>
          <w:kern w:val="0"/>
          <w:sz w:val="14"/>
          <w:lang w:eastAsia="ru-RU" w:bidi="ar-SA"/>
        </w:rPr>
        <w:t>Р Е Ш Е Н И Е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inherit" w:eastAsia="Times New Roman" w:hAnsi="inherit" w:cs="Arial"/>
          <w:b/>
          <w:bCs/>
          <w:color w:val="555555"/>
          <w:kern w:val="0"/>
          <w:sz w:val="14"/>
          <w:lang w:eastAsia="ru-RU" w:bidi="ar-SA"/>
        </w:rPr>
        <w:t>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1 августа 2022 года                                                                            № 43/372-5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п. Золотухино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inherit" w:eastAsia="Times New Roman" w:hAnsi="inherit" w:cs="Arial"/>
          <w:b/>
          <w:bCs/>
          <w:color w:val="555555"/>
          <w:kern w:val="0"/>
          <w:sz w:val="14"/>
          <w:lang w:eastAsia="ru-RU" w:bidi="ar-SA"/>
        </w:rPr>
        <w:t>Об утверждении инвентаризационной комиссии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Для проведении инвентаризации имущества, находящегося на ответственном хранении у материально-ответственных лиц, в целях обеспечения сохранности материальных ценностей, находящихся на балансовом и забалансовом учете Избирательной комиссии Курской области территориальная избирательная комиссия Золотухинского района Курской области РЕШИЛА:</w:t>
      </w:r>
    </w:p>
    <w:p w:rsidR="00EF2DFE" w:rsidRPr="00EF2DFE" w:rsidRDefault="00EF2DFE" w:rsidP="00EF2DFE">
      <w:pPr>
        <w:widowControl/>
        <w:numPr>
          <w:ilvl w:val="0"/>
          <w:numId w:val="1"/>
        </w:numPr>
        <w:shd w:val="clear" w:color="auto" w:fill="FFFFFF"/>
        <w:suppressAutoHyphens w:val="0"/>
        <w:ind w:left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Создать настоящую действующую инвентаризационную комиссию при территориальной избирательной комиссии Золотухинского района Курской области и утвердить ее прилагаемый состав, назначив председателем инвентаризационной комиссии Зиновьеву С.Н.</w:t>
      </w:r>
    </w:p>
    <w:p w:rsidR="00EF2DFE" w:rsidRPr="00EF2DFE" w:rsidRDefault="00EF2DFE" w:rsidP="00EF2DFE">
      <w:pPr>
        <w:widowControl/>
        <w:numPr>
          <w:ilvl w:val="0"/>
          <w:numId w:val="1"/>
        </w:numPr>
        <w:shd w:val="clear" w:color="auto" w:fill="FFFFFF"/>
        <w:suppressAutoHyphens w:val="0"/>
        <w:ind w:left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Контроль за исполнением настоящего решения возложить на секретаря территориальной избирательной  комиссии   Золотухинского   района Курской области Жиляеву М.В.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Председатель территориальной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избирательной комиссии                                                               С.Н. Зиновьева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Секретарь территориальной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избирательной комиссии                                                                 М.В. Жиляева                                                               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Приложение №1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УТВЕРЖДЕН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территориальной избирательной комиссией Золотухинского района Курской области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(решение от « 1» августа 2022 г. №43/372-5)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СОСТАВ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инвентаризационной комиссии при территориальной избирательной комиссии Золотухинского района Курской области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EF2DFE" w:rsidRPr="00EF2DFE" w:rsidRDefault="00EF2DFE" w:rsidP="00EF2DFE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Зиновьева Светлана Николаевна – председатель комиссии, председатель территориальной избирательной комиссии Золотухинского района;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EF2DFE" w:rsidRPr="00EF2DFE" w:rsidRDefault="00EF2DFE" w:rsidP="00EF2DFE">
      <w:pPr>
        <w:widowControl/>
        <w:numPr>
          <w:ilvl w:val="0"/>
          <w:numId w:val="3"/>
        </w:numPr>
        <w:shd w:val="clear" w:color="auto" w:fill="FFFFFF"/>
        <w:suppressAutoHyphens w:val="0"/>
        <w:ind w:left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Жиляева Марина Владимировна – секретарь комиссии, секретарь территориальной избирательной комиссии Золотухинского района;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EF2DFE" w:rsidRPr="00EF2DFE" w:rsidRDefault="00EF2DFE" w:rsidP="00EF2DFE">
      <w:pPr>
        <w:widowControl/>
        <w:numPr>
          <w:ilvl w:val="0"/>
          <w:numId w:val="4"/>
        </w:numPr>
        <w:shd w:val="clear" w:color="auto" w:fill="FFFFFF"/>
        <w:suppressAutoHyphens w:val="0"/>
        <w:ind w:left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Заболоцкая Наталья Юрьевна – член комиссии, член территориальной избирательной комиссии Золотухинского района с правом решающего голоса;</w:t>
      </w:r>
    </w:p>
    <w:p w:rsidR="00EF2DFE" w:rsidRPr="00EF2DFE" w:rsidRDefault="00EF2DFE" w:rsidP="00EF2DFE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EF2DFE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4568B4" w:rsidRPr="00EF2DFE" w:rsidRDefault="00EF2DFE" w:rsidP="00EF2DFE"/>
    <w:sectPr w:rsidR="004568B4" w:rsidRPr="00EF2DFE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75DFC"/>
    <w:rsid w:val="00081EFA"/>
    <w:rsid w:val="00207861"/>
    <w:rsid w:val="002D6989"/>
    <w:rsid w:val="00341734"/>
    <w:rsid w:val="00371116"/>
    <w:rsid w:val="003D472D"/>
    <w:rsid w:val="0043754C"/>
    <w:rsid w:val="004A32EE"/>
    <w:rsid w:val="00536BEA"/>
    <w:rsid w:val="005A0923"/>
    <w:rsid w:val="005B6C61"/>
    <w:rsid w:val="006046FB"/>
    <w:rsid w:val="0069360A"/>
    <w:rsid w:val="006D3BCE"/>
    <w:rsid w:val="007628D8"/>
    <w:rsid w:val="00784C4C"/>
    <w:rsid w:val="007B76FA"/>
    <w:rsid w:val="007D45CA"/>
    <w:rsid w:val="007F686A"/>
    <w:rsid w:val="00840293"/>
    <w:rsid w:val="00895C47"/>
    <w:rsid w:val="00925AEF"/>
    <w:rsid w:val="00931BAC"/>
    <w:rsid w:val="009418C7"/>
    <w:rsid w:val="00983088"/>
    <w:rsid w:val="00A24316"/>
    <w:rsid w:val="00A370E9"/>
    <w:rsid w:val="00A64434"/>
    <w:rsid w:val="00AA3AB9"/>
    <w:rsid w:val="00B05715"/>
    <w:rsid w:val="00B330CE"/>
    <w:rsid w:val="00B6682E"/>
    <w:rsid w:val="00BB116F"/>
    <w:rsid w:val="00BB2E90"/>
    <w:rsid w:val="00C361A2"/>
    <w:rsid w:val="00C66397"/>
    <w:rsid w:val="00CC55D1"/>
    <w:rsid w:val="00D14E1B"/>
    <w:rsid w:val="00D55C9E"/>
    <w:rsid w:val="00DA1FB3"/>
    <w:rsid w:val="00DC0697"/>
    <w:rsid w:val="00E014AE"/>
    <w:rsid w:val="00E109A9"/>
    <w:rsid w:val="00E13ABD"/>
    <w:rsid w:val="00E71516"/>
    <w:rsid w:val="00EF2DFE"/>
    <w:rsid w:val="00F14EAC"/>
    <w:rsid w:val="00F82076"/>
    <w:rsid w:val="00F9660A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dcterms:created xsi:type="dcterms:W3CDTF">2020-08-31T09:50:00Z</dcterms:created>
  <dcterms:modified xsi:type="dcterms:W3CDTF">2023-04-03T12:04:00Z</dcterms:modified>
</cp:coreProperties>
</file>