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91" w:rsidRDefault="00591A91" w:rsidP="00591A9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591A91" w:rsidRDefault="00591A91" w:rsidP="00591A9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КУРСКОЙ ОБЛАСТИ</w:t>
      </w:r>
    </w:p>
    <w:p w:rsidR="00591A91" w:rsidRDefault="00591A91" w:rsidP="00591A91">
      <w:pPr>
        <w:pStyle w:val="1"/>
        <w:rPr>
          <w:sz w:val="28"/>
          <w:szCs w:val="28"/>
        </w:rPr>
      </w:pPr>
    </w:p>
    <w:p w:rsidR="00591A91" w:rsidRDefault="00591A91" w:rsidP="00591A91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1A91" w:rsidRDefault="00591A91" w:rsidP="00591A9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591A91" w:rsidTr="00591A91">
        <w:tc>
          <w:tcPr>
            <w:tcW w:w="5070" w:type="dxa"/>
            <w:hideMark/>
          </w:tcPr>
          <w:p w:rsidR="00591A91" w:rsidRDefault="00591A91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 xml:space="preserve">от  07 декабря   2017г.   №751-па  </w:t>
            </w:r>
          </w:p>
          <w:p w:rsidR="00591A91" w:rsidRDefault="00591A91">
            <w:pPr>
              <w:jc w:val="both"/>
            </w:pPr>
            <w:r>
              <w:t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5351" w:type="dxa"/>
          </w:tcPr>
          <w:p w:rsidR="00591A91" w:rsidRDefault="00591A91"/>
        </w:tc>
      </w:tr>
    </w:tbl>
    <w:p w:rsidR="00591A91" w:rsidRDefault="00591A91" w:rsidP="00591A91"/>
    <w:p w:rsidR="00591A91" w:rsidRDefault="00591A91" w:rsidP="00591A91"/>
    <w:p w:rsidR="00591A91" w:rsidRDefault="00591A91" w:rsidP="00591A91">
      <w:pPr>
        <w:spacing w:line="360" w:lineRule="auto"/>
        <w:ind w:firstLine="709"/>
        <w:jc w:val="both"/>
      </w:pPr>
      <w:proofErr w:type="gramStart"/>
      <w: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591A91" w:rsidRDefault="00591A91" w:rsidP="00591A91">
      <w:pPr>
        <w:spacing w:line="360" w:lineRule="auto"/>
        <w:ind w:firstLine="709"/>
        <w:jc w:val="both"/>
      </w:pPr>
      <w:r>
        <w:rPr>
          <w:szCs w:val="28"/>
        </w:rPr>
        <w:t xml:space="preserve">1. Утвердить 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591A91" w:rsidRDefault="00591A91" w:rsidP="00591A91">
      <w:pPr>
        <w:spacing w:line="360" w:lineRule="auto"/>
        <w:ind w:firstLine="709"/>
        <w:jc w:val="both"/>
        <w:rPr>
          <w:szCs w:val="28"/>
        </w:rPr>
      </w:pPr>
      <w:r>
        <w:t xml:space="preserve">2. Опубликовать </w:t>
      </w:r>
      <w:r>
        <w:rPr>
          <w:szCs w:val="28"/>
        </w:rPr>
        <w:t xml:space="preserve">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</w:t>
      </w:r>
      <w:proofErr w:type="spellStart"/>
      <w:r>
        <w:t>Золотухинская</w:t>
      </w:r>
      <w:proofErr w:type="spellEnd"/>
      <w:r>
        <w:t xml:space="preserve"> жизнь» и разместить на сайте Администрации Золотухинского района Курской области 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://администрация-золотухино.рф/</w:t>
        </w:r>
      </w:hyperlink>
      <w:r>
        <w:rPr>
          <w:szCs w:val="28"/>
        </w:rPr>
        <w:t>.</w:t>
      </w:r>
    </w:p>
    <w:p w:rsidR="00591A91" w:rsidRDefault="00591A91" w:rsidP="00591A91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91A91" w:rsidRDefault="00591A91" w:rsidP="00591A91">
      <w:pPr>
        <w:spacing w:line="360" w:lineRule="auto"/>
        <w:ind w:firstLine="709"/>
        <w:jc w:val="both"/>
      </w:pPr>
      <w:r>
        <w:t>4. Постановление вступает в силу со дня его подписания.</w:t>
      </w:r>
    </w:p>
    <w:p w:rsidR="00591A91" w:rsidRDefault="00591A91" w:rsidP="00591A91">
      <w:pPr>
        <w:jc w:val="both"/>
      </w:pPr>
    </w:p>
    <w:p w:rsidR="00591A91" w:rsidRDefault="00591A91" w:rsidP="00591A91">
      <w:pPr>
        <w:jc w:val="both"/>
      </w:pPr>
      <w:r>
        <w:t>Глава Золотухинского района                                                                      В.Н. Кожухов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591A91" w:rsidTr="00591A91">
        <w:tc>
          <w:tcPr>
            <w:tcW w:w="5920" w:type="dxa"/>
          </w:tcPr>
          <w:p w:rsidR="00591A91" w:rsidRDefault="00591A91">
            <w:pPr>
              <w:jc w:val="both"/>
            </w:pPr>
          </w:p>
        </w:tc>
        <w:tc>
          <w:tcPr>
            <w:tcW w:w="4394" w:type="dxa"/>
          </w:tcPr>
          <w:p w:rsidR="00591A91" w:rsidRDefault="00591A91">
            <w:pPr>
              <w:ind w:right="-1"/>
              <w:jc w:val="right"/>
            </w:pPr>
          </w:p>
          <w:p w:rsidR="00591A91" w:rsidRDefault="00591A91">
            <w:pPr>
              <w:ind w:right="-1"/>
              <w:jc w:val="right"/>
            </w:pPr>
            <w:r>
              <w:t>Утвержден</w:t>
            </w:r>
          </w:p>
          <w:p w:rsidR="00591A91" w:rsidRDefault="00591A91">
            <w:pPr>
              <w:jc w:val="right"/>
            </w:pPr>
            <w:r>
              <w:t>постановлением Администрации Золотухинского района Курской области</w:t>
            </w:r>
          </w:p>
          <w:p w:rsidR="00591A91" w:rsidRDefault="00591A91">
            <w:pPr>
              <w:jc w:val="right"/>
            </w:pPr>
            <w:r>
              <w:t>от 07.12. 2017 г. №751-па</w:t>
            </w:r>
          </w:p>
        </w:tc>
      </w:tr>
    </w:tbl>
    <w:p w:rsidR="00591A91" w:rsidRDefault="00591A91" w:rsidP="00591A91">
      <w:pPr>
        <w:jc w:val="center"/>
      </w:pPr>
    </w:p>
    <w:p w:rsidR="00591A91" w:rsidRDefault="00591A91" w:rsidP="00591A91">
      <w:pPr>
        <w:jc w:val="center"/>
      </w:pPr>
      <w:r>
        <w:t>Перечень</w:t>
      </w:r>
    </w:p>
    <w:p w:rsidR="00591A91" w:rsidRDefault="00591A91" w:rsidP="00591A91">
      <w:pPr>
        <w:jc w:val="center"/>
      </w:pPr>
      <w:r>
        <w:t>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 в соответствии с Законом Курской области от 21.09.2011 № 74- ЗКО «О бесплатном предоставлении в собственность отдельным категориям граждан земельных участков на территории Курской области»</w:t>
      </w:r>
    </w:p>
    <w:p w:rsidR="00591A91" w:rsidRDefault="00591A91" w:rsidP="00591A91">
      <w:pPr>
        <w:jc w:val="center"/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9"/>
        <w:gridCol w:w="3401"/>
        <w:gridCol w:w="1276"/>
        <w:gridCol w:w="3224"/>
      </w:tblGrid>
      <w:tr w:rsidR="00591A91" w:rsidTr="00591A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Площадь, кв. м.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</w:p>
        </w:tc>
      </w:tr>
      <w:tr w:rsidR="00591A91" w:rsidTr="00591A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46:07:100701:281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 xml:space="preserve">Курская область, Золотухинский район, Донской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оево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</w:tr>
      <w:tr w:rsidR="00591A91" w:rsidTr="00591A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46:07:050102:739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удановка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>, земельный участок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1212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591A91" w:rsidTr="00591A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46:07:050102:681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удановка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>, земельный участок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1212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591A91" w:rsidTr="00591A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46:07:180201:412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 xml:space="preserve">Курская область, Золотухинский район, Тазовский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ерновец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ул.Песчанка</w:t>
            </w:r>
            <w:proofErr w:type="spellEnd"/>
            <w:r>
              <w:rPr>
                <w:sz w:val="24"/>
              </w:rPr>
              <w:t>, д.33а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1" w:rsidRDefault="00591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</w:tr>
    </w:tbl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591A91" w:rsidRDefault="00591A91" w:rsidP="00591A91">
      <w:pPr>
        <w:pStyle w:val="a4"/>
        <w:rPr>
          <w:b/>
          <w:bCs/>
          <w:sz w:val="28"/>
          <w:szCs w:val="28"/>
        </w:rPr>
      </w:pPr>
    </w:p>
    <w:p w:rsidR="00810B67" w:rsidRDefault="00810B67">
      <w:bookmarkStart w:id="0" w:name="_GoBack"/>
      <w:bookmarkEnd w:id="0"/>
    </w:p>
    <w:sectPr w:rsidR="00810B67" w:rsidSect="00591A91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9E"/>
    <w:rsid w:val="00146D9E"/>
    <w:rsid w:val="00591A91"/>
    <w:rsid w:val="008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A9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A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591A91"/>
    <w:rPr>
      <w:color w:val="0000FF"/>
      <w:u w:val="single"/>
    </w:rPr>
  </w:style>
  <w:style w:type="paragraph" w:styleId="a4">
    <w:name w:val="Title"/>
    <w:basedOn w:val="a"/>
    <w:link w:val="a5"/>
    <w:qFormat/>
    <w:rsid w:val="00591A9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91A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591A91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A9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A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591A91"/>
    <w:rPr>
      <w:color w:val="0000FF"/>
      <w:u w:val="single"/>
    </w:rPr>
  </w:style>
  <w:style w:type="paragraph" w:styleId="a4">
    <w:name w:val="Title"/>
    <w:basedOn w:val="a"/>
    <w:link w:val="a5"/>
    <w:qFormat/>
    <w:rsid w:val="00591A9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591A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591A9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2017-12-08T11:16:00Z</dcterms:created>
  <dcterms:modified xsi:type="dcterms:W3CDTF">2017-12-08T11:16:00Z</dcterms:modified>
</cp:coreProperties>
</file>