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380" w:rsidRPr="00085BAC" w:rsidRDefault="006A6380" w:rsidP="006A6380">
      <w:pPr>
        <w:pStyle w:val="a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ТЕРРИТОРИАЛЬНАЯ </w:t>
      </w:r>
      <w:r w:rsidRPr="00085BAC">
        <w:rPr>
          <w:b/>
          <w:bCs/>
          <w:sz w:val="32"/>
          <w:szCs w:val="32"/>
        </w:rPr>
        <w:t>ИЗБИРАТЕЛЬНАЯ КОМИССИЯ</w:t>
      </w:r>
    </w:p>
    <w:p w:rsidR="006A6380" w:rsidRPr="00571691" w:rsidRDefault="006A6380" w:rsidP="006A6380">
      <w:pPr>
        <w:pStyle w:val="2"/>
        <w:rPr>
          <w:bCs w:val="0"/>
          <w:szCs w:val="32"/>
          <w:lang w:val="ru-RU"/>
        </w:rPr>
      </w:pPr>
      <w:r>
        <w:rPr>
          <w:bCs w:val="0"/>
          <w:szCs w:val="32"/>
          <w:lang w:val="ru-RU"/>
        </w:rPr>
        <w:t xml:space="preserve">ЗОЛОТУХИНСКОГО РАЙОНА </w:t>
      </w:r>
      <w:r w:rsidRPr="00571691">
        <w:rPr>
          <w:bCs w:val="0"/>
          <w:szCs w:val="32"/>
          <w:lang w:val="ru-RU"/>
        </w:rPr>
        <w:t>КУРСКОЙ ОБЛАСТИ</w:t>
      </w:r>
    </w:p>
    <w:p w:rsidR="006A6380" w:rsidRDefault="006A6380" w:rsidP="006A6380">
      <w:pPr>
        <w:pStyle w:val="1"/>
        <w:spacing w:before="0" w:after="0" w:line="360" w:lineRule="auto"/>
        <w:rPr>
          <w:sz w:val="32"/>
          <w:lang w:val="ru-RU"/>
        </w:rPr>
      </w:pPr>
    </w:p>
    <w:p w:rsidR="006A6380" w:rsidRPr="006F173A" w:rsidRDefault="006A6380" w:rsidP="006A6380">
      <w:pPr>
        <w:pStyle w:val="1"/>
        <w:spacing w:before="0" w:after="0" w:line="360" w:lineRule="auto"/>
        <w:rPr>
          <w:b w:val="0"/>
          <w:bCs w:val="0"/>
          <w:sz w:val="32"/>
        </w:rPr>
      </w:pPr>
      <w:r w:rsidRPr="006F173A">
        <w:rPr>
          <w:sz w:val="32"/>
        </w:rPr>
        <w:t>Р Е Ш Е Н И Е</w:t>
      </w:r>
    </w:p>
    <w:p w:rsidR="006A6380" w:rsidRPr="00571691" w:rsidRDefault="006A6380" w:rsidP="006A6380">
      <w:pPr>
        <w:jc w:val="center"/>
        <w:rPr>
          <w:b/>
          <w:sz w:val="32"/>
          <w:szCs w:val="32"/>
          <w:lang w:val="ru-RU"/>
        </w:rPr>
      </w:pPr>
    </w:p>
    <w:tbl>
      <w:tblPr>
        <w:tblW w:w="9464" w:type="dxa"/>
        <w:tblLook w:val="04A0"/>
      </w:tblPr>
      <w:tblGrid>
        <w:gridCol w:w="3436"/>
        <w:gridCol w:w="3107"/>
        <w:gridCol w:w="2921"/>
      </w:tblGrid>
      <w:tr w:rsidR="006A6380" w:rsidRPr="006154DC" w:rsidTr="00B17ED1">
        <w:tc>
          <w:tcPr>
            <w:tcW w:w="3436" w:type="dxa"/>
            <w:hideMark/>
          </w:tcPr>
          <w:p w:rsidR="006A6380" w:rsidRDefault="006A6380" w:rsidP="00B17ED1">
            <w:pPr>
              <w:pStyle w:val="a4"/>
            </w:pPr>
            <w:r>
              <w:t>5 июля 2021 года</w:t>
            </w:r>
          </w:p>
        </w:tc>
        <w:tc>
          <w:tcPr>
            <w:tcW w:w="3107" w:type="dxa"/>
          </w:tcPr>
          <w:p w:rsidR="006A6380" w:rsidRDefault="006A6380" w:rsidP="00B17ED1"/>
        </w:tc>
        <w:tc>
          <w:tcPr>
            <w:tcW w:w="2921" w:type="dxa"/>
            <w:hideMark/>
          </w:tcPr>
          <w:p w:rsidR="006A6380" w:rsidRPr="006154DC" w:rsidRDefault="006A6380" w:rsidP="00B17ED1">
            <w:pPr>
              <w:pStyle w:val="a4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  №7/6</w:t>
            </w:r>
            <w:r>
              <w:rPr>
                <w:lang w:val="en-US" w:eastAsia="en-US"/>
              </w:rPr>
              <w:t>9</w:t>
            </w:r>
            <w:r>
              <w:rPr>
                <w:lang w:eastAsia="en-US"/>
              </w:rPr>
              <w:t xml:space="preserve"> -5</w:t>
            </w:r>
          </w:p>
        </w:tc>
      </w:tr>
    </w:tbl>
    <w:p w:rsidR="006A6380" w:rsidRDefault="006A6380" w:rsidP="006A6380">
      <w:pPr>
        <w:jc w:val="center"/>
      </w:pPr>
      <w:r w:rsidRPr="00742A06">
        <w:t>п. Золотухино</w:t>
      </w:r>
    </w:p>
    <w:p w:rsidR="006A6380" w:rsidRDefault="006A6380" w:rsidP="006A6380">
      <w:pPr>
        <w:spacing w:line="360" w:lineRule="auto"/>
        <w:ind w:firstLine="720"/>
        <w:jc w:val="both"/>
        <w:rPr>
          <w:sz w:val="28"/>
        </w:rPr>
      </w:pPr>
    </w:p>
    <w:p w:rsidR="006A6380" w:rsidRPr="00AA5CF9" w:rsidRDefault="006A6380" w:rsidP="006A6380">
      <w:pPr>
        <w:jc w:val="center"/>
        <w:rPr>
          <w:b/>
          <w:sz w:val="28"/>
          <w:lang w:val="ru-RU"/>
        </w:rPr>
      </w:pPr>
      <w:r w:rsidRPr="00AA5CF9">
        <w:rPr>
          <w:b/>
          <w:sz w:val="28"/>
          <w:lang w:val="ru-RU"/>
        </w:rPr>
        <w:t>О досрочном прекращении полномо</w:t>
      </w:r>
      <w:r>
        <w:rPr>
          <w:b/>
          <w:sz w:val="28"/>
          <w:lang w:val="ru-RU"/>
        </w:rPr>
        <w:t>чий члена</w:t>
      </w:r>
      <w:r w:rsidRPr="00AA5CF9">
        <w:rPr>
          <w:b/>
          <w:sz w:val="28"/>
          <w:lang w:val="ru-RU"/>
        </w:rPr>
        <w:t xml:space="preserve"> участковой</w:t>
      </w:r>
    </w:p>
    <w:p w:rsidR="006A6380" w:rsidRDefault="006A6380" w:rsidP="006A6380">
      <w:pPr>
        <w:jc w:val="center"/>
        <w:rPr>
          <w:b/>
          <w:sz w:val="28"/>
          <w:lang w:val="ru-RU"/>
        </w:rPr>
      </w:pPr>
      <w:r w:rsidRPr="00AA5CF9">
        <w:rPr>
          <w:b/>
          <w:sz w:val="28"/>
          <w:lang w:val="ru-RU"/>
        </w:rPr>
        <w:t>и</w:t>
      </w:r>
      <w:r>
        <w:rPr>
          <w:b/>
          <w:sz w:val="28"/>
          <w:lang w:val="ru-RU"/>
        </w:rPr>
        <w:t>збирательной комиссии №429</w:t>
      </w:r>
      <w:r w:rsidRPr="00AA5CF9">
        <w:rPr>
          <w:b/>
          <w:sz w:val="28"/>
          <w:lang w:val="ru-RU"/>
        </w:rPr>
        <w:t xml:space="preserve"> с правом решающего  голоса</w:t>
      </w:r>
    </w:p>
    <w:p w:rsidR="006A6380" w:rsidRDefault="006A6380" w:rsidP="006A6380">
      <w:pPr>
        <w:ind w:firstLine="720"/>
        <w:jc w:val="both"/>
        <w:rPr>
          <w:b/>
          <w:sz w:val="28"/>
          <w:lang w:val="ru-RU"/>
        </w:rPr>
      </w:pPr>
    </w:p>
    <w:p w:rsidR="006A6380" w:rsidRDefault="006A6380" w:rsidP="006A6380">
      <w:pPr>
        <w:spacing w:line="360" w:lineRule="auto"/>
        <w:ind w:firstLine="720"/>
        <w:jc w:val="both"/>
        <w:rPr>
          <w:sz w:val="28"/>
          <w:lang w:val="ru-RU"/>
        </w:rPr>
      </w:pPr>
      <w:r w:rsidRPr="00015036">
        <w:rPr>
          <w:sz w:val="28"/>
          <w:lang w:val="ru-RU"/>
        </w:rPr>
        <w:t>В соответствии с пунк</w:t>
      </w:r>
      <w:r>
        <w:rPr>
          <w:sz w:val="28"/>
          <w:lang w:val="ru-RU"/>
        </w:rPr>
        <w:t>том 1 части 6 статьи 29 Закона К</w:t>
      </w:r>
      <w:r w:rsidRPr="00015036">
        <w:rPr>
          <w:sz w:val="28"/>
          <w:lang w:val="ru-RU"/>
        </w:rPr>
        <w:t>урской области</w:t>
      </w:r>
      <w:r>
        <w:rPr>
          <w:sz w:val="28"/>
          <w:lang w:val="ru-RU"/>
        </w:rPr>
        <w:t xml:space="preserve"> «Кодекс Курской области о выборах и референдумах» территориальная избирательная комиссия Золотухинского района Курской области РЕШИЛА:</w:t>
      </w:r>
    </w:p>
    <w:p w:rsidR="006A6380" w:rsidRDefault="006A6380" w:rsidP="006A6380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1. Прекратить досрочно полномочия члена участковой избирательной комиссии №429 с правом решающего голоса Клишина Сергея Валерьевича.</w:t>
      </w:r>
    </w:p>
    <w:p w:rsidR="006A6380" w:rsidRDefault="006A6380" w:rsidP="006A6380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2. Направить настоящее решение в Избирательную комиссию Курской области и участковую избирательную комиссию №429.</w:t>
      </w:r>
    </w:p>
    <w:p w:rsidR="006A6380" w:rsidRPr="00015036" w:rsidRDefault="006A6380" w:rsidP="006A6380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3. Разместить настоящее решение на официальном сайте Администрации Золотухинского района Курской области в разделе «Новости», подраздел «Территориальная избирательная комиссия информирует» в информационно-телекоммуникационной сети «Интернет».</w:t>
      </w:r>
    </w:p>
    <w:p w:rsidR="006A6380" w:rsidRDefault="006A6380" w:rsidP="006A6380">
      <w:pPr>
        <w:rPr>
          <w:sz w:val="28"/>
          <w:lang w:val="ru-RU"/>
        </w:rPr>
      </w:pPr>
    </w:p>
    <w:p w:rsidR="00B064C0" w:rsidRDefault="00B064C0" w:rsidP="006A6380">
      <w:pPr>
        <w:rPr>
          <w:sz w:val="28"/>
          <w:lang w:val="ru-RU"/>
        </w:rPr>
      </w:pPr>
    </w:p>
    <w:p w:rsidR="006A6380" w:rsidRDefault="006A6380" w:rsidP="006A6380">
      <w:pPr>
        <w:rPr>
          <w:sz w:val="28"/>
          <w:lang w:val="ru-RU"/>
        </w:rPr>
      </w:pPr>
    </w:p>
    <w:p w:rsidR="006A6380" w:rsidRDefault="006A6380" w:rsidP="006A6380">
      <w:pPr>
        <w:rPr>
          <w:sz w:val="28"/>
          <w:lang w:val="ru-RU"/>
        </w:rPr>
      </w:pPr>
      <w:r>
        <w:rPr>
          <w:sz w:val="28"/>
          <w:lang w:val="ru-RU"/>
        </w:rPr>
        <w:t xml:space="preserve"> Председатель территориальной </w:t>
      </w:r>
    </w:p>
    <w:p w:rsidR="006A6380" w:rsidRDefault="006A6380" w:rsidP="006A6380">
      <w:pPr>
        <w:rPr>
          <w:sz w:val="28"/>
          <w:lang w:val="ru-RU"/>
        </w:rPr>
      </w:pPr>
      <w:r>
        <w:rPr>
          <w:sz w:val="28"/>
          <w:lang w:val="ru-RU"/>
        </w:rPr>
        <w:t xml:space="preserve">избирательной комиссии                                                  </w:t>
      </w:r>
      <w:r w:rsidR="00B064C0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Г.В.</w:t>
      </w:r>
      <w:r w:rsidR="00B064C0">
        <w:rPr>
          <w:sz w:val="28"/>
          <w:lang w:val="ru-RU"/>
        </w:rPr>
        <w:t xml:space="preserve"> </w:t>
      </w:r>
      <w:r>
        <w:rPr>
          <w:sz w:val="28"/>
          <w:lang w:val="ru-RU"/>
        </w:rPr>
        <w:t>Умеренкова</w:t>
      </w:r>
    </w:p>
    <w:p w:rsidR="006A6380" w:rsidRDefault="006A6380" w:rsidP="006A6380">
      <w:pPr>
        <w:rPr>
          <w:sz w:val="28"/>
          <w:lang w:val="ru-RU"/>
        </w:rPr>
      </w:pPr>
    </w:p>
    <w:p w:rsidR="006A6380" w:rsidRDefault="006A6380" w:rsidP="006A6380">
      <w:pPr>
        <w:rPr>
          <w:sz w:val="28"/>
          <w:lang w:val="ru-RU"/>
        </w:rPr>
      </w:pPr>
      <w:r>
        <w:rPr>
          <w:sz w:val="28"/>
          <w:lang w:val="ru-RU"/>
        </w:rPr>
        <w:t xml:space="preserve">Секретарь территориальной </w:t>
      </w:r>
    </w:p>
    <w:p w:rsidR="006A6380" w:rsidRDefault="006A6380" w:rsidP="006A6380">
      <w:pPr>
        <w:rPr>
          <w:sz w:val="28"/>
          <w:lang w:val="ru-RU"/>
        </w:rPr>
      </w:pPr>
      <w:r>
        <w:rPr>
          <w:sz w:val="28"/>
          <w:lang w:val="ru-RU"/>
        </w:rPr>
        <w:t>избирательной комиссии                                                    Т.А.</w:t>
      </w:r>
      <w:r w:rsidR="00B064C0">
        <w:rPr>
          <w:sz w:val="28"/>
          <w:lang w:val="ru-RU"/>
        </w:rPr>
        <w:t xml:space="preserve"> </w:t>
      </w:r>
      <w:r>
        <w:rPr>
          <w:sz w:val="28"/>
          <w:lang w:val="ru-RU"/>
        </w:rPr>
        <w:t>Кузнецова</w:t>
      </w:r>
    </w:p>
    <w:p w:rsidR="006A6380" w:rsidRDefault="006A6380" w:rsidP="006A6380">
      <w:pPr>
        <w:rPr>
          <w:sz w:val="28"/>
          <w:lang w:val="ru-RU"/>
        </w:rPr>
      </w:pPr>
    </w:p>
    <w:p w:rsidR="006A6380" w:rsidRDefault="006A6380" w:rsidP="006A6380">
      <w:pPr>
        <w:rPr>
          <w:sz w:val="28"/>
          <w:lang w:val="ru-RU"/>
        </w:rPr>
      </w:pPr>
    </w:p>
    <w:p w:rsidR="006A6380" w:rsidRPr="00F16573" w:rsidRDefault="006A6380" w:rsidP="006A6380">
      <w:pPr>
        <w:spacing w:line="360" w:lineRule="auto"/>
        <w:ind w:firstLine="720"/>
        <w:jc w:val="both"/>
        <w:rPr>
          <w:sz w:val="28"/>
          <w:lang w:val="ru-RU"/>
        </w:rPr>
      </w:pPr>
    </w:p>
    <w:p w:rsidR="00645D6F" w:rsidRDefault="00645D6F"/>
    <w:sectPr w:rsidR="00645D6F" w:rsidSect="00645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A6380"/>
    <w:rsid w:val="00645D6F"/>
    <w:rsid w:val="006A6380"/>
    <w:rsid w:val="00B06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6A6380"/>
    <w:pPr>
      <w:keepNext/>
      <w:spacing w:before="240" w:after="240"/>
      <w:jc w:val="center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6A6380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6380"/>
    <w:rPr>
      <w:rFonts w:ascii="Times New Roman" w:eastAsia="Times New Roman" w:hAnsi="Times New Roman" w:cs="Times New Roman"/>
      <w:b/>
      <w:bCs/>
      <w:kern w:val="32"/>
      <w:sz w:val="28"/>
      <w:szCs w:val="32"/>
      <w:lang w:val="en-US"/>
    </w:rPr>
  </w:style>
  <w:style w:type="character" w:customStyle="1" w:styleId="20">
    <w:name w:val="Заголовок 2 Знак"/>
    <w:basedOn w:val="a0"/>
    <w:link w:val="2"/>
    <w:rsid w:val="006A6380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a3">
    <w:name w:val="caption"/>
    <w:basedOn w:val="a"/>
    <w:next w:val="a"/>
    <w:qFormat/>
    <w:rsid w:val="006A6380"/>
    <w:rPr>
      <w:szCs w:val="20"/>
      <w:lang w:val="ru-RU" w:eastAsia="ru-RU"/>
    </w:rPr>
  </w:style>
  <w:style w:type="paragraph" w:customStyle="1" w:styleId="a4">
    <w:name w:val="Рабочий"/>
    <w:basedOn w:val="a"/>
    <w:rsid w:val="006A6380"/>
    <w:rPr>
      <w:sz w:val="28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2</cp:revision>
  <dcterms:created xsi:type="dcterms:W3CDTF">2021-07-06T11:28:00Z</dcterms:created>
  <dcterms:modified xsi:type="dcterms:W3CDTF">2021-07-06T11:29:00Z</dcterms:modified>
</cp:coreProperties>
</file>