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B" w:rsidRDefault="00B1637B" w:rsidP="00B16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(статистическая) информация о представлении депутатами Представительного Собрания Золотухинского района Курской области сведений о доходах, расходах, об имуществе и обязательствах имущественного характера</w:t>
      </w:r>
    </w:p>
    <w:p w:rsidR="00B1637B" w:rsidRDefault="00B1637B" w:rsidP="00B16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37B" w:rsidRDefault="00B1637B" w:rsidP="00B1637B">
      <w:pPr>
        <w:pStyle w:val="1"/>
        <w:ind w:firstLine="800"/>
        <w:jc w:val="both"/>
      </w:pPr>
      <w:proofErr w:type="gramStart"/>
      <w:r>
        <w:t>В соответствии со  ст. 2 Закона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лицо, замещающее должность депутата представительного</w:t>
      </w:r>
      <w:proofErr w:type="gramEnd"/>
      <w:r>
        <w:t xml:space="preserve"> органа муниципального образования (далее - депутат), представляет Губернатору Курской области сведения о доходах, расходах, об имуществе и обязательствах имущественного характера в течение четырех месяцев со дня избрания депутатом.</w:t>
      </w:r>
    </w:p>
    <w:p w:rsidR="00B1637B" w:rsidRPr="00B1637B" w:rsidRDefault="00B1637B" w:rsidP="00B16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указанные законом сроки 18 депутатов </w:t>
      </w:r>
      <w:r w:rsidRPr="00B1637B"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 своевременно предоставили сведения о доходах, расходах, об имуществе и обязательствах имущественного характера.</w:t>
      </w:r>
    </w:p>
    <w:p w:rsidR="00B1637B" w:rsidRDefault="00B1637B" w:rsidP="00B16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депутатов  Представительного Собрания Золотухинского района Курской области надлежаще исполнили обязанность предоставить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B1637B" w:rsidRDefault="00C15C13" w:rsidP="00B16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депутат </w:t>
      </w:r>
      <w:r w:rsidRPr="00B1637B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не исполнил обязанность предоставить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 (супругов) и несовершеннолетних детей. </w:t>
      </w:r>
    </w:p>
    <w:p w:rsidR="00BB1F14" w:rsidRDefault="00BB1F14"/>
    <w:sectPr w:rsidR="00BB1F14" w:rsidSect="00BB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B1637B"/>
    <w:rsid w:val="00B1637B"/>
    <w:rsid w:val="00BB1F14"/>
    <w:rsid w:val="00C1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637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163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3</cp:revision>
  <dcterms:created xsi:type="dcterms:W3CDTF">2024-01-13T05:12:00Z</dcterms:created>
  <dcterms:modified xsi:type="dcterms:W3CDTF">2024-01-13T05:20:00Z</dcterms:modified>
</cp:coreProperties>
</file>