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D2" w:rsidRPr="00B82BE6" w:rsidRDefault="00AF35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35D2" w:rsidRPr="00B82BE6" w:rsidRDefault="00AF35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ПРОЕКТ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B82BE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"ПЕРЕРАСПРЕДЕЛЕНИЕ</w:t>
      </w:r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ЗЕМЕЛЬ И ЗЕМЕЛЬНЫХ УЧАСТКОВ, НАХОДЯЩИХСЯ В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, И ЗЕМЕЛЬНЫХ УЧАСТКОВ, НАХОДЯЩИХСЯ</w:t>
      </w:r>
    </w:p>
    <w:p w:rsidR="005B1525" w:rsidRPr="00B82BE6" w:rsidRDefault="005B1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ЧАСТНОЙ СОБСТВЕННОСТИ"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6FC4" w:rsidRPr="00B82BE6" w:rsidRDefault="00636FC4" w:rsidP="00636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636FC4" w:rsidRPr="00B82BE6" w:rsidRDefault="00636FC4" w:rsidP="00636FC4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636FC4" w:rsidRPr="00B82BE6" w:rsidRDefault="00636FC4" w:rsidP="00636FC4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36FC4" w:rsidRPr="00B82BE6" w:rsidRDefault="00636FC4" w:rsidP="00636FC4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636FC4" w:rsidRPr="00B82BE6" w:rsidRDefault="00636FC4" w:rsidP="00636FC4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636FC4" w:rsidRPr="00B82BE6" w:rsidRDefault="00636FC4" w:rsidP="00636FC4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Заявителями являются физические, юридические лица либо их уполномоченные представители (далее - заявители).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6FC4" w:rsidRPr="00B82BE6" w:rsidRDefault="00636FC4" w:rsidP="00636FC4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Требования к порядку информирования о предоставлении услуги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Администрация </w:t>
      </w:r>
      <w:r w:rsidRPr="00B82BE6">
        <w:rPr>
          <w:rFonts w:ascii="Times New Roman" w:hAnsi="Times New Roman" w:cs="Times New Roman"/>
          <w:color w:val="000000"/>
          <w:kern w:val="0"/>
          <w:sz w:val="24"/>
          <w:szCs w:val="24"/>
        </w:rPr>
        <w:t>Золотухинского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района: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Россия, Курская область, </w:t>
      </w:r>
      <w:r w:rsidRPr="00B82BE6">
        <w:rPr>
          <w:rFonts w:ascii="Times New Roman" w:hAnsi="Times New Roman" w:cs="Times New Roman"/>
          <w:color w:val="000000"/>
          <w:kern w:val="0"/>
          <w:sz w:val="24"/>
          <w:szCs w:val="24"/>
        </w:rPr>
        <w:t>Золотухинский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район, п</w:t>
      </w:r>
      <w:proofErr w:type="gramStart"/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.З</w:t>
      </w:r>
      <w:proofErr w:type="gramEnd"/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олотухино,ул.Ленина,д.18 </w:t>
      </w:r>
    </w:p>
    <w:p w:rsidR="00636FC4" w:rsidRPr="00B82BE6" w:rsidRDefault="00636FC4" w:rsidP="0063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6705"/>
      </w:tblGrid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17-00, перерыв с 12-00 до13-00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17-00, перерыв с 12-00 до13-00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17-00, перерыв с 12-00 до13-00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17-00, перерыв с 12-00 до13-00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17-00, перерыв с 12-00 до13-00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636FC4" w:rsidRPr="00B82BE6" w:rsidTr="00272E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636FC4" w:rsidRPr="00B82BE6" w:rsidRDefault="00636FC4" w:rsidP="00636FC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Филиал ОБУ «МФЦ» Золотухинского района 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/>
        </w:rPr>
        <w:t>(далее - МФЦ)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: 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Курская область, Золотухинский район, пос. Золотухино, переулок Лесной, д.5.</w:t>
      </w:r>
    </w:p>
    <w:p w:rsidR="00636FC4" w:rsidRPr="00B82BE6" w:rsidRDefault="00636FC4" w:rsidP="00636FC4">
      <w:pPr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636FC4" w:rsidRPr="00B82BE6" w:rsidRDefault="00636FC4" w:rsidP="0063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5996"/>
      </w:tblGrid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 до 18-00  без перерыва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 до 18-00  без перерыва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 до 18-00  без перерыва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 до 18-00  без перерыва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 до 18-00  без перерыва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636FC4" w:rsidRPr="00B82BE6" w:rsidTr="00272E5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FC4" w:rsidRPr="00B82BE6" w:rsidRDefault="00636FC4" w:rsidP="00272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C4" w:rsidRPr="00B82BE6" w:rsidRDefault="00636FC4" w:rsidP="00272E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636FC4" w:rsidRPr="00B82BE6" w:rsidRDefault="00636FC4" w:rsidP="00636FC4">
      <w:pPr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Телефон Администрации Золотухинского района: 8(47151)2-17-65</w:t>
      </w:r>
    </w:p>
    <w:p w:rsidR="00636FC4" w:rsidRPr="00B82BE6" w:rsidRDefault="00636FC4" w:rsidP="00636FC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Справочные  телефоны 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/>
        </w:rPr>
        <w:t>(далее - МФЦ)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: 8(47151) 2-15-90</w:t>
      </w:r>
    </w:p>
    <w:p w:rsidR="00636FC4" w:rsidRPr="00B82BE6" w:rsidRDefault="00636FC4" w:rsidP="00636FC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1.3.3. Информация об ответственных и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636FC4" w:rsidRPr="00B82BE6" w:rsidRDefault="00636FC4" w:rsidP="00636FC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официальном сайте Администрации 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(далее - ОМСУ);</w:t>
      </w:r>
    </w:p>
    <w:p w:rsidR="00636FC4" w:rsidRPr="00B82BE6" w:rsidRDefault="00636FC4" w:rsidP="00636FC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hyperlink r:id="rId5" w:history="1"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rpgu</w:t>
        </w:r>
        <w:proofErr w:type="spellEnd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rkursk</w:t>
        </w:r>
        <w:proofErr w:type="spellEnd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82BE6">
        <w:rPr>
          <w:rFonts w:ascii="Times New Roman" w:hAnsi="Times New Roman" w:cs="Times New Roman"/>
          <w:color w:val="000000"/>
          <w:sz w:val="24"/>
          <w:szCs w:val="24"/>
        </w:rPr>
        <w:t>) (далее - Региональный портал);</w:t>
      </w:r>
    </w:p>
    <w:p w:rsidR="00636FC4" w:rsidRPr="00B82BE6" w:rsidRDefault="00636FC4" w:rsidP="00636FC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82B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82BE6">
        <w:rPr>
          <w:rFonts w:ascii="Times New Roman" w:hAnsi="Times New Roman" w:cs="Times New Roman"/>
          <w:color w:val="000000"/>
          <w:sz w:val="24"/>
          <w:szCs w:val="24"/>
        </w:rPr>
        <w:t>) (далее – Федеральный портал).</w:t>
      </w:r>
    </w:p>
    <w:p w:rsidR="00636FC4" w:rsidRPr="00B82BE6" w:rsidRDefault="00636FC4" w:rsidP="00636FC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Адрес официального сайта МФЦ: www.mfc-kursk.ru.</w:t>
      </w:r>
    </w:p>
    <w:p w:rsidR="00636FC4" w:rsidRPr="00B82BE6" w:rsidRDefault="00636FC4" w:rsidP="00636FC4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Электронная почта МФЦ: mfc@rkursk.ru.</w:t>
      </w:r>
    </w:p>
    <w:p w:rsidR="00636FC4" w:rsidRPr="00B82BE6" w:rsidRDefault="00636FC4" w:rsidP="00636FC4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636FC4" w:rsidRPr="00B82BE6" w:rsidRDefault="00636FC4" w:rsidP="00636FC4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1.3.6. Информирование заявителей организуется следующим образом: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индивидуальное информирование (устное, письменное);</w:t>
      </w:r>
      <w:proofErr w:type="gramEnd"/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7" w:history="1">
        <w:r w:rsidRPr="00B82BE6">
          <w:rPr>
            <w:rFonts w:ascii="Times New Roman" w:hAnsi="Times New Roman" w:cs="Times New Roman"/>
            <w:color w:val="000000"/>
            <w:sz w:val="24"/>
            <w:szCs w:val="24"/>
            <w:lang/>
          </w:rPr>
          <w:t>сайте</w:t>
        </w:r>
      </w:hyperlink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 и на информационном стенде.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636FC4" w:rsidRPr="00B82BE6" w:rsidRDefault="00636FC4" w:rsidP="00636F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636FC4" w:rsidRPr="00B82BE6" w:rsidRDefault="00636FC4" w:rsidP="00636F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636FC4" w:rsidRPr="00B82BE6" w:rsidRDefault="00636FC4" w:rsidP="00636F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636FC4" w:rsidRPr="00B82BE6" w:rsidRDefault="00636FC4" w:rsidP="00636F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636FC4" w:rsidRPr="00B82BE6" w:rsidRDefault="00636FC4" w:rsidP="00636F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36FC4" w:rsidRPr="00B82BE6" w:rsidRDefault="00636FC4" w:rsidP="00636FC4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2.1.1. 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услугу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администрация района). Непосредственно услугу предоставляет отдел </w:t>
      </w:r>
      <w:r w:rsidR="009902E6" w:rsidRPr="00B82BE6">
        <w:rPr>
          <w:rFonts w:ascii="Times New Roman" w:hAnsi="Times New Roman" w:cs="Times New Roman"/>
          <w:sz w:val="24"/>
          <w:szCs w:val="24"/>
        </w:rPr>
        <w:t xml:space="preserve">учета, </w:t>
      </w:r>
      <w:r w:rsidRPr="00B82BE6">
        <w:rPr>
          <w:rFonts w:ascii="Times New Roman" w:hAnsi="Times New Roman" w:cs="Times New Roman"/>
          <w:sz w:val="24"/>
          <w:szCs w:val="24"/>
        </w:rPr>
        <w:t>земельны</w:t>
      </w:r>
      <w:r w:rsidR="009902E6" w:rsidRPr="00B82BE6">
        <w:rPr>
          <w:rFonts w:ascii="Times New Roman" w:hAnsi="Times New Roman" w:cs="Times New Roman"/>
          <w:sz w:val="24"/>
          <w:szCs w:val="24"/>
        </w:rPr>
        <w:t>х и имущественных</w:t>
      </w:r>
      <w:r w:rsidRPr="00B82BE6">
        <w:rPr>
          <w:rFonts w:ascii="Times New Roman" w:hAnsi="Times New Roman" w:cs="Times New Roman"/>
          <w:sz w:val="24"/>
          <w:szCs w:val="24"/>
        </w:rPr>
        <w:t xml:space="preserve"> правоотношени</w:t>
      </w:r>
      <w:r w:rsidR="009902E6" w:rsidRPr="00B82BE6">
        <w:rPr>
          <w:rFonts w:ascii="Times New Roman" w:hAnsi="Times New Roman" w:cs="Times New Roman"/>
          <w:sz w:val="24"/>
          <w:szCs w:val="24"/>
        </w:rPr>
        <w:t>й</w:t>
      </w:r>
      <w:r w:rsidRPr="00B82B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отдел).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Курской области;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Межрайонная инспекция Федеральной налоговой службы N 5 по Курской области;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- Филиал ОБУ "МФЦ" по </w:t>
      </w:r>
      <w:proofErr w:type="spellStart"/>
      <w:r w:rsidR="00117FAD" w:rsidRPr="00B82BE6">
        <w:rPr>
          <w:rFonts w:ascii="Times New Roman" w:hAnsi="Times New Roman" w:cs="Times New Roman"/>
          <w:sz w:val="24"/>
          <w:szCs w:val="24"/>
        </w:rPr>
        <w:t>Золотухинскому</w:t>
      </w:r>
      <w:proofErr w:type="spellEnd"/>
      <w:r w:rsidRPr="00B82BE6">
        <w:rPr>
          <w:rFonts w:ascii="Times New Roman" w:hAnsi="Times New Roman" w:cs="Times New Roman"/>
          <w:sz w:val="24"/>
          <w:szCs w:val="24"/>
        </w:rPr>
        <w:t xml:space="preserve"> району в части приема документов от заявителя.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</w:t>
      </w:r>
      <w:hyperlink r:id="rId8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пункта 3 части 1 статьи 7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администрация района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решением представительного органа.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2.3. Описание результата предоставления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услуги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1) Решение об утверждении схемы расположения земельного участка и направление этого решения с приложением указанной схемы заявителю;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2)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3) решение об отказе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</w:t>
      </w:r>
      <w:hyperlink r:id="rId9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9 статьи 39.29</w:t>
        </w:r>
      </w:hyperlink>
      <w:r w:rsidRPr="00B82BE6">
        <w:rPr>
          <w:rFonts w:ascii="Times New Roman" w:hAnsi="Times New Roman" w:cs="Times New Roman"/>
          <w:sz w:val="24"/>
          <w:szCs w:val="24"/>
        </w:rPr>
        <w:t>. Земельного кодекса РФ.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участвующие в предоставлении муниципальной услуги, срок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приостановления предоставления муниципальной услуги, срок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выдачи (направления) документов, являющихся результатом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не более 60 дней со дня регистрации заявления о перераспределении земельного участка.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Срок выдачи результата муниципальной услуги - 1 рабочий день.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с указанием их реквизитов 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источников официального опубликования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B1525" w:rsidRPr="00B82BE6" w:rsidRDefault="00AF3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B1525" w:rsidRPr="00B82BE6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="005B1525" w:rsidRPr="00B82BE6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237, 25.12.1993);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1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Российской Федерации от 30 ноября 1994 г. N 51-ФЗ (Собрание законодательства Российской Федерации, 1994 г., N 32, ст. 3301; 1996 г., N 5, ст. 410; 2001 г., N 49, ст. 4552.);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2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("Российская газета", N 211 - 212, 30.10.2001);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03.07.2016 N 334-ФЗ "О внесении изменений в Земельный кодекс Российской Федерации и отдельные законодательные акты Российской Федерации";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18 июня 2001 г. N 78-ФЗ "О землеустройстве" ("Российская газета", N 118 - 119, 23.06.2001, Собрание законодательства Российской Федерации, 2001 г., N 26 ст. 2582);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законодательства РФ", 06.10.2003., N 40, ст. 3822; "Парламентская газета", 08.10.2003, N 186; "Российская газета", 08.10.2003, N 202);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21.12.2004 N 172-ФЗ "О переводе земель или земельных участков из одной категории в другую" ("Российская газета", N 290, 30.12.2004);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 ("Российская газета", N 165, 01.08.2007, Собрание законодательства Российской Федерации, 2007 г., N 31 ст. 4017);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("Российская газета", N 168, 03.07.2010);</w:t>
      </w:r>
    </w:p>
    <w:p w:rsidR="005B1525" w:rsidRPr="00B82BE6" w:rsidRDefault="00AF3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B1525"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Курской области от 04.01.2003 N 1-ЗКО "Об административных правонарушениях в Курской области" ("</w:t>
      </w:r>
      <w:proofErr w:type="gramStart"/>
      <w:r w:rsidR="005B1525" w:rsidRPr="00B82BE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правда" N 4 - 5, 11.01.2003, "Курск" N 3, 15.01.2003);</w:t>
      </w:r>
    </w:p>
    <w:p w:rsidR="005B1525" w:rsidRPr="00B82BE6" w:rsidRDefault="00AF3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B1525" w:rsidRPr="00B82B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20 апреля 2012 г. N 383-па "О реализации на территории Курской области положений Федерального закона "О переводе земель или земельных участков из одной категории в другую" ("</w:t>
      </w:r>
      <w:proofErr w:type="gramStart"/>
      <w:r w:rsidR="005B1525" w:rsidRPr="00B82BE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правда", N 46, 28.04.2012);</w:t>
      </w:r>
    </w:p>
    <w:p w:rsidR="005B1525" w:rsidRPr="00B82BE6" w:rsidRDefault="00AF3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B1525"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Курской области от 25.11.2013 N 110-ЗКО "О внесении изменений и дополнений в Закон Курской области "Об административных правонарушениях в Курской области";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Уставом муниципального района "</w:t>
      </w:r>
      <w:r w:rsidR="001002EF" w:rsidRPr="00B82BE6">
        <w:rPr>
          <w:rFonts w:ascii="Times New Roman" w:hAnsi="Times New Roman" w:cs="Times New Roman"/>
          <w:sz w:val="24"/>
          <w:szCs w:val="24"/>
        </w:rPr>
        <w:t>Золотухинский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район" Курской области (принят решением Представительного Собрания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Курской области от 0</w:t>
      </w:r>
      <w:r w:rsidR="001002EF" w:rsidRPr="00B82BE6">
        <w:rPr>
          <w:rFonts w:ascii="Times New Roman" w:hAnsi="Times New Roman" w:cs="Times New Roman"/>
          <w:sz w:val="24"/>
          <w:szCs w:val="24"/>
        </w:rPr>
        <w:t>3</w:t>
      </w:r>
      <w:r w:rsidRPr="00B82BE6">
        <w:rPr>
          <w:rFonts w:ascii="Times New Roman" w:hAnsi="Times New Roman" w:cs="Times New Roman"/>
          <w:sz w:val="24"/>
          <w:szCs w:val="24"/>
        </w:rPr>
        <w:t xml:space="preserve">.12.2005 N </w:t>
      </w:r>
      <w:r w:rsidR="001002EF" w:rsidRPr="00B82BE6">
        <w:rPr>
          <w:rFonts w:ascii="Times New Roman" w:hAnsi="Times New Roman" w:cs="Times New Roman"/>
          <w:sz w:val="24"/>
          <w:szCs w:val="24"/>
        </w:rPr>
        <w:t>6</w:t>
      </w:r>
      <w:r w:rsidRPr="00B82BE6">
        <w:rPr>
          <w:rFonts w:ascii="Times New Roman" w:hAnsi="Times New Roman" w:cs="Times New Roman"/>
          <w:sz w:val="24"/>
          <w:szCs w:val="24"/>
        </w:rPr>
        <w:t>, зарегистрирован в Главном управлении Министерства юстиции Российской Федерации по Центральному федеральному округу 0</w:t>
      </w:r>
      <w:r w:rsidR="00383E0D" w:rsidRPr="00B82BE6">
        <w:rPr>
          <w:rFonts w:ascii="Times New Roman" w:hAnsi="Times New Roman" w:cs="Times New Roman"/>
          <w:sz w:val="24"/>
          <w:szCs w:val="24"/>
        </w:rPr>
        <w:t>8</w:t>
      </w:r>
      <w:r w:rsidRPr="00B82BE6">
        <w:rPr>
          <w:rFonts w:ascii="Times New Roman" w:hAnsi="Times New Roman" w:cs="Times New Roman"/>
          <w:sz w:val="24"/>
          <w:szCs w:val="24"/>
        </w:rPr>
        <w:t>.12.2005, государственный регистрационный N RU.465</w:t>
      </w:r>
      <w:r w:rsidR="00383E0D" w:rsidRPr="00B82BE6">
        <w:rPr>
          <w:rFonts w:ascii="Times New Roman" w:hAnsi="Times New Roman" w:cs="Times New Roman"/>
          <w:sz w:val="24"/>
          <w:szCs w:val="24"/>
        </w:rPr>
        <w:t>070002005001</w:t>
      </w:r>
      <w:r w:rsidRPr="00B82BE6">
        <w:rPr>
          <w:rFonts w:ascii="Times New Roman" w:hAnsi="Times New Roman" w:cs="Times New Roman"/>
          <w:sz w:val="24"/>
          <w:szCs w:val="24"/>
        </w:rPr>
        <w:t>);</w:t>
      </w: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67"/>
      <w:bookmarkEnd w:id="2"/>
      <w:r w:rsidRPr="00B82BE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способы их получения заявителем, в том числе в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Гражданин или юридическое лицо - собственники таких земельных участков обращаются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 о перераспределении земельных участков), в уполномоченный орган.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1) фамилия, имя и (при наличии) отчество, место жительства заявителя, реквизиты </w:t>
      </w:r>
      <w:r w:rsidRPr="00B82BE6">
        <w:rPr>
          <w:rFonts w:ascii="Times New Roman" w:hAnsi="Times New Roman" w:cs="Times New Roman"/>
          <w:sz w:val="24"/>
          <w:szCs w:val="24"/>
        </w:rPr>
        <w:lastRenderedPageBreak/>
        <w:t>документа, удостоверяющего личность заявителя (для гражданина);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прилагаются: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1) копии правоустанавливающих или </w:t>
      </w:r>
      <w:proofErr w:type="spellStart"/>
      <w:r w:rsidRPr="00B82BE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82BE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Форму заявления можно получить непосредственно в Администрации, ОБУ "МФЦ", на официальных сайтах в информационно-телекоммуникационной сети "Интернет" и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Курской области".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</w:t>
      </w:r>
      <w:hyperlink r:id="rId22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39.29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 РФ, подано в иной орган или к заявлению не приложены документы, предусмотренные </w:t>
      </w:r>
      <w:hyperlink r:id="rId23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39.29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 РФ. При этом должны быть указаны все причины возврата заявления о перераспределении земельных участков, предусмотренные </w:t>
      </w:r>
      <w:hyperlink r:id="rId2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39.29</w:t>
        </w:r>
        <w:proofErr w:type="gramStart"/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ри этом, должны быть указаны все причины возврата заявления о перераспределении земельных участков.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Заявитель имеет право представить </w:t>
      </w:r>
      <w:hyperlink w:anchor="P892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 в администрацию района, ОБУ "МФЦ":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в письменном виде по почте;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- электронной почтой (при наличии электронной подписи);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лично либо через своих представителей.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94"/>
      <w:bookmarkEnd w:id="3"/>
      <w:r w:rsidRPr="00B82BE6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находятся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и которые заявитель вправе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Для принятия решения по предоставлению муниципальной услуги администрацией района от государственных органов власти запрашиваются следующие документы: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предоставить вышеуказанные документы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proofErr w:type="gramEnd"/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6 статьи 7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27 июля 2010 года N 210-ФЗ "Об организации предоставления государственных и муниципальных услуг";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поименованные в </w:t>
      </w:r>
      <w:hyperlink r:id="rId26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ч. 1 статьи 9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27 июля 2010 года N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2.9. Исчерпывающий перечень оснований для отказа в приеме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услуги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21"/>
      <w:bookmarkEnd w:id="4"/>
      <w:r w:rsidRPr="00B82BE6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Администрация района принимает решение об отказе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хотя бы одного из следующих оснований: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r:id="rId27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39.28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</w:t>
      </w:r>
      <w:hyperlink r:id="rId28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11.2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кодекса, если земельные участки, которые предлагается перераспределить, обременены правами указанных лиц;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не завершено), которое размещается на условиях сервитута, или объекта, который предусмотрен </w:t>
      </w:r>
      <w:hyperlink r:id="rId29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39.36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30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19 статьи 39.11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</w:t>
      </w:r>
      <w:r w:rsidRPr="00B82BE6">
        <w:rPr>
          <w:rFonts w:ascii="Times New Roman" w:hAnsi="Times New Roman" w:cs="Times New Roman"/>
          <w:sz w:val="24"/>
          <w:szCs w:val="24"/>
        </w:rPr>
        <w:lastRenderedPageBreak/>
        <w:t>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1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статьей 11.9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кодекса, за исключением случаев перераспределения земельных участков в соответствии с </w:t>
      </w:r>
      <w:hyperlink r:id="rId32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4 пункта 1 статьи 39.28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  <w:proofErr w:type="gramEnd"/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3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35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16 статьи 11.10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кодекса;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Уполномоченный орган отказывает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действующим законодательством не предусмотрено.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2.12. Порядок, размер и основания взимания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2.13. Порядок, размер и основания взимания платы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предоставление услуг, которые являются необходимыми 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Законодательством не предусмотрено.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услуги, услуги,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Время ожидания в очереди при получении документов не превышает 10 минут.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2.15. Срок и порядок регистрации запроса заявителя о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муниципальной услуги и услуги,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Специалист администрации района, ответственный за делопроизводство, проверяет представленный заявителем комплект документов на его соответствие перечню, указанному в заявлении на предоставление земельного участка, и регистрирует заявление в журнале регистрации входящей корреспонденции в день поступления заявления.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Время регистрации заявления о предоставлении муниципальной услуги не должно превышать 10 минут.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документов, необходимых для предоставления муниципальной услуги, по почте заявление регистрируется датой, соответствующей дате поступления заявления и документов, необходимых для предоставления муниципальной услуги, по штемпелю на конверте.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документов, необходимых для предоставления муниципальной услуги, через ОБУ "МФЦ" заявление регистрируется специалистом отдела соответствующей датой их получения от специалиста ОБУ "МФЦ" в течение 10 минут.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документов, необходимых для предоставления муниципальной услуги, в электронной форме через федеральную государственную информационную систему "Единый портал государственных и муниципальных услуг (функций)" заявление в электронном виде регистрируется информационной системой. Датой приема указанного заявления является дата его регистрации в информационной </w:t>
      </w:r>
      <w:r w:rsidRPr="00B82BE6">
        <w:rPr>
          <w:rFonts w:ascii="Times New Roman" w:hAnsi="Times New Roman" w:cs="Times New Roman"/>
          <w:sz w:val="24"/>
          <w:szCs w:val="24"/>
        </w:rPr>
        <w:lastRenderedPageBreak/>
        <w:t>системе.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предоставляются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 организацией,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к месту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ожидания и приема заявителей, размещению и оформлению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таких услуг, в том числе к обеспечению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защите инвалидов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Вход в помещение администрации района оборудуется информационной табличкой (вывеской), содержащей его наименование. На двери отдела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Рабочие места должностных лиц администрации района, ответственных за предоставление услуги, оборудуются: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администрации района места информирования посетителей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A4 для размещения в них информационных листков.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текст либо выписку из настоящего регламента;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копию устава муниципального образования;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 администрации района, адрес официального сайта администрации района в информационно-телекоммуникационной сети "Интернет";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фамилии, имена, отчества (при наличии) и контактные телефоны сотрудников отдела, ответственных за предоставление услуги, график работы, в том числе график личного приема;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образец заполнения заявления о предоставлении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услуги.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Обеспечение доступности для инвалидов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B82BE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82B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BE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82BE6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5B1525" w:rsidRPr="00B82BE6" w:rsidRDefault="005B152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2.17. Показатели доступности и качества муниципальной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услуги, в том числе количество взаимодействий заявителя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 должностными лицами при предоставлении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 в многофункциональном центре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"Интернет"), средствах массовой информации, информационных материалах (брошюрах, буклетах и т.д.);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отсутствие жалоб на некорректное, невнимательное отношение специалистов и уполномоченных должностных лиц к заявителям;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2.18. Иные требования, в том числе учитывающие особенности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услуг и особенности предоставления муниципальной услуги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2.18.1. Особенности предоставления муниципальной услуги в ОБУ "МФЦ".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</w:t>
      </w:r>
      <w:hyperlink r:id="rId36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по принципу "одного окна".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5B1525" w:rsidRPr="00B82BE6" w:rsidRDefault="005B1525" w:rsidP="00552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 электронной форме муниципальная услуга </w:t>
      </w:r>
      <w:r w:rsidR="00552A8B" w:rsidRPr="00B82BE6">
        <w:rPr>
          <w:rFonts w:ascii="Times New Roman" w:hAnsi="Times New Roman" w:cs="Times New Roman"/>
          <w:sz w:val="24"/>
          <w:szCs w:val="24"/>
        </w:rPr>
        <w:t xml:space="preserve">не </w:t>
      </w:r>
      <w:r w:rsidRPr="00B82BE6">
        <w:rPr>
          <w:rFonts w:ascii="Times New Roman" w:hAnsi="Times New Roman" w:cs="Times New Roman"/>
          <w:sz w:val="24"/>
          <w:szCs w:val="24"/>
        </w:rPr>
        <w:t>предоставляется</w:t>
      </w:r>
      <w:r w:rsidR="00552A8B" w:rsidRPr="00B82BE6">
        <w:rPr>
          <w:rFonts w:ascii="Times New Roman" w:hAnsi="Times New Roman" w:cs="Times New Roman"/>
          <w:sz w:val="24"/>
          <w:szCs w:val="24"/>
        </w:rPr>
        <w:t>.</w:t>
      </w:r>
      <w:r w:rsidRPr="00B8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525" w:rsidRPr="00B82BE6" w:rsidRDefault="005B152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прием и рассмотрение заявления и документов, необходимых для предоставления муниципальной услуги;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запрос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организаций;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- принятие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 утверждении (об отказе в утверждении) схемы расположения земельного участка;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заключение соглашения о перераспределении земельного участка;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- отказ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участка.</w:t>
      </w:r>
    </w:p>
    <w:p w:rsidR="005B1525" w:rsidRPr="00B82BE6" w:rsidRDefault="00AF35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39" w:history="1">
        <w:r w:rsidR="005B1525" w:rsidRPr="00B82BE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5B1525" w:rsidRPr="00B82BE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3 к административному регламенту.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Прием и рассмотрение ходатайства и документов, необходимых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поступление заявления о предоставлении муниципальной услуги в администрацию района или ОБУ "МФЦ".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Прием заявления при личном обращении заявителя (его уполномоченного представителя) осуществляется специалистом администрации района или ОБУ "МФЦ", ответственным за прием входящей корреспонденции.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Должностное лицо администрации района принимает заявление и комплект документов и вносит запись о приеме заявления в Журнал регистрации входящей документации администрации района.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- 1 рабочий день.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Критерий принятия решения - обращение заявителя.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прием и регистрация заявления и документов.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 - запись в Журнале регистрации входящей документации администрации района.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Запрос документов, необходимых в соответствии с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находятся в распоряжении государственных органов,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организаций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9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Должностное лицо администрации района, ответственное за предоставление муниципальной услуги,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муниципальной услуги.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Срок передачи заявления и документов, указанных в </w:t>
      </w:r>
      <w:hyperlink w:anchor="P167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из МФЦ в администрацию района - в течение 1 рабочего дня после получения ответа на межведомственный запрос.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Срок получения ответа на вышеуказанный запрос составляет 5 рабочих дней.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из федеральных органов исполнительной власти запрашиваемых документов либо отказ в их </w:t>
      </w:r>
      <w:r w:rsidRPr="00B82BE6">
        <w:rPr>
          <w:rFonts w:ascii="Times New Roman" w:hAnsi="Times New Roman" w:cs="Times New Roman"/>
          <w:sz w:val="24"/>
          <w:szCs w:val="24"/>
        </w:rPr>
        <w:lastRenderedPageBreak/>
        <w:t>предоставлении.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 - регистрация полученных документов в Журнале регистрации входящей документации администрации района.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отсутствие документов, указанных в </w:t>
      </w:r>
      <w:hyperlink w:anchor="P19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B82BE6">
        <w:rPr>
          <w:rFonts w:ascii="Times New Roman" w:hAnsi="Times New Roman" w:cs="Times New Roman"/>
          <w:sz w:val="24"/>
          <w:szCs w:val="24"/>
        </w:rPr>
        <w:t>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Срок передачи заявления и документов, указанных в </w:t>
      </w:r>
      <w:hyperlink w:anchor="P167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4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из МФЦ в администрацию района - в течение 1 рабочего дня после получения ответа на межведомственный запрос.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Курской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области об утверждении схемы расположения земельного участка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получение из федеральных органов исполнительной власти запрашиваемых документов.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района, ответственное за предоставление муниципальной услуги, в срок, не превышающий 30 рабочих дней, после получения вышеуказанных документов рассматривает их и по результатам рассмотрения подготавливает проект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 утверждении схемы расположения земельного участка, в случае наличия оснований, указанных в </w:t>
      </w:r>
      <w:hyperlink w:anchor="P221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проект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 отказе в утверждении схемы расположения земельного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Результат исполнения административной процедуры - принятие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 утверждении (либо об отказе в утверждении) схемы расположения земельного участка.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Постановление подписывается Главой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(2 рабочих дня).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оформление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Критерий принятия решения - наличие или отсутствие оснований, предусмотренных </w:t>
      </w:r>
      <w:hyperlink w:anchor="P221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B1525" w:rsidRPr="00B82BE6" w:rsidRDefault="005B152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Выдача заявителю копии 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области об утверждении (либо об отказе в утверждении) схемы расположения земельного участка осуществляется в срок не более чем 30 дней со дня поступления заявления о перераспределении земельных участков.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</w:t>
      </w:r>
      <w:r w:rsidRPr="00B82BE6">
        <w:rPr>
          <w:rFonts w:ascii="Times New Roman" w:hAnsi="Times New Roman" w:cs="Times New Roman"/>
          <w:sz w:val="24"/>
          <w:szCs w:val="24"/>
        </w:rPr>
        <w:lastRenderedPageBreak/>
        <w:t>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участка.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участков, образуемых в результате перераспределения.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Оформление Соглашения о перераспределении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участков, государственная собственность на которые не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, и земельных участков, находящихся в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spacing w:before="2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3.</w:t>
      </w:r>
      <w:r w:rsidR="00636E53" w:rsidRPr="00B82BE6">
        <w:rPr>
          <w:rFonts w:ascii="Times New Roman" w:hAnsi="Times New Roman" w:cs="Times New Roman"/>
          <w:sz w:val="24"/>
          <w:szCs w:val="24"/>
        </w:rPr>
        <w:t>5</w:t>
      </w:r>
      <w:r w:rsidRPr="00B82BE6">
        <w:rPr>
          <w:rFonts w:ascii="Times New Roman" w:hAnsi="Times New Roman" w:cs="Times New Roman"/>
          <w:sz w:val="24"/>
          <w:szCs w:val="24"/>
        </w:rPr>
        <w:t>. Основанием для начала процедуры является принятие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 об утверждении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схемы земельного участка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Администрация района отказывает в заключени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 выдаче результатов предоставления муниципальной услуги почтовым отправлением должностное лицо, ответственное за делопроизводство, осуществляет передачу сформированного пакета документов на отправку заявителю.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 рабочий день.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 выдаче результатов предоставления муниципальной услуги при личном обращении должностное лицо, ответственное за формирование результатов муниципальной услуги, осуществляет проверку документов, необходимых для предоставления результатов муниципальной услуги лично.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При личном обращении за получением результатов муниципальной услуги заявитель (представитель заявителя) представляет следующие документы: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Юридические лица предъявляют документы о регистрации данного юридического лица и документы, подтверждающие полномочия их представителей.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>Полномочия руководителей юридических лиц (лиц, действующих 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Полномочия внешних (конкурсных) управляющих организаций, в отношении которых осуществляются процедуры банкротства, подтверждаются определением арбитражного суда о введении внешнего (конкурсного) управления и назначении внешнего (конкурсного) управляющего.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5 минут.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Если необходимые документы в наличии, должностное лицо, ответственное за формирование результатов муниципальной услуги, осуществляет выдачу результатов услуги заявителю и формирование записи о факте выдачи результатов муниципальной услуги. Если перечисленные выше документы не представлены,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за выдачу результатов муниципальной услуги не осуществляет выдачу результатов муниципальной услуги.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5 минут.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Запись о выдаче результата муниципальной услуги формируется в журнале регистрации, проставляются дата и время выдачи пакета документов, подпись и расшифровка подписи заявителя (уполномоченного представителя), получившего пакет документов.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выдача результата муниципальной услуги.</w:t>
      </w:r>
    </w:p>
    <w:p w:rsidR="005B1525" w:rsidRPr="00B82BE6" w:rsidRDefault="005B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Способ фиксации результата - регистрация исходящих пакетов документов в порядке общего делопроизводства и их отправление в соответствии с пожеланием заявителя. Выдача результата заявителю с записью о выдаче результата муниципальной услуги в журнале регистрации.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C1703C" w:rsidRPr="00B82BE6" w:rsidRDefault="00C1703C" w:rsidP="00C1703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 4.1.1. Текущий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4.2.1.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4.2.2. Порядок и периодичность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проведения плановых проверок выполнения положений Регламента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распоряжением главой района.</w:t>
      </w:r>
    </w:p>
    <w:p w:rsidR="00C1703C" w:rsidRPr="00B82BE6" w:rsidRDefault="00C1703C" w:rsidP="00C1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C1703C" w:rsidRPr="00B82BE6" w:rsidRDefault="00C1703C" w:rsidP="00C170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1703C" w:rsidRPr="00B82BE6" w:rsidRDefault="00C1703C" w:rsidP="00C1703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C1703C" w:rsidRPr="00B82BE6" w:rsidRDefault="00C1703C" w:rsidP="00C170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C1703C" w:rsidRPr="00B82BE6" w:rsidRDefault="00C1703C" w:rsidP="00C1703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общественными объединениями и организациями;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иными органами, в установленном законом порядке.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вправе: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о мерах по устранению нарушений Регламента.</w:t>
      </w:r>
    </w:p>
    <w:p w:rsidR="00C1703C" w:rsidRPr="00B82BE6" w:rsidRDefault="00C1703C" w:rsidP="00C1703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также  должностных</w:t>
      </w:r>
      <w:proofErr w:type="gramEnd"/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лиц, муниципальных служащих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Предмет жалобы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2) нарушения сроков предоставления услуги;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Золотухинского района Курской области для предоставления услуги;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Золотухинского района Курской области для предоставления услуги, у заявителя;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Золотухинского района Курской области;</w:t>
      </w:r>
      <w:proofErr w:type="gramEnd"/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Золотухинского района Курской области;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Порядок подачи и рассмотрения жалобы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Жалоба может быть направлена: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1) по почте;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2) с использованием информационно-телекоммуникационной сети «Интернет»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официальный сайт Администрации </w:t>
      </w:r>
      <w:r w:rsidRPr="00B82BE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района: </w:t>
      </w:r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</w:rPr>
        <w:t>www.z</w:t>
      </w:r>
      <w:proofErr w:type="spellStart"/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olotuhinsky</w:t>
      </w:r>
      <w:proofErr w:type="spellEnd"/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</w:rPr>
        <w:t>ru</w:t>
      </w:r>
      <w:proofErr w:type="spellEnd"/>
      <w:r w:rsidRPr="00B82B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B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средством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услуг»  </w:t>
      </w:r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http://gosuslugi.ru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- на официальный сайт Администрации Курской области </w:t>
      </w:r>
      <w:r w:rsidRPr="00B82B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http://adm.rkursk.ru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приеме заявителя.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Жалоба может быть подана заявителем: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C1703C" w:rsidRPr="00B82BE6" w:rsidRDefault="00C1703C" w:rsidP="00C1703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Все жалобы фиксируются в журнале учета обращений.</w:t>
      </w:r>
    </w:p>
    <w:p w:rsidR="00C1703C" w:rsidRPr="00B82BE6" w:rsidRDefault="00C1703C" w:rsidP="00C1703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Личный прием заявителей по вопросам обжалования решения и (или) де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ствия (бездействия) Администрации и (или) ее должностных лиц осуществляется главой района в часы приема заяв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телей.</w:t>
      </w:r>
    </w:p>
    <w:p w:rsidR="00C1703C" w:rsidRPr="00B82BE6" w:rsidRDefault="00C1703C" w:rsidP="00C1703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ответствующая запись в карточке личного приема.</w:t>
      </w:r>
    </w:p>
    <w:p w:rsidR="00C1703C" w:rsidRPr="00B82BE6" w:rsidRDefault="00C1703C" w:rsidP="00C1703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 остальных случаях дается письменный ответ по существу поставленных в жалобе вопр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2BE6">
        <w:rPr>
          <w:rFonts w:ascii="Times New Roman" w:hAnsi="Times New Roman" w:cs="Times New Roman"/>
          <w:color w:val="000000"/>
          <w:sz w:val="24"/>
          <w:szCs w:val="24"/>
        </w:rPr>
        <w:t>сов.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Под жалобой заявитель ставит личную подпись и дату.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703C" w:rsidRPr="00B82BE6" w:rsidRDefault="00C1703C" w:rsidP="00C170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Сроки рассмотрения жалобы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рассмотрения жалобы отсутствуют.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5.7. Результат рассмотрения жалобы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C1703C" w:rsidRPr="00B82BE6" w:rsidRDefault="00C1703C" w:rsidP="00C1703C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5.8. Порядок информирования заявителя о результатах рассмотрения жалобы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установления в ходе или по результатам 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5.9. Порядок обжалования решения по жалобе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82B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82BE6">
        <w:rPr>
          <w:rFonts w:ascii="Times New Roman" w:hAnsi="Times New Roman" w:cs="Times New Roman"/>
          <w:color w:val="000000"/>
          <w:sz w:val="24"/>
          <w:szCs w:val="24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1703C" w:rsidRPr="00B82BE6" w:rsidRDefault="00C1703C" w:rsidP="00C1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C1703C" w:rsidRPr="00B82BE6" w:rsidRDefault="00C1703C" w:rsidP="00C1703C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B82BE6">
        <w:rPr>
          <w:rFonts w:ascii="Times New Roman" w:hAnsi="Times New Roman" w:cs="Times New Roman"/>
          <w:color w:val="000000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:rsidR="00C1703C" w:rsidRPr="00B82BE6" w:rsidRDefault="00C1703C" w:rsidP="00C1703C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703C" w:rsidRPr="00B82BE6">
        <w:rPr>
          <w:rFonts w:ascii="Times New Roman" w:hAnsi="Times New Roman" w:cs="Times New Roman"/>
          <w:sz w:val="24"/>
          <w:szCs w:val="24"/>
        </w:rPr>
        <w:t>1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"Перераспределение земель и земельных участков,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, и земельных участков,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в частной собственности"</w:t>
      </w:r>
    </w:p>
    <w:p w:rsidR="005B1525" w:rsidRPr="00B82BE6" w:rsidRDefault="005B1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Главе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2"/>
      <w:bookmarkEnd w:id="5"/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hyperlink r:id="rId37" w:history="1">
        <w:r w:rsidRPr="00B82BE6">
          <w:rPr>
            <w:rFonts w:ascii="Times New Roman" w:hAnsi="Times New Roman" w:cs="Times New Roman"/>
            <w:color w:val="0000FF"/>
            <w:sz w:val="24"/>
            <w:szCs w:val="24"/>
          </w:rPr>
          <w:t>ст.  39.29</w:t>
        </w:r>
      </w:hyperlink>
      <w:r w:rsidRPr="00B82BE6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  Федерации  прошу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заключить  соглашение  о  перераспределении  земель и (или) земельных (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)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участков (ка) с кадастровыми (</w:t>
      </w:r>
      <w:proofErr w:type="spellStart"/>
      <w:r w:rsidRPr="00B82BE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82BE6">
        <w:rPr>
          <w:rFonts w:ascii="Times New Roman" w:hAnsi="Times New Roman" w:cs="Times New Roman"/>
          <w:sz w:val="24"/>
          <w:szCs w:val="24"/>
        </w:rPr>
        <w:t>) номерами (ом) __________________________,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для цели использования: __________________________________________________,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_________________________________________________.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(далее  указывается  информация  о  лице, в отношении которого подается</w:t>
      </w:r>
      <w:proofErr w:type="gramEnd"/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заявление)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7"/>
        <w:gridCol w:w="3912"/>
      </w:tblGrid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лица;</w:t>
            </w:r>
          </w:p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лица;</w:t>
            </w:r>
          </w:p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физического лица </w:t>
            </w:r>
            <w:r w:rsidRPr="00B8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(индивидуального предпринимателя) (указать почтовый индекс)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юридического лица (указать почтовый индекс)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25" w:rsidRPr="00B82BE6">
        <w:tc>
          <w:tcPr>
            <w:tcW w:w="5067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2BE6">
              <w:rPr>
                <w:rFonts w:ascii="Times New Roman" w:hAnsi="Times New Roman" w:cs="Times New Roman"/>
                <w:sz w:val="24"/>
                <w:szCs w:val="24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3912" w:type="dxa"/>
          </w:tcPr>
          <w:p w:rsidR="005B1525" w:rsidRPr="00B82BE6" w:rsidRDefault="005B1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 Даю согласие на обработку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персональных и (или) биометрических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данных (для физического лица).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                (дата) (подпись) (ФИО)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82BE6" w:rsidRPr="00B82BE6">
        <w:rPr>
          <w:rFonts w:ascii="Times New Roman" w:hAnsi="Times New Roman" w:cs="Times New Roman"/>
          <w:sz w:val="24"/>
          <w:szCs w:val="24"/>
        </w:rPr>
        <w:t>2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>"Перераспределение земель и земельных участков,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, и земельных участков,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в частной собственности"</w:t>
      </w:r>
    </w:p>
    <w:p w:rsidR="005B1525" w:rsidRPr="00B82BE6" w:rsidRDefault="005B1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939"/>
      <w:bookmarkEnd w:id="6"/>
      <w:r w:rsidRPr="00B82BE6">
        <w:rPr>
          <w:rFonts w:ascii="Times New Roman" w:hAnsi="Times New Roman" w:cs="Times New Roman"/>
          <w:sz w:val="24"/>
          <w:szCs w:val="24"/>
        </w:rPr>
        <w:t>Блок-схема</w:t>
      </w:r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действий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B1525" w:rsidRPr="00B82BE6" w:rsidRDefault="005B1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5B1525" w:rsidRPr="00B82BE6" w:rsidRDefault="005B1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│Прием и регистрация заявления│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│и документов, необходимых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│предоставления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│услуги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└──────────────┬──────────────┘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\/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lastRenderedPageBreak/>
        <w:t xml:space="preserve">         │Рассмотрение заявления о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│предоставлении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│услуги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└──────────────┬──────────────┘──────┐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│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\/                    \/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    ┌────────────────────────────┐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│Запрос документов,           │    │Направление  уведомления 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для              │    │отказе   в    предоставлении│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│предоставления муниципальной │    │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услуги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│услуги                       │    │     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└──────────────┬──────────────┘    └────────────────────────────┘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\/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    ┌────────────────────────────┐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│- принятие решения           │    │- отказ в  принятии  решения│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│Администрации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 xml:space="preserve"> района│    │Администрации       </w:t>
      </w:r>
      <w:r w:rsidR="00AF35D2" w:rsidRPr="00B82BE6">
        <w:rPr>
          <w:rFonts w:ascii="Times New Roman" w:hAnsi="Times New Roman" w:cs="Times New Roman"/>
          <w:sz w:val="24"/>
          <w:szCs w:val="24"/>
        </w:rPr>
        <w:t>Золотухинского</w:t>
      </w:r>
      <w:r w:rsidRPr="00B82BE6">
        <w:rPr>
          <w:rFonts w:ascii="Times New Roman" w:hAnsi="Times New Roman" w:cs="Times New Roman"/>
          <w:sz w:val="24"/>
          <w:szCs w:val="24"/>
        </w:rPr>
        <w:t>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│об утверждении схемы         │    │района об утверждении  схемы│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│расположения земельного      │    │расположения      земельного│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│участка                      │    │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│участков из одной категории 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>│    └────────────────────────────┘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│другую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└──────────────┬──────────────┘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\/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    ┌────────────────────────────┐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│- заключение соглашения о    │    │-   отказ    в    заключении│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перераспределении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 │    │соглашения                 о│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│участка                      │    │</w:t>
      </w:r>
      <w:proofErr w:type="gramStart"/>
      <w:r w:rsidRPr="00B82BE6">
        <w:rPr>
          <w:rFonts w:ascii="Times New Roman" w:hAnsi="Times New Roman" w:cs="Times New Roman"/>
          <w:sz w:val="24"/>
          <w:szCs w:val="24"/>
        </w:rPr>
        <w:t>перераспределении</w:t>
      </w:r>
      <w:proofErr w:type="gramEnd"/>
      <w:r w:rsidRPr="00B82BE6">
        <w:rPr>
          <w:rFonts w:ascii="Times New Roman" w:hAnsi="Times New Roman" w:cs="Times New Roman"/>
          <w:sz w:val="24"/>
          <w:szCs w:val="24"/>
        </w:rPr>
        <w:t xml:space="preserve"> земельного│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                             │    │участка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└──────────────┬──────────────┘    └────────────────────────────┘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              \/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┌─────────────────────────────┐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│Выдача документов заявителю  │</w:t>
      </w:r>
    </w:p>
    <w:p w:rsidR="005B1525" w:rsidRPr="00B82BE6" w:rsidRDefault="005B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BE6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└─────────────────────────────┘</w:t>
      </w:r>
    </w:p>
    <w:p w:rsidR="005B1525" w:rsidRPr="00B82BE6" w:rsidRDefault="005B1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525" w:rsidRPr="00B82BE6" w:rsidRDefault="005B152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65324" w:rsidRPr="00B82BE6" w:rsidRDefault="00065324">
      <w:pPr>
        <w:rPr>
          <w:rFonts w:ascii="Times New Roman" w:hAnsi="Times New Roman" w:cs="Times New Roman"/>
          <w:sz w:val="24"/>
          <w:szCs w:val="24"/>
        </w:rPr>
      </w:pPr>
    </w:p>
    <w:sectPr w:rsidR="00065324" w:rsidRPr="00B82BE6" w:rsidSect="00AF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25"/>
    <w:rsid w:val="00065324"/>
    <w:rsid w:val="001002EF"/>
    <w:rsid w:val="00117FAD"/>
    <w:rsid w:val="00210EDE"/>
    <w:rsid w:val="00383E0D"/>
    <w:rsid w:val="00552A8B"/>
    <w:rsid w:val="00591D03"/>
    <w:rsid w:val="005B1525"/>
    <w:rsid w:val="00636E53"/>
    <w:rsid w:val="00636FC4"/>
    <w:rsid w:val="009902E6"/>
    <w:rsid w:val="00AF35D2"/>
    <w:rsid w:val="00B82BE6"/>
    <w:rsid w:val="00C1703C"/>
    <w:rsid w:val="00CE62F0"/>
    <w:rsid w:val="00D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C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1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1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36FC4"/>
    <w:rPr>
      <w:color w:val="0000FF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C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5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1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1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36FC4"/>
    <w:rPr>
      <w:color w:val="0000FF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FFBC0540952A3C6F19240F3A9A155AD7F03A67020D651297CE21670DA1BB08001A0C40764B2C6313E0611874139194B7105A5T5o2E" TargetMode="External"/><Relationship Id="rId13" Type="http://schemas.openxmlformats.org/officeDocument/2006/relationships/hyperlink" Target="consultantplus://offline/ref=672FFBC0540952A3C6F19240F3A9A155AD770AA5772FD651297CE21670DA1BB09201F8CA0F66F8977C7509118FT5o6E" TargetMode="External"/><Relationship Id="rId18" Type="http://schemas.openxmlformats.org/officeDocument/2006/relationships/hyperlink" Target="consultantplus://offline/ref=672FFBC0540952A3C6F19240F3A9A155AD7F03A67020D651297CE21670DA1BB08001A0C60F6FE69E71605F40CA0A34105C6D05AD459C9FC2T6o4E" TargetMode="External"/><Relationship Id="rId26" Type="http://schemas.openxmlformats.org/officeDocument/2006/relationships/hyperlink" Target="consultantplus://offline/ref=672FFBC0540952A3C6F19240F3A9A155AD7F03A67020D651297CE21670DA1BB08001A0C60F6FE69273605F40CA0A34105C6D05AD459C9FC2T6o4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2FFBC0540952A3C6F18C4DE5C5FB59A87C54AF7229DB037223B94B27D311E7C74EF9964B3AEB977C750B18905D3911T5oCE" TargetMode="External"/><Relationship Id="rId34" Type="http://schemas.openxmlformats.org/officeDocument/2006/relationships/hyperlink" Target="consultantplus://offline/ref=672FFBC0540952A3C6F19240F3A9A155AC770EA07E28D651297CE21670DA1BB09201F8CA0F66F8977C7509118FT5o6E" TargetMode="External"/><Relationship Id="rId7" Type="http://schemas.openxmlformats.org/officeDocument/2006/relationships/hyperlink" Target="consultantplus://offline/ref=E3DAC22588B73EECA051EE360981F504854263E00CA77D594C16FC4BE5CAFBC981F03AA4724B4D85D4F7B7F54DK" TargetMode="External"/><Relationship Id="rId12" Type="http://schemas.openxmlformats.org/officeDocument/2006/relationships/hyperlink" Target="consultantplus://offline/ref=672FFBC0540952A3C6F19240F3A9A155AC770EA67F2ED651297CE21670DA1BB08001A0C40B6DEDC3242F5E1C8E5627105C6D07A45AT9o7E" TargetMode="External"/><Relationship Id="rId17" Type="http://schemas.openxmlformats.org/officeDocument/2006/relationships/hyperlink" Target="consultantplus://offline/ref=672FFBC0540952A3C6F19240F3A9A155AC770EA07E28D651297CE21670DA1BB09201F8CA0F66F8977C7509118FT5o6E" TargetMode="External"/><Relationship Id="rId25" Type="http://schemas.openxmlformats.org/officeDocument/2006/relationships/hyperlink" Target="consultantplus://offline/ref=672FFBC0540952A3C6F19240F3A9A155AD7F03A67020D651297CE21670DA1BB08001A0C30C64B2C6313E0611874139194B7105A5T5o2E" TargetMode="External"/><Relationship Id="rId33" Type="http://schemas.openxmlformats.org/officeDocument/2006/relationships/hyperlink" Target="consultantplus://offline/ref=672FFBC0540952A3C6F19240F3A9A155AC770EA67F2ED651297CE21670DA1BB08001A0C60B66E29C213A4F44835F300E557A1BA65B9FT9o6E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2FFBC0540952A3C6F19240F3A9A155AD750BA77E2CD651297CE21670DA1BB09201F8CA0F66F8977C7509118FT5o6E" TargetMode="External"/><Relationship Id="rId20" Type="http://schemas.openxmlformats.org/officeDocument/2006/relationships/hyperlink" Target="consultantplus://offline/ref=672FFBC0540952A3C6F18C4DE5C5FB59A87C54AF7021D9077723B94B27D311E7C74EF9964B3AEB977C750B18905D3911T5oCE" TargetMode="External"/><Relationship Id="rId29" Type="http://schemas.openxmlformats.org/officeDocument/2006/relationships/hyperlink" Target="consultantplus://offline/ref=672FFBC0540952A3C6F19240F3A9A155AC770EA67F2ED651297CE21670DA1BB08001A0C60F66EE9C213A4F44835F300E557A1BA65B9FT9o6E" TargetMode="Externa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11" Type="http://schemas.openxmlformats.org/officeDocument/2006/relationships/hyperlink" Target="consultantplus://offline/ref=672FFBC0540952A3C6F19240F3A9A155AD7E0EA47F2AD651297CE21670DA1BB09201F8CA0F66F8977C7509118FT5o6E" TargetMode="External"/><Relationship Id="rId24" Type="http://schemas.openxmlformats.org/officeDocument/2006/relationships/hyperlink" Target="consultantplus://offline/ref=672FFBC0540952A3C6F19240F3A9A155AC770EA67F2ED651297CE21670DA1BB08001A0CE0669EDC3242F5E1C8E5627105C6D07A45AT9o7E" TargetMode="External"/><Relationship Id="rId32" Type="http://schemas.openxmlformats.org/officeDocument/2006/relationships/hyperlink" Target="consultantplus://offline/ref=672FFBC0540952A3C6F19240F3A9A155AC770EA67F2ED651297CE21670DA1BB08001A0CE0868EDC3242F5E1C8E5627105C6D07A45AT9o7E" TargetMode="External"/><Relationship Id="rId37" Type="http://schemas.openxmlformats.org/officeDocument/2006/relationships/hyperlink" Target="consultantplus://offline/ref=672FFBC0540952A3C6F19240F3A9A155AC770EA67F2ED651297CE21670DA1BB08001A0CE0767EDC3242F5E1C8E5627105C6D07A45AT9o7E" TargetMode="External"/><Relationship Id="rId5" Type="http://schemas.openxmlformats.org/officeDocument/2006/relationships/hyperlink" Target="http://rpgu.rkursk.ru" TargetMode="External"/><Relationship Id="rId15" Type="http://schemas.openxmlformats.org/officeDocument/2006/relationships/hyperlink" Target="consultantplus://offline/ref=672FFBC0540952A3C6F19240F3A9A155AD7E0BA07121D651297CE21670DA1BB09201F8CA0F66F8977C7509118FT5o6E" TargetMode="External"/><Relationship Id="rId23" Type="http://schemas.openxmlformats.org/officeDocument/2006/relationships/hyperlink" Target="consultantplus://offline/ref=672FFBC0540952A3C6F19240F3A9A155AC770EA67F2ED651297CE21670DA1BB08001A0CE0669EDC3242F5E1C8E5627105C6D07A45AT9o7E" TargetMode="External"/><Relationship Id="rId28" Type="http://schemas.openxmlformats.org/officeDocument/2006/relationships/hyperlink" Target="consultantplus://offline/ref=672FFBC0540952A3C6F19240F3A9A155AC770EA67F2ED651297CE21670DA1BB08001A0C60D6AE29C213A4F44835F300E557A1BA65B9FT9o6E" TargetMode="External"/><Relationship Id="rId36" Type="http://schemas.openxmlformats.org/officeDocument/2006/relationships/hyperlink" Target="consultantplus://offline/ref=672FFBC0540952A3C6F19240F3A9A155AD7F03A67020D651297CE21670DA1BB09201F8CA0F66F8977C7509118FT5o6E" TargetMode="External"/><Relationship Id="rId10" Type="http://schemas.openxmlformats.org/officeDocument/2006/relationships/hyperlink" Target="consultantplus://offline/ref=672FFBC0540952A3C6F19240F3A9A155AD7F0DA77D7E81537829EC13788A41A09648ADCE116FEF89776B0AT1o8E" TargetMode="External"/><Relationship Id="rId19" Type="http://schemas.openxmlformats.org/officeDocument/2006/relationships/hyperlink" Target="consultantplus://offline/ref=672FFBC0540952A3C6F18C4DE5C5FB59A87C54AF712ED4057623B94B27D311E7C74EF9964B3AEB977C750B18905D3911T5oCE" TargetMode="External"/><Relationship Id="rId31" Type="http://schemas.openxmlformats.org/officeDocument/2006/relationships/hyperlink" Target="consultantplus://offline/ref=672FFBC0540952A3C6F19240F3A9A155AC770EA67F2ED651297CE21670DA1BB08001A0C6096AEDC3242F5E1C8E5627105C6D07A45AT9o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2FFBC0540952A3C6F19240F3A9A155AC770EA67F2ED651297CE21670DA1BB08001A0C60F6FEF9C213A4F44835F300E557A1BA65B9FT9o6E" TargetMode="External"/><Relationship Id="rId14" Type="http://schemas.openxmlformats.org/officeDocument/2006/relationships/hyperlink" Target="consultantplus://offline/ref=672FFBC0540952A3C6F19240F3A9A155AD7F0CAB7F21D651297CE21670DA1BB09201F8CA0F66F8977C7509118FT5o6E" TargetMode="External"/><Relationship Id="rId22" Type="http://schemas.openxmlformats.org/officeDocument/2006/relationships/hyperlink" Target="consultantplus://offline/ref=672FFBC0540952A3C6F19240F3A9A155AC770EA67F2ED651297CE21670DA1BB08001A0CE066FEDC3242F5E1C8E5627105C6D07A45AT9o7E" TargetMode="External"/><Relationship Id="rId27" Type="http://schemas.openxmlformats.org/officeDocument/2006/relationships/hyperlink" Target="consultantplus://offline/ref=672FFBC0540952A3C6F19240F3A9A155AC770EA67F2ED651297CE21670DA1BB08001A0CE0869EDC3242F5E1C8E5627105C6D07A45AT9o7E" TargetMode="External"/><Relationship Id="rId30" Type="http://schemas.openxmlformats.org/officeDocument/2006/relationships/hyperlink" Target="consultantplus://offline/ref=672FFBC0540952A3C6F19240F3A9A155AC770EA67F2ED651297CE21670DA1BB08001A0C10A6DEDC3242F5E1C8E5627105C6D07A45AT9o7E" TargetMode="External"/><Relationship Id="rId35" Type="http://schemas.openxmlformats.org/officeDocument/2006/relationships/hyperlink" Target="consultantplus://offline/ref=672FFBC0540952A3C6F19240F3A9A155AC770EA67F2ED651297CE21670DA1BB08001A0C40966EDC3242F5E1C8E5627105C6D07A45AT9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25</Pages>
  <Words>10293</Words>
  <Characters>58671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2019-09-09T04:40:00Z</dcterms:created>
  <dcterms:modified xsi:type="dcterms:W3CDTF">2019-09-09T06:20:00Z</dcterms:modified>
</cp:coreProperties>
</file>