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DE" w:rsidRDefault="006E0DDE" w:rsidP="006E0DD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в п.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состоялся спортивный забег "1418 метров Победы", посвященный 74-й годовщине Победы в Великой Отечественной войне 1941 - 1945 годов.</w:t>
      </w:r>
      <w:r>
        <w:rPr>
          <w:rFonts w:ascii="inherit" w:hAnsi="inherit" w:cs="Arial"/>
          <w:color w:val="555555"/>
          <w:sz w:val="21"/>
          <w:szCs w:val="21"/>
        </w:rPr>
        <w:br/>
        <w:t>В забеге приняли участие более 250 человек, все участники были награждены сертификатом и хорошим настроением!</w:t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2" name="Рисунок 1" descr="https://pp.userapi.com/c848636/v848636621/188a0d/mUtIqs_Sn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8636/v848636621/188a0d/mUtIqs_Snt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443</cp:revision>
  <dcterms:created xsi:type="dcterms:W3CDTF">2023-03-20T13:31:00Z</dcterms:created>
  <dcterms:modified xsi:type="dcterms:W3CDTF">2023-03-22T08:39:00Z</dcterms:modified>
</cp:coreProperties>
</file>