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6E" w:rsidRDefault="0072136E" w:rsidP="0072136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Уборка проводилась на несанкционированной свалке по автодороге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- Казанка" у границ Донского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с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/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с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.</w:t>
      </w:r>
      <w:r>
        <w:rPr>
          <w:rFonts w:ascii="inherit" w:hAnsi="inherit" w:cs="Arial"/>
          <w:color w:val="555555"/>
          <w:sz w:val="21"/>
          <w:szCs w:val="21"/>
        </w:rPr>
        <w:br/>
        <w:t>В уборке приняло участие 40 человек.</w:t>
      </w:r>
      <w:r>
        <w:rPr>
          <w:rFonts w:ascii="inherit" w:hAnsi="inherit" w:cs="Arial"/>
          <w:color w:val="555555"/>
          <w:sz w:val="21"/>
          <w:szCs w:val="21"/>
        </w:rPr>
        <w:br/>
        <w:t>"Чисто не там где убирают, а там, где не сорят". В первую очередь надо начать с самого себя. И если каждый сам за собой на одну бумажку уберет страну, то наша страна станет чище на одну бумажку. И это должно быть ежедневно — каждый сам за собой должен смотреть»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.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br/>
      </w:r>
      <w:hyperlink r:id="rId5" w:history="1"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#</w:t>
        </w:r>
        <w:proofErr w:type="gramStart"/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с</w:t>
        </w:r>
        <w:proofErr w:type="gramEnd"/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делаем2018</w:t>
        </w:r>
      </w:hyperlink>
      <w:hyperlink r:id="rId6" w:history="1"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#волонтеры</w:t>
        </w:r>
      </w:hyperlink>
      <w:hyperlink r:id="rId7" w:history="1"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#годдобра</w:t>
        </w:r>
      </w:hyperlink>
      <w:r>
        <w:rPr>
          <w:rFonts w:ascii="inherit" w:hAnsi="inherit" w:cs="Arial"/>
          <w:color w:val="555555"/>
          <w:sz w:val="21"/>
          <w:szCs w:val="21"/>
        </w:rPr>
        <w:t> </w:t>
      </w:r>
      <w:hyperlink r:id="rId8" w:history="1"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#</w:t>
        </w:r>
        <w:proofErr w:type="spellStart"/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ГенеральнаяУборк</w:t>
        </w:r>
        <w:proofErr w:type="spellEnd"/>
      </w:hyperlink>
    </w:p>
    <w:p w:rsidR="0072136E" w:rsidRDefault="0072136E" w:rsidP="0072136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2632206"/>
            <wp:effectExtent l="19050" t="0" r="6300" b="0"/>
            <wp:docPr id="5" name="Рисунок 1" descr="https://pp.userapi.com/c850420/v850420576/5b99/Ou4cA4ko4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420/v850420576/5b99/Ou4cA4ko4f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6E" w:rsidRDefault="0072136E" w:rsidP="0072136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2632206"/>
            <wp:effectExtent l="19050" t="0" r="6300" b="0"/>
            <wp:docPr id="4" name="Рисунок 2" descr="https://pp.userapi.com/c850420/v850420576/5b85/BhXXdf6a7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0420/v850420576/5b85/BhXXdf6a7y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6E" w:rsidRDefault="0072136E" w:rsidP="0072136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2632206"/>
            <wp:effectExtent l="19050" t="0" r="6300" b="0"/>
            <wp:docPr id="2" name="Рисунок 3" descr="https://pp.userapi.com/c850420/v850420576/5b7b/1TKFQ3LFM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0420/v850420576/5b7b/1TKFQ3LFMc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3236E7" w:rsidRDefault="00560C54" w:rsidP="003236E7"/>
    <w:sectPr w:rsidR="00560C54" w:rsidRPr="003236E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6E7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75B2"/>
    <w:rsid w:val="00B9652D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BF5"/>
    <w:rsid w:val="00CB043C"/>
    <w:rsid w:val="00CC41F2"/>
    <w:rsid w:val="00CC4892"/>
    <w:rsid w:val="00CC4AB4"/>
    <w:rsid w:val="00CD159A"/>
    <w:rsid w:val="00CD1BA5"/>
    <w:rsid w:val="00CD289E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3%D0%B5%D0%BD%D0%B5%D1%80%D0%B0%D0%BB%D1%8C%D0%BD%D0%B0%D1%8F%D0%A3%D0%B1%D0%BE%D1%80%D0%BA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3%D0%BE%D0%B4%D0%B4%D0%BE%D0%B1%D1%80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B2%D0%BE%D0%BB%D0%BE%D0%BD%D1%82%D0%B5%D1%80%D1%8B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vk.com/feed?section=search&amp;q=%23%D1%81%D0%B4%D0%B5%D0%BB%D0%B0%D0%B5%D0%BC2018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140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570</cp:revision>
  <dcterms:created xsi:type="dcterms:W3CDTF">2023-03-20T13:31:00Z</dcterms:created>
  <dcterms:modified xsi:type="dcterms:W3CDTF">2023-03-22T13:18:00Z</dcterms:modified>
</cp:coreProperties>
</file>