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6E" w:rsidRDefault="0054766E" w:rsidP="0054766E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Verdana" w:hAnsi="Verdana" w:cs="Arial"/>
          <w:color w:val="000000"/>
        </w:rPr>
      </w:pPr>
      <w:r>
        <w:rPr>
          <w:rStyle w:val="a5"/>
          <w:rFonts w:ascii="inherit" w:hAnsi="inherit" w:cs="Arial"/>
          <w:color w:val="6781B8"/>
          <w:sz w:val="20"/>
          <w:szCs w:val="20"/>
          <w:bdr w:val="none" w:sz="0" w:space="0" w:color="auto" w:frame="1"/>
        </w:rPr>
        <w:t>«Сохраним семью для ребенка»</w:t>
      </w:r>
      <w:r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 - так называется проект, который реализуется в нашем районе при поддержке Благотворительного фонда «Абсолют-Помощь». Проект утвержден </w:t>
      </w:r>
      <w:hyperlink r:id="rId5" w:tgtFrame="_blank" w:history="1">
        <w:r>
          <w:rPr>
            <w:rStyle w:val="a3"/>
            <w:rFonts w:ascii="Verdana" w:hAnsi="Verdana" w:cs="Arial"/>
            <w:color w:val="4493DE"/>
            <w:sz w:val="20"/>
            <w:szCs w:val="20"/>
            <w:bdr w:val="none" w:sz="0" w:space="0" w:color="auto" w:frame="1"/>
          </w:rPr>
          <w:t>Постановлением Администрации Золотухинского района</w:t>
        </w:r>
      </w:hyperlink>
      <w:r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 от 12.02.2020 года №140-па.</w:t>
      </w:r>
    </w:p>
    <w:p w:rsidR="0054766E" w:rsidRDefault="0054766E" w:rsidP="0054766E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Целью проекта является создание в Золотухинском районе единого межведомственного реабилитационного пространства, обеспечивающего выход из ситуации неблагополучия для детей и семей с детьми, находящихся в социально опасном положении и иной трудной жизненной ситуации, и сохранение семьи для ребенка.</w:t>
      </w:r>
    </w:p>
    <w:p w:rsidR="0054766E" w:rsidRDefault="0054766E" w:rsidP="0054766E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С целью профилактической работы с несовершеннолетними, раннего выявления неблагополучных семей, нуждающихся в помощи и контроле, организовано межведомственное взаимодействие, посредством которого регулярно проводятся совместные рейды с главами и специалистами сельских администраций, органами опеки и попечительства, здравоохранения, органами внутренних дел. Технология взаимодействия органов, ведомств и учреждений системы профилактики на всех этапах работы с ребенком, семьей и родственниками, включает оказание им социальной, педагогической, психологической и юридической помощи.</w:t>
      </w:r>
    </w:p>
    <w:p w:rsidR="0054766E" w:rsidRDefault="0054766E" w:rsidP="0054766E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На основе имеющейся информации о семьях, находящихся в группе риска, проведен мониторинг и сформирована целевая группа. Организованы группы кратковременного пребывании, три консультативных пункта.</w:t>
      </w:r>
    </w:p>
    <w:p w:rsidR="0054766E" w:rsidRDefault="0054766E" w:rsidP="0054766E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Verdana" w:hAnsi="Verdana" w:cs="Arial"/>
          <w:color w:val="000000"/>
        </w:rPr>
      </w:pPr>
      <w:r>
        <w:rPr>
          <w:rStyle w:val="a5"/>
          <w:rFonts w:ascii="inherit" w:hAnsi="inherit" w:cs="Arial"/>
          <w:color w:val="6781B8"/>
          <w:sz w:val="20"/>
          <w:szCs w:val="20"/>
          <w:bdr w:val="none" w:sz="0" w:space="0" w:color="auto" w:frame="1"/>
        </w:rPr>
        <w:t>Методическая литература в помощь при реализации проекта «Сохраним семью для ребенка»</w:t>
      </w:r>
    </w:p>
    <w:p w:rsidR="0054766E" w:rsidRDefault="0054766E" w:rsidP="0054766E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FF"/>
          <w:sz w:val="20"/>
          <w:szCs w:val="20"/>
          <w:bdr w:val="none" w:sz="0" w:space="0" w:color="auto" w:frame="1"/>
        </w:rPr>
        <w:t>1. </w:t>
      </w:r>
      <w:hyperlink r:id="rId6" w:tgtFrame="_blank" w:history="1">
        <w:r>
          <w:rPr>
            <w:rStyle w:val="a3"/>
            <w:rFonts w:ascii="Verdana" w:hAnsi="Verdana" w:cs="Arial"/>
            <w:sz w:val="20"/>
            <w:szCs w:val="20"/>
            <w:bdr w:val="none" w:sz="0" w:space="0" w:color="auto" w:frame="1"/>
          </w:rPr>
          <w:t>Методическое пособие по практическому использованию модели механизма «субъектной» социализации в целом и детей, находящихся в трудной жизненной ситуации и социально опасном положении</w:t>
        </w:r>
      </w:hyperlink>
      <w:r>
        <w:rPr>
          <w:rFonts w:ascii="Verdana" w:hAnsi="Verdana" w:cs="Arial"/>
          <w:color w:val="0000FF"/>
          <w:sz w:val="20"/>
          <w:szCs w:val="20"/>
          <w:bdr w:val="none" w:sz="0" w:space="0" w:color="auto" w:frame="1"/>
        </w:rPr>
        <w:t>.</w:t>
      </w:r>
    </w:p>
    <w:p w:rsidR="0054766E" w:rsidRDefault="0054766E" w:rsidP="0054766E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FF"/>
          <w:sz w:val="20"/>
          <w:szCs w:val="20"/>
          <w:bdr w:val="none" w:sz="0" w:space="0" w:color="auto" w:frame="1"/>
        </w:rPr>
        <w:t>2. </w:t>
      </w:r>
      <w:hyperlink r:id="rId7" w:tgtFrame="_blank" w:history="1">
        <w:r>
          <w:rPr>
            <w:rStyle w:val="a3"/>
            <w:rFonts w:ascii="Verdana" w:hAnsi="Verdana" w:cs="Arial"/>
            <w:sz w:val="20"/>
            <w:szCs w:val="20"/>
            <w:bdr w:val="none" w:sz="0" w:space="0" w:color="auto" w:frame="1"/>
          </w:rPr>
          <w:t>«Дети в трудной жизненной ситуации: новые подходы в решении проблем: доклад фонда поддержки детей, находящихся в трудной жизненной ситуации»</w:t>
        </w:r>
      </w:hyperlink>
      <w:r>
        <w:rPr>
          <w:rFonts w:ascii="Verdana" w:hAnsi="Verdana" w:cs="Arial"/>
          <w:color w:val="0000FF"/>
          <w:sz w:val="20"/>
          <w:szCs w:val="20"/>
          <w:bdr w:val="none" w:sz="0" w:space="0" w:color="auto" w:frame="1"/>
        </w:rPr>
        <w:t>.</w:t>
      </w:r>
    </w:p>
    <w:p w:rsidR="0054766E" w:rsidRDefault="0054766E" w:rsidP="0054766E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FF"/>
          <w:sz w:val="20"/>
          <w:szCs w:val="20"/>
          <w:bdr w:val="none" w:sz="0" w:space="0" w:color="auto" w:frame="1"/>
        </w:rPr>
        <w:t>3. </w:t>
      </w:r>
      <w:hyperlink r:id="rId8" w:tgtFrame="_blank" w:history="1">
        <w:r>
          <w:rPr>
            <w:rStyle w:val="a3"/>
            <w:rFonts w:ascii="Verdana" w:hAnsi="Verdana" w:cs="Arial"/>
            <w:sz w:val="20"/>
            <w:szCs w:val="20"/>
            <w:bdr w:val="none" w:sz="0" w:space="0" w:color="auto" w:frame="1"/>
          </w:rPr>
          <w:t>Годжаспрова Г.М. Психолого-педагогическая безопасность жизнедеятельности детей, попавших в трудную жизненную ситуацию.</w:t>
        </w:r>
      </w:hyperlink>
    </w:p>
    <w:p w:rsidR="0054766E" w:rsidRDefault="0054766E" w:rsidP="0054766E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FF"/>
          <w:sz w:val="20"/>
          <w:szCs w:val="20"/>
          <w:bdr w:val="none" w:sz="0" w:space="0" w:color="auto" w:frame="1"/>
        </w:rPr>
        <w:t>4. </w:t>
      </w:r>
      <w:hyperlink r:id="rId9" w:tgtFrame="_blank" w:history="1">
        <w:r>
          <w:rPr>
            <w:rStyle w:val="a3"/>
            <w:rFonts w:ascii="Verdana" w:hAnsi="Verdana" w:cs="Arial"/>
            <w:sz w:val="20"/>
            <w:szCs w:val="20"/>
            <w:bdr w:val="none" w:sz="0" w:space="0" w:color="auto" w:frame="1"/>
          </w:rPr>
          <w:t>Федеральный закон от 24 июня 1999 г. N 120-ФЗ "Об основах системы профилактики безнадзорности и правонарушений несовершеннолетних" с изм. и доп. от 2 апреля 2014 г. // Правовая система Гарант</w:t>
        </w:r>
      </w:hyperlink>
    </w:p>
    <w:p w:rsidR="00560C54" w:rsidRPr="0054766E" w:rsidRDefault="00560C54" w:rsidP="0054766E"/>
    <w:sectPr w:rsidR="00560C54" w:rsidRPr="0054766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122AAF"/>
    <w:multiLevelType w:val="multilevel"/>
    <w:tmpl w:val="65E6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7"/>
  </w:num>
  <w:num w:numId="9">
    <w:abstractNumId w:val="19"/>
  </w:num>
  <w:num w:numId="10">
    <w:abstractNumId w:val="5"/>
  </w:num>
  <w:num w:numId="11">
    <w:abstractNumId w:val="17"/>
  </w:num>
  <w:num w:numId="12">
    <w:abstractNumId w:val="29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8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25C3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71E4D"/>
    <w:rsid w:val="0009698E"/>
    <w:rsid w:val="000973BC"/>
    <w:rsid w:val="000A25AC"/>
    <w:rsid w:val="000A534E"/>
    <w:rsid w:val="000A590F"/>
    <w:rsid w:val="000A6201"/>
    <w:rsid w:val="000B1F96"/>
    <w:rsid w:val="000B2219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980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655A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42A2"/>
    <w:rsid w:val="00216AE1"/>
    <w:rsid w:val="00221200"/>
    <w:rsid w:val="00225530"/>
    <w:rsid w:val="00225E4C"/>
    <w:rsid w:val="002277D4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849FB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115F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147"/>
    <w:rsid w:val="003A21AD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36F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6AE7"/>
    <w:rsid w:val="004A71BF"/>
    <w:rsid w:val="004B05D0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4766E"/>
    <w:rsid w:val="0055284E"/>
    <w:rsid w:val="00557770"/>
    <w:rsid w:val="00560C54"/>
    <w:rsid w:val="00562093"/>
    <w:rsid w:val="0056716F"/>
    <w:rsid w:val="00581BB3"/>
    <w:rsid w:val="00581D80"/>
    <w:rsid w:val="00583B4A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2E2C"/>
    <w:rsid w:val="00784909"/>
    <w:rsid w:val="00790F65"/>
    <w:rsid w:val="00791EAC"/>
    <w:rsid w:val="00792211"/>
    <w:rsid w:val="00794AC4"/>
    <w:rsid w:val="007A0624"/>
    <w:rsid w:val="007A625F"/>
    <w:rsid w:val="007A6FD6"/>
    <w:rsid w:val="007A73EF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611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21A8B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0741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90B3D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306A"/>
    <w:rsid w:val="00905352"/>
    <w:rsid w:val="009056A0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0117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2FE2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B2D"/>
    <w:rsid w:val="00AB0C24"/>
    <w:rsid w:val="00AB2796"/>
    <w:rsid w:val="00AB4B36"/>
    <w:rsid w:val="00AB5122"/>
    <w:rsid w:val="00AB7987"/>
    <w:rsid w:val="00AC1F4A"/>
    <w:rsid w:val="00AC2D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55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313"/>
    <w:rsid w:val="00B86643"/>
    <w:rsid w:val="00B875B2"/>
    <w:rsid w:val="00B94049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2FC0"/>
    <w:rsid w:val="00BC5D21"/>
    <w:rsid w:val="00BD0373"/>
    <w:rsid w:val="00BD098C"/>
    <w:rsid w:val="00BE073A"/>
    <w:rsid w:val="00BE3748"/>
    <w:rsid w:val="00BE5C98"/>
    <w:rsid w:val="00BE6827"/>
    <w:rsid w:val="00BF3003"/>
    <w:rsid w:val="00BF5C57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46FF8"/>
    <w:rsid w:val="00C52C63"/>
    <w:rsid w:val="00C53226"/>
    <w:rsid w:val="00C56CBD"/>
    <w:rsid w:val="00C60EAD"/>
    <w:rsid w:val="00C61535"/>
    <w:rsid w:val="00C64A1A"/>
    <w:rsid w:val="00C72950"/>
    <w:rsid w:val="00C737E3"/>
    <w:rsid w:val="00C75E74"/>
    <w:rsid w:val="00C76D8E"/>
    <w:rsid w:val="00C81561"/>
    <w:rsid w:val="00C8430C"/>
    <w:rsid w:val="00C843E4"/>
    <w:rsid w:val="00C91A78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1473B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5661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44431"/>
    <w:rsid w:val="00E52A34"/>
    <w:rsid w:val="00E52A84"/>
    <w:rsid w:val="00E53705"/>
    <w:rsid w:val="00E56099"/>
    <w:rsid w:val="00E568D8"/>
    <w:rsid w:val="00E64AA5"/>
    <w:rsid w:val="00E654E7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66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6395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56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22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633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67275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7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19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ru/28562610-G-m-kodzhaspirova-pedagogi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player.ru/26635932-Deti-v-trudnoy-zhiznennoy-situacii-novye-podhody-k-resheniyu-proble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.gov-murman.ru/files/Opeka/Metod_recom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ol-bud.ru/images/%D1%88%D0%BA%D0%BE%D0%BB%D0%B0/%D0%9F%D0%BB%D0%B0%D0%BD/%D0%9F%D0%BE%D1%81%D1%82%D0%B0%D0%BD%D0%BE%D0%B2%D0%BB%D0%B5%D0%BD%D0%B8%D0%B5_%D0%90%D0%B4%D0%BC%D0%B8%D0%BD%D0%B8%D1%81%D1%82%D1%80%D0%B0%D1%86%D0%B8%D0%B8_%D0%97%D0%BE%D0%BB%D0%BE%D1%82%D1%83%D1%85%D0%B8%D0%BD%D1%81%D0%BA%D0%BE%D0%B3%D0%BE_%D1%80%D0%B0%D0%B9%D0%BE%D0%BD%D0%B0_%D0%BA%D1%83%D1%80%D1%81%D0%BA%D0%BE%D0%B9_%D0%BE%D0%B1%D0%BB%D0%B0%D1%81%D1%82%D0%B8_%D0%BE%D1%82_17.02.2020_%D0%B3._140-%D0%BF%D0%B0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160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440</Words>
  <Characters>2514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875</cp:revision>
  <dcterms:created xsi:type="dcterms:W3CDTF">2023-03-20T13:31:00Z</dcterms:created>
  <dcterms:modified xsi:type="dcterms:W3CDTF">2023-03-24T13:19:00Z</dcterms:modified>
</cp:coreProperties>
</file>