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7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АДМИНИСТРАЦИЯ ЗОЛОТУХИНСКОГО РАЙОНА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7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КУРСКОЙ ОБЛАСТИ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 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7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ПОСТАНОВЛЕНИЕ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56"/>
        <w:gridCol w:w="4284"/>
      </w:tblGrid>
      <w:tr w:rsidR="002433A9" w:rsidTr="002433A9">
        <w:tc>
          <w:tcPr>
            <w:tcW w:w="40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u w:val="single"/>
                <w:bdr w:val="none" w:sz="0" w:space="0" w:color="auto" w:frame="1"/>
              </w:rPr>
              <w:t>от 14.05.2021 г. № 269-па</w:t>
            </w:r>
          </w:p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 </w:t>
            </w:r>
          </w:p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Style w:val="a7"/>
                <w:rFonts w:ascii="inherit" w:hAnsi="inherit" w:cs="Arial"/>
                <w:color w:val="000000"/>
                <w:sz w:val="13"/>
                <w:szCs w:val="13"/>
                <w:bdr w:val="none" w:sz="0" w:space="0" w:color="auto" w:frame="1"/>
              </w:rPr>
              <w:t>Об утверждении Перечня земельных участков, предназначенных  для бесплатного  предоставления  в собственность отдельным категориям граждан на территории Золотухинского района Курской области</w:t>
            </w:r>
          </w:p>
        </w:tc>
        <w:tc>
          <w:tcPr>
            <w:tcW w:w="4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 </w:t>
            </w:r>
          </w:p>
        </w:tc>
      </w:tr>
    </w:tbl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 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        В соответствии с Земельным кодексом Российской Федерации, Законом Курской области от 21.09.2011 № 74 - ЗКО «О бесплатном предоставлении в собственность отдельным категориям граждан земельных участков на территории Курской области», решением Представительного Собрания Золотухинского района Курской области от 04.08.2006 № 36 «Об утверждении Положения о порядке управления и распоряжения земельными участками на территории Золотухинского района Курской области», Администрация Золотухинского района Курской области ПОСТАНОВЛЯЕТ: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        1. Утвердить прилагаемый Перечень земельных участков, предназначенных для бесплатного предоставления в собственность отдельным категориям граждан на территории Золотухинского района Курской области согласно приложению к настоящему постановлению.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        2. Опубликовать Перечень земельных участков, предназначенных для бесплатного предоставления в собственность отдельным категориям граждан на территории Золотухинского района Курской области в газете «Золотухинская жизнь» и разместить на сайте Администрации Золотухинского района Курской области </w:t>
      </w:r>
      <w:hyperlink r:id="rId4" w:history="1">
        <w:r>
          <w:rPr>
            <w:rStyle w:val="a3"/>
            <w:rFonts w:ascii="Arial" w:eastAsia="Arial Unicode MS" w:hAnsi="Arial" w:cs="Arial"/>
            <w:color w:val="000000"/>
            <w:sz w:val="13"/>
            <w:szCs w:val="13"/>
            <w:bdr w:val="none" w:sz="0" w:space="0" w:color="auto" w:frame="1"/>
          </w:rPr>
          <w:t>http://администрация-золотухино.рф/</w:t>
        </w:r>
      </w:hyperlink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.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        3. Контроль за выполнением настоящего постановления возложить на начальника управления сельского хозяйства Администрации Золотухинского     района  Курской области Жмыхова В.В.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        4. Постановление вступает в силу со дня его подписания.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 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Глава Золотухинского района                                                                      В.Н. Кожухов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Курской области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 Приложение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к постановлению Администрации Золотухинского района Курской области от 14.05.2021 г. № 269-па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 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7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Перечень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земельных  участков, предназначенных для бесплатного предоставления  в собственность  отдельным категориям граждан на территории Золотухинского района Курской области в соответствии с Законом Курской области от 21.09.2011 года №74- ЗКО «О бесплатном предоставлении в собственность отдельным категориям граждан земельных участков  на территории Курской области»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 </w:t>
      </w:r>
    </w:p>
    <w:p w:rsidR="002433A9" w:rsidRDefault="002433A9" w:rsidP="002433A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4"/>
        <w:gridCol w:w="1932"/>
        <w:gridCol w:w="2724"/>
        <w:gridCol w:w="1104"/>
        <w:gridCol w:w="1884"/>
      </w:tblGrid>
      <w:tr w:rsid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№п/п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Кадастровый номер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Местоположение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Площадь, кв. м.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Вид разрешенного использования</w:t>
            </w:r>
          </w:p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 </w:t>
            </w:r>
          </w:p>
        </w:tc>
      </w:tr>
      <w:tr w:rsid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46:07:120402:27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Новоспасский сельсовет,</w:t>
            </w:r>
          </w:p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 д.2-е Новоспасское</w:t>
            </w:r>
          </w:p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 ул. Луговая, д.6-а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1500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</w:t>
            </w:r>
          </w:p>
        </w:tc>
      </w:tr>
      <w:tr w:rsid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2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46:07:040501:371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Ануфриевский сельсовет,</w:t>
            </w:r>
          </w:p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 д. Сергеевка, ул. Центральная, д.51</w:t>
            </w:r>
          </w:p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 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1500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</w:t>
            </w:r>
          </w:p>
        </w:tc>
      </w:tr>
      <w:tr w:rsid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3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46:07:040501:372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Ануфриевский сельсовет,</w:t>
            </w:r>
          </w:p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 д. Сергеевка, ул. Центральная, д.52</w:t>
            </w:r>
          </w:p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 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1500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</w:t>
            </w:r>
          </w:p>
        </w:tc>
      </w:tr>
      <w:tr w:rsid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46:07:160906:8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Дмитриевский сельсовет,  д. Печки</w:t>
            </w:r>
          </w:p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7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1500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приусадебного участка личного подсобного хозяйства</w:t>
            </w:r>
          </w:p>
        </w:tc>
      </w:tr>
      <w:tr w:rsid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5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46:07:140202:101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Свободинский сельсовет,</w:t>
            </w:r>
          </w:p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 д. Никулино</w:t>
            </w:r>
          </w:p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 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</w:t>
            </w:r>
          </w:p>
        </w:tc>
      </w:tr>
      <w:tr w:rsid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6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46:07:050701:51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Будановский сельсовет,              д. Будановка, ул. Садовая, д.103а, земельный участок №6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</w:t>
            </w:r>
          </w:p>
        </w:tc>
      </w:tr>
      <w:tr w:rsid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7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46:07:050102:752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Будановский сельсовет,     д. Будановка, земельный участок №90а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</w:t>
            </w:r>
          </w:p>
        </w:tc>
      </w:tr>
      <w:tr w:rsid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8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46:07:140101:182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Свободинский сельсовет,  д. Дубовец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</w:t>
            </w:r>
          </w:p>
        </w:tc>
      </w:tr>
      <w:tr w:rsid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9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46:07:050102:758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Будановский сельсовет,                                      д. Будановка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1350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ведения личного подсобного хозяйства</w:t>
            </w:r>
          </w:p>
        </w:tc>
      </w:tr>
      <w:tr w:rsid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46:07:090202:58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Дмитриевский сельсовет,  с. Дмитриевка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ведения личного подсобного хозяйства</w:t>
            </w:r>
          </w:p>
        </w:tc>
      </w:tr>
      <w:tr w:rsid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11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46:07:090202:59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Дмитриевский сельсовет,  с. Дмитриевка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ведения личного подсобного хозяйства</w:t>
            </w:r>
          </w:p>
        </w:tc>
      </w:tr>
      <w:tr w:rsidR="002433A9" w:rsidRP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12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46:07:180201:1225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Тазовский сельсовет,               д. Жерновец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строительства, для индивидуальной жилой застройки</w:t>
            </w:r>
          </w:p>
        </w:tc>
      </w:tr>
      <w:tr w:rsidR="002433A9" w:rsidRP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46:07:180201:1226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Тазовский сельсовет,               д. Жерновец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строительства, для индивидуальной жилой застройки</w:t>
            </w:r>
          </w:p>
        </w:tc>
      </w:tr>
      <w:tr w:rsidR="002433A9" w:rsidRP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14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46:07:180201:1227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Тазовский сельсовет,               д. Жерновец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строительства, для индивидуальной жилой застройки</w:t>
            </w:r>
          </w:p>
        </w:tc>
      </w:tr>
      <w:tr w:rsidR="002433A9" w:rsidRP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15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46:07:180201:1228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Тазовский сельсовет,               д. Жерновец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строительства, для индивидуальной жилой застройки</w:t>
            </w:r>
          </w:p>
        </w:tc>
      </w:tr>
      <w:tr w:rsidR="002433A9" w:rsidRP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16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46:07:180201:1230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Тазовский сельсовет,               д. Жерновец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строительства, для индивидуальной жилой застройки</w:t>
            </w:r>
          </w:p>
        </w:tc>
      </w:tr>
      <w:tr w:rsidR="002433A9" w:rsidRP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17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46:07:180201:1246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Тазовский сельсовет,               д. Жерновец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строительства, для индивидуальной жилой застройки</w:t>
            </w:r>
          </w:p>
        </w:tc>
      </w:tr>
      <w:tr w:rsidR="002433A9" w:rsidRPr="002433A9" w:rsidTr="002433A9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18</w:t>
            </w:r>
          </w:p>
        </w:tc>
        <w:tc>
          <w:tcPr>
            <w:tcW w:w="19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46:07:180201:1263</w:t>
            </w:r>
          </w:p>
        </w:tc>
        <w:tc>
          <w:tcPr>
            <w:tcW w:w="27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Курская область, Золотухинский район, Тазовский сельсовет,               д. Жерновец</w:t>
            </w:r>
          </w:p>
        </w:tc>
        <w:tc>
          <w:tcPr>
            <w:tcW w:w="11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1000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2433A9" w:rsidRDefault="002433A9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bdr w:val="none" w:sz="0" w:space="0" w:color="auto" w:frame="1"/>
              </w:rPr>
              <w:t>Для индивидуального жилищного строительства, для индивидуальной жилой застройки</w:t>
            </w:r>
          </w:p>
        </w:tc>
      </w:tr>
    </w:tbl>
    <w:p w:rsidR="00927BE1" w:rsidRPr="002433A9" w:rsidRDefault="00927BE1" w:rsidP="002433A9">
      <w:pPr>
        <w:rPr>
          <w:szCs w:val="18"/>
          <w:lang w:val="ru-RU"/>
        </w:rPr>
      </w:pPr>
    </w:p>
    <w:sectPr w:rsidR="00927BE1" w:rsidRPr="002433A9" w:rsidSect="00927BE1">
      <w:pgSz w:w="11920" w:h="16840"/>
      <w:pgMar w:top="104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compat>
    <w:ulTrailSpace/>
  </w:compat>
  <w:rsids>
    <w:rsidRoot w:val="00927BE1"/>
    <w:rsid w:val="00016048"/>
    <w:rsid w:val="00052572"/>
    <w:rsid w:val="0008025B"/>
    <w:rsid w:val="000844E9"/>
    <w:rsid w:val="00085624"/>
    <w:rsid w:val="000D0F74"/>
    <w:rsid w:val="000F6BB5"/>
    <w:rsid w:val="001D5DF7"/>
    <w:rsid w:val="001E2D2F"/>
    <w:rsid w:val="002433A9"/>
    <w:rsid w:val="00250B3A"/>
    <w:rsid w:val="00286A6A"/>
    <w:rsid w:val="002D6B0A"/>
    <w:rsid w:val="003164B6"/>
    <w:rsid w:val="00363338"/>
    <w:rsid w:val="003A3ABB"/>
    <w:rsid w:val="00423AD9"/>
    <w:rsid w:val="0046175F"/>
    <w:rsid w:val="0046207A"/>
    <w:rsid w:val="00514B4B"/>
    <w:rsid w:val="005A4B66"/>
    <w:rsid w:val="006B1CE1"/>
    <w:rsid w:val="006B5350"/>
    <w:rsid w:val="006F6FEA"/>
    <w:rsid w:val="007B2C16"/>
    <w:rsid w:val="007F435B"/>
    <w:rsid w:val="00827F4C"/>
    <w:rsid w:val="008B6DF0"/>
    <w:rsid w:val="008D011F"/>
    <w:rsid w:val="00922FC6"/>
    <w:rsid w:val="00927BE1"/>
    <w:rsid w:val="00955652"/>
    <w:rsid w:val="0096493F"/>
    <w:rsid w:val="009A394F"/>
    <w:rsid w:val="00A12C35"/>
    <w:rsid w:val="00A37DEC"/>
    <w:rsid w:val="00B32158"/>
    <w:rsid w:val="00B35704"/>
    <w:rsid w:val="00B47111"/>
    <w:rsid w:val="00B55E63"/>
    <w:rsid w:val="00B57E97"/>
    <w:rsid w:val="00BF07D1"/>
    <w:rsid w:val="00C61A69"/>
    <w:rsid w:val="00C80B2C"/>
    <w:rsid w:val="00C81176"/>
    <w:rsid w:val="00D51152"/>
    <w:rsid w:val="00DF6CA5"/>
    <w:rsid w:val="00E23263"/>
    <w:rsid w:val="00E40672"/>
    <w:rsid w:val="00E569D4"/>
    <w:rsid w:val="00E9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1A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1A69"/>
    <w:pPr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val="ru-RU" w:eastAsia="ru-RU" w:bidi="ru-RU"/>
    </w:rPr>
  </w:style>
  <w:style w:type="character" w:customStyle="1" w:styleId="a5">
    <w:name w:val="Основной текст Знак"/>
    <w:basedOn w:val="a0"/>
    <w:link w:val="a4"/>
    <w:semiHidden/>
    <w:rsid w:val="00C61A69"/>
    <w:rPr>
      <w:rFonts w:ascii="Times New Roman" w:eastAsia="Arial Unicode MS" w:hAnsi="Times New Roman" w:cs="Tahoma"/>
      <w:sz w:val="24"/>
      <w:szCs w:val="24"/>
      <w:lang w:val="ru-RU" w:eastAsia="ru-RU" w:bidi="ru-RU"/>
    </w:rPr>
  </w:style>
  <w:style w:type="paragraph" w:styleId="a6">
    <w:name w:val="Normal (Web)"/>
    <w:basedOn w:val="a"/>
    <w:uiPriority w:val="99"/>
    <w:unhideWhenUsed/>
    <w:rsid w:val="002433A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243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7sbaprdabc3aenhlbcyrtiv8bo1t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31</cp:revision>
  <cp:lastPrinted>2020-09-03T15:27:00Z</cp:lastPrinted>
  <dcterms:created xsi:type="dcterms:W3CDTF">2019-10-29T13:49:00Z</dcterms:created>
  <dcterms:modified xsi:type="dcterms:W3CDTF">2023-03-17T06:21:00Z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LastSaved">
    <vt:filetime>2019-10-29T00:00:00Z</vt:filetime>
  </property>
</Properties>
</file>