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057DD" w14:textId="77777777" w:rsidR="00D57FC5" w:rsidRPr="00D57FC5" w:rsidRDefault="00D57FC5" w:rsidP="00D57FC5">
      <w:pPr>
        <w:jc w:val="center"/>
        <w:rPr>
          <w:rFonts w:ascii="Times New Roman" w:hAnsi="Times New Roman"/>
          <w:sz w:val="28"/>
          <w:szCs w:val="28"/>
        </w:rPr>
      </w:pPr>
      <w:r w:rsidRPr="00D57FC5">
        <w:rPr>
          <w:rFonts w:ascii="Times New Roman" w:hAnsi="Times New Roman"/>
          <w:sz w:val="28"/>
          <w:szCs w:val="28"/>
        </w:rPr>
        <w:t>АДМИНИСТРАЦИЯ ЗОЛОТУХИНСКОГО РАЙОНА</w:t>
      </w:r>
    </w:p>
    <w:p w14:paraId="77C7A2B5" w14:textId="77777777" w:rsidR="00D57FC5" w:rsidRPr="00D57FC5" w:rsidRDefault="00D57FC5" w:rsidP="00D57FC5">
      <w:pPr>
        <w:jc w:val="center"/>
        <w:rPr>
          <w:rFonts w:ascii="Times New Roman" w:hAnsi="Times New Roman"/>
          <w:sz w:val="28"/>
          <w:szCs w:val="28"/>
        </w:rPr>
      </w:pPr>
      <w:r w:rsidRPr="00D57FC5">
        <w:rPr>
          <w:rFonts w:ascii="Times New Roman" w:hAnsi="Times New Roman"/>
          <w:sz w:val="28"/>
          <w:szCs w:val="28"/>
        </w:rPr>
        <w:t>КУРСКОЙ ОБЛАСТИ</w:t>
      </w:r>
    </w:p>
    <w:p w14:paraId="40B9E979" w14:textId="77777777" w:rsidR="00D57FC5" w:rsidRPr="00D57FC5" w:rsidRDefault="00D57FC5" w:rsidP="00D57FC5">
      <w:pPr>
        <w:jc w:val="center"/>
        <w:rPr>
          <w:rFonts w:ascii="Times New Roman" w:hAnsi="Times New Roman"/>
          <w:sz w:val="28"/>
          <w:szCs w:val="28"/>
        </w:rPr>
      </w:pPr>
    </w:p>
    <w:p w14:paraId="373E9A34" w14:textId="2236EBDC" w:rsidR="00D57FC5" w:rsidRPr="00D57FC5" w:rsidRDefault="00D57FC5" w:rsidP="00D57FC5">
      <w:pPr>
        <w:jc w:val="center"/>
        <w:rPr>
          <w:rFonts w:ascii="Times New Roman" w:hAnsi="Times New Roman"/>
          <w:b/>
          <w:sz w:val="28"/>
          <w:szCs w:val="28"/>
        </w:rPr>
      </w:pPr>
      <w:r w:rsidRPr="00D57FC5">
        <w:rPr>
          <w:rFonts w:ascii="Times New Roman" w:hAnsi="Times New Roman"/>
          <w:b/>
          <w:sz w:val="28"/>
          <w:szCs w:val="28"/>
        </w:rPr>
        <w:t>ПОСТАНОВЛЕНИЕ</w:t>
      </w:r>
    </w:p>
    <w:p w14:paraId="77AE8F29" w14:textId="77777777" w:rsidR="00D57FC5" w:rsidRPr="00D57FC5" w:rsidRDefault="00D57FC5" w:rsidP="00D57FC5">
      <w:pPr>
        <w:jc w:val="both"/>
        <w:rPr>
          <w:rFonts w:ascii="Times New Roman" w:hAnsi="Times New Roman"/>
          <w:sz w:val="28"/>
          <w:szCs w:val="28"/>
        </w:rPr>
      </w:pPr>
    </w:p>
    <w:p w14:paraId="7EB702AA" w14:textId="77777777" w:rsidR="00D57FC5" w:rsidRPr="00D57FC5" w:rsidRDefault="00D57FC5" w:rsidP="00D57FC5">
      <w:pPr>
        <w:jc w:val="both"/>
        <w:rPr>
          <w:rFonts w:ascii="Times New Roman" w:hAnsi="Times New Roman"/>
          <w:sz w:val="28"/>
          <w:szCs w:val="28"/>
        </w:rPr>
      </w:pPr>
    </w:p>
    <w:p w14:paraId="4DEE2DD1" w14:textId="668FD6F9" w:rsidR="00D57FC5" w:rsidRPr="00D57FC5" w:rsidRDefault="00D57FC5" w:rsidP="00D57FC5">
      <w:pPr>
        <w:shd w:val="clear" w:color="auto" w:fill="FFFFFF"/>
        <w:ind w:left="24" w:right="-1"/>
        <w:rPr>
          <w:rFonts w:ascii="Times New Roman" w:hAnsi="Times New Roman"/>
          <w:u w:val="single"/>
        </w:rPr>
      </w:pPr>
      <w:r w:rsidRPr="00D57FC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08</w:t>
      </w:r>
      <w:r w:rsidRPr="00D57FC5">
        <w:rPr>
          <w:rFonts w:ascii="Times New Roman" w:hAnsi="Times New Roman"/>
          <w:u w:val="single"/>
        </w:rPr>
        <w:t>.0</w:t>
      </w:r>
      <w:r>
        <w:rPr>
          <w:rFonts w:ascii="Times New Roman" w:hAnsi="Times New Roman"/>
          <w:u w:val="single"/>
        </w:rPr>
        <w:t>4</w:t>
      </w:r>
      <w:r w:rsidRPr="00D57FC5">
        <w:rPr>
          <w:rFonts w:ascii="Times New Roman" w:hAnsi="Times New Roman"/>
          <w:u w:val="single"/>
        </w:rPr>
        <w:t>.20</w:t>
      </w:r>
      <w:r>
        <w:rPr>
          <w:rFonts w:ascii="Times New Roman" w:hAnsi="Times New Roman"/>
          <w:u w:val="single"/>
        </w:rPr>
        <w:t>22</w:t>
      </w:r>
      <w:r w:rsidRPr="00D57FC5">
        <w:rPr>
          <w:rFonts w:ascii="Times New Roman" w:hAnsi="Times New Roman"/>
        </w:rPr>
        <w:t xml:space="preserve">  №  </w:t>
      </w:r>
      <w:r>
        <w:rPr>
          <w:rFonts w:ascii="Times New Roman" w:hAnsi="Times New Roman"/>
          <w:u w:val="single"/>
        </w:rPr>
        <w:t>221-па</w:t>
      </w:r>
    </w:p>
    <w:p w14:paraId="4A6A1F9B" w14:textId="77777777" w:rsidR="006C2730" w:rsidRPr="00D57FC5" w:rsidRDefault="006C2730" w:rsidP="00E360DE">
      <w:pPr>
        <w:pStyle w:val="Style9"/>
        <w:widowControl/>
        <w:spacing w:line="240" w:lineRule="auto"/>
        <w:ind w:right="567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14:paraId="44FA258A" w14:textId="648F6A8A" w:rsidR="000D6B20" w:rsidRDefault="000D6B20" w:rsidP="000D6B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Об утверждении состава и </w:t>
      </w:r>
      <w:r>
        <w:rPr>
          <w:rFonts w:ascii="Times New Roman" w:hAnsi="Times New Roman"/>
          <w:sz w:val="28"/>
          <w:szCs w:val="28"/>
        </w:rPr>
        <w:t>п</w:t>
      </w:r>
      <w:r w:rsidRPr="000D6B20">
        <w:rPr>
          <w:rFonts w:ascii="Times New Roman" w:hAnsi="Times New Roman"/>
          <w:sz w:val="28"/>
          <w:szCs w:val="28"/>
        </w:rPr>
        <w:t>орядка работы  комиссии</w:t>
      </w:r>
    </w:p>
    <w:p w14:paraId="62BA67C3" w14:textId="61B4EE13" w:rsidR="000D6B20" w:rsidRDefault="000D6B20" w:rsidP="000D6B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по установлению фактов проживания  граждан </w:t>
      </w:r>
    </w:p>
    <w:p w14:paraId="1BB66C3E" w14:textId="77777777" w:rsidR="000D6B20" w:rsidRDefault="000D6B20" w:rsidP="000D6B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Российской Федерации,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граждан и лиц</w:t>
      </w:r>
    </w:p>
    <w:p w14:paraId="3A615BEA" w14:textId="751E339A" w:rsidR="000D6B20" w:rsidRDefault="000D6B20" w:rsidP="000D6B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без гражданства в жилых помещениях, находящихся</w:t>
      </w:r>
    </w:p>
    <w:p w14:paraId="315029C4" w14:textId="22AE9FF2" w:rsidR="000D6B20" w:rsidRDefault="000D6B20" w:rsidP="000D6B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в зоне чрезвычайной ситуации, нарушения условий их  жизнедеятельности и утраты ими имущества в результате</w:t>
      </w:r>
    </w:p>
    <w:p w14:paraId="0F80BBAB" w14:textId="203ACA47" w:rsidR="000D6B20" w:rsidRDefault="000D6B20" w:rsidP="000D6B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чрезвычайной ситуации на территории  </w:t>
      </w:r>
      <w:r>
        <w:rPr>
          <w:rFonts w:ascii="Times New Roman" w:hAnsi="Times New Roman"/>
          <w:sz w:val="28"/>
          <w:szCs w:val="28"/>
        </w:rPr>
        <w:t>Золотухинского</w:t>
      </w:r>
    </w:p>
    <w:p w14:paraId="39555EBC" w14:textId="1B526067" w:rsidR="002A64A9" w:rsidRDefault="000D6B20" w:rsidP="000D6B20">
      <w:pPr>
        <w:rPr>
          <w:rStyle w:val="FontStyle15"/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района Курской области</w:t>
      </w:r>
    </w:p>
    <w:p w14:paraId="1B2033EE" w14:textId="77777777" w:rsidR="0004659B" w:rsidRDefault="0004659B" w:rsidP="0090256D">
      <w:pPr>
        <w:pStyle w:val="Style9"/>
        <w:widowControl/>
        <w:spacing w:line="240" w:lineRule="auto"/>
        <w:ind w:right="-1"/>
        <w:rPr>
          <w:rStyle w:val="FontStyle15"/>
          <w:rFonts w:ascii="Times New Roman" w:hAnsi="Times New Roman"/>
          <w:sz w:val="28"/>
          <w:szCs w:val="28"/>
        </w:rPr>
      </w:pPr>
    </w:p>
    <w:p w14:paraId="5B5DC18B" w14:textId="0000A3CE" w:rsidR="000D6B20" w:rsidRPr="000D6B20" w:rsidRDefault="000D6B20" w:rsidP="000D6B20">
      <w:pPr>
        <w:spacing w:line="360" w:lineRule="auto"/>
        <w:jc w:val="both"/>
        <w:rPr>
          <w:rStyle w:val="FontStyle16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         В целях реализации гражданами, пострадавшими в результате чрезвычайной ситуации муниципального характера на территории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0D6B20">
        <w:rPr>
          <w:rFonts w:ascii="Times New Roman" w:hAnsi="Times New Roman"/>
          <w:sz w:val="28"/>
          <w:szCs w:val="28"/>
        </w:rPr>
        <w:t xml:space="preserve"> района Курской области, прав на получение единовременной материальной помощи в соответствии с Федеральными законами от 21 декабря 1994 года № 68-ФЗ «О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 xml:space="preserve">одного и техногенного характера и </w:t>
      </w:r>
      <w:r w:rsidRPr="000D6B20">
        <w:rPr>
          <w:rFonts w:ascii="Times New Roman" w:hAnsi="Times New Roman"/>
          <w:sz w:val="28"/>
          <w:szCs w:val="28"/>
        </w:rPr>
        <w:t>от 30 декабря 2021 года № 459-ФЗ «О внесении изменений в Федеральный закон 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»,</w:t>
      </w:r>
      <w:r w:rsidRPr="000D6B20"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Style w:val="FontStyle16"/>
          <w:sz w:val="28"/>
          <w:szCs w:val="28"/>
        </w:rPr>
        <w:t xml:space="preserve">Администрация </w:t>
      </w:r>
      <w:r>
        <w:rPr>
          <w:rStyle w:val="FontStyle16"/>
          <w:sz w:val="28"/>
          <w:szCs w:val="28"/>
        </w:rPr>
        <w:t xml:space="preserve">Золотухинского </w:t>
      </w:r>
      <w:r w:rsidRPr="000D6B20">
        <w:rPr>
          <w:rStyle w:val="FontStyle16"/>
          <w:sz w:val="28"/>
          <w:szCs w:val="28"/>
        </w:rPr>
        <w:t xml:space="preserve"> района Курской области ПОСТАНОВЛЯЕТ:</w:t>
      </w:r>
    </w:p>
    <w:p w14:paraId="11D87C72" w14:textId="5654DD5E" w:rsidR="00F751C3" w:rsidRDefault="000D6B20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         1. Утвердить прилагаемый 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</w:t>
      </w:r>
      <w:r w:rsidR="00F751C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36D6D72D" w14:textId="2087B932" w:rsidR="000D6B20" w:rsidRPr="000D6B20" w:rsidRDefault="000D6B20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имущества в результате чрезвычайной ситуации на территории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0D6B2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14:paraId="2CB66E04" w14:textId="77777777" w:rsidR="000D6B20" w:rsidRDefault="000D6B20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ab/>
        <w:t xml:space="preserve">2. Утвердить прилагаемый Порядок работы комиссии по установлению фактов проживания граждан Российской Федерации, </w:t>
      </w:r>
    </w:p>
    <w:p w14:paraId="07A1AA1D" w14:textId="77777777" w:rsidR="000D6B20" w:rsidRDefault="000D6B20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иностранных граждан и лиц без гражданства в жилых помещениях, </w:t>
      </w:r>
    </w:p>
    <w:p w14:paraId="10BD4C66" w14:textId="34793633" w:rsidR="00D57FC5" w:rsidRDefault="00D57FC5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2</w:t>
      </w:r>
    </w:p>
    <w:p w14:paraId="6B099F7A" w14:textId="6007DDD2" w:rsidR="000D6B20" w:rsidRPr="000D6B20" w:rsidRDefault="000D6B20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находящихся в зоне чрезвычайной ситуации, нарушений условий их жизнедеятельности и утраты ими имущества в результате чрезвычайной ситуации на территории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0D6B2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14:paraId="6B380C1F" w14:textId="23A4243B" w:rsidR="000D6B20" w:rsidRPr="000D6B20" w:rsidRDefault="000D6B20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ab/>
        <w:t xml:space="preserve">3.  </w:t>
      </w:r>
      <w:proofErr w:type="gramStart"/>
      <w:r w:rsidRPr="000D6B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6B20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 w:rsidRPr="000D6B20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Н.М.Кащавцеву</w:t>
      </w:r>
      <w:proofErr w:type="spellEnd"/>
    </w:p>
    <w:p w14:paraId="0E87B629" w14:textId="6B0EAAAC" w:rsidR="000D6B20" w:rsidRPr="000D6B20" w:rsidRDefault="000D6B20" w:rsidP="000D6B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b/>
          <w:sz w:val="28"/>
          <w:szCs w:val="28"/>
        </w:rPr>
        <w:t xml:space="preserve">         </w:t>
      </w:r>
      <w:r w:rsidRPr="000D6B20">
        <w:rPr>
          <w:rFonts w:ascii="Times New Roman" w:hAnsi="Times New Roman"/>
          <w:sz w:val="28"/>
          <w:szCs w:val="28"/>
        </w:rPr>
        <w:t>4. Постановление вступает в силу  со дня его подписания.</w:t>
      </w:r>
    </w:p>
    <w:p w14:paraId="451C842A" w14:textId="77777777" w:rsidR="00230D8B" w:rsidRPr="00230D8B" w:rsidRDefault="00230D8B" w:rsidP="006C2703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6E69B8" w14:textId="26ED9C26" w:rsidR="00230D8B" w:rsidRPr="00230D8B" w:rsidRDefault="00230D8B" w:rsidP="006C270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30D8B">
        <w:rPr>
          <w:rFonts w:ascii="Times New Roman" w:hAnsi="Times New Roman"/>
          <w:sz w:val="28"/>
          <w:szCs w:val="28"/>
        </w:rPr>
        <w:t xml:space="preserve">Глава </w:t>
      </w:r>
      <w:r w:rsidR="00F34C74">
        <w:rPr>
          <w:rFonts w:ascii="Times New Roman" w:hAnsi="Times New Roman"/>
          <w:sz w:val="28"/>
          <w:szCs w:val="28"/>
        </w:rPr>
        <w:t>Золотухин</w:t>
      </w:r>
      <w:r w:rsidRPr="00230D8B">
        <w:rPr>
          <w:rFonts w:ascii="Times New Roman" w:hAnsi="Times New Roman"/>
          <w:sz w:val="28"/>
          <w:szCs w:val="28"/>
        </w:rPr>
        <w:t xml:space="preserve">ского района </w:t>
      </w:r>
    </w:p>
    <w:p w14:paraId="1DDA93B5" w14:textId="52A0E6F7" w:rsidR="00230D8B" w:rsidRDefault="00230D8B" w:rsidP="006C270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30D8B">
        <w:rPr>
          <w:rFonts w:ascii="Times New Roman" w:hAnsi="Times New Roman"/>
          <w:sz w:val="28"/>
          <w:szCs w:val="28"/>
        </w:rPr>
        <w:t>Курской области</w:t>
      </w:r>
      <w:r w:rsidRPr="00230D8B">
        <w:rPr>
          <w:rFonts w:ascii="Times New Roman" w:hAnsi="Times New Roman"/>
          <w:sz w:val="28"/>
          <w:szCs w:val="28"/>
        </w:rPr>
        <w:tab/>
      </w:r>
      <w:r w:rsidRPr="00230D8B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230D8B">
        <w:rPr>
          <w:rFonts w:ascii="Times New Roman" w:hAnsi="Times New Roman"/>
          <w:sz w:val="28"/>
          <w:szCs w:val="28"/>
        </w:rPr>
        <w:tab/>
      </w:r>
      <w:r w:rsidRPr="00230D8B">
        <w:rPr>
          <w:rFonts w:ascii="Times New Roman" w:hAnsi="Times New Roman"/>
          <w:sz w:val="28"/>
          <w:szCs w:val="28"/>
        </w:rPr>
        <w:tab/>
        <w:t xml:space="preserve">     </w:t>
      </w:r>
      <w:r w:rsidR="00F751C3">
        <w:rPr>
          <w:rFonts w:ascii="Times New Roman" w:hAnsi="Times New Roman"/>
          <w:sz w:val="28"/>
          <w:szCs w:val="28"/>
        </w:rPr>
        <w:t xml:space="preserve"> </w:t>
      </w:r>
      <w:r w:rsidR="006C2703">
        <w:rPr>
          <w:rFonts w:ascii="Times New Roman" w:hAnsi="Times New Roman"/>
          <w:sz w:val="28"/>
          <w:szCs w:val="28"/>
        </w:rPr>
        <w:t xml:space="preserve">     </w:t>
      </w:r>
      <w:r w:rsidRPr="00230D8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34C74">
        <w:rPr>
          <w:rFonts w:ascii="Times New Roman" w:hAnsi="Times New Roman"/>
          <w:sz w:val="28"/>
          <w:szCs w:val="28"/>
        </w:rPr>
        <w:t>В.Н.Кожухов</w:t>
      </w:r>
      <w:proofErr w:type="spellEnd"/>
    </w:p>
    <w:p w14:paraId="63C7E923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0747D8AF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6A505371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269DF3CA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149E48C7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175ABD35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0F19559A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59F5A306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3F7C1238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15D3BD8C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771B571B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6EE9B04D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2921250F" w14:textId="77777777" w:rsidR="00D57FC5" w:rsidRDefault="00D57FC5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779784D1" w14:textId="77777777" w:rsidR="00D57FC5" w:rsidRDefault="00D57FC5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0ACF3400" w14:textId="77777777" w:rsidR="00D57FC5" w:rsidRDefault="00D57FC5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4A0A9108" w14:textId="77777777" w:rsidR="00D57FC5" w:rsidRDefault="00D57FC5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126AC01E" w14:textId="77777777" w:rsidR="00D57FC5" w:rsidRDefault="00D57FC5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161D5FCE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7FF10F9D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5DF0F990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406"/>
      </w:tblGrid>
      <w:tr w:rsidR="00520D75" w:rsidRPr="00520D75" w14:paraId="75EE80C1" w14:textId="77777777" w:rsidTr="00F34C74">
        <w:tc>
          <w:tcPr>
            <w:tcW w:w="4768" w:type="dxa"/>
            <w:shd w:val="clear" w:color="auto" w:fill="auto"/>
          </w:tcPr>
          <w:p w14:paraId="2CED8000" w14:textId="77777777" w:rsidR="00520D75" w:rsidRPr="00520D75" w:rsidRDefault="00520D75" w:rsidP="00860BD6">
            <w:pPr>
              <w:rPr>
                <w:rFonts w:ascii="Times New Roman" w:hAnsi="Times New Roman"/>
              </w:rPr>
            </w:pPr>
          </w:p>
        </w:tc>
        <w:tc>
          <w:tcPr>
            <w:tcW w:w="4406" w:type="dxa"/>
            <w:shd w:val="clear" w:color="auto" w:fill="auto"/>
          </w:tcPr>
          <w:p w14:paraId="2E544203" w14:textId="77777777" w:rsidR="00520D75" w:rsidRPr="00520D75" w:rsidRDefault="00520D75" w:rsidP="00DF6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00054372"/>
            <w:r w:rsidRPr="00520D7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bookmarkEnd w:id="0"/>
          <w:p w14:paraId="7CA9930E" w14:textId="4F222F30" w:rsidR="00704FE2" w:rsidRDefault="00520D75" w:rsidP="00DF6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D7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DF6D9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FE2">
              <w:rPr>
                <w:rFonts w:ascii="Times New Roman" w:hAnsi="Times New Roman"/>
                <w:sz w:val="28"/>
                <w:szCs w:val="28"/>
              </w:rPr>
              <w:t>А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F34C74">
              <w:rPr>
                <w:rFonts w:ascii="Times New Roman" w:hAnsi="Times New Roman"/>
                <w:sz w:val="28"/>
                <w:szCs w:val="28"/>
              </w:rPr>
              <w:t>Золотухин</w:t>
            </w:r>
            <w:r w:rsidR="00704FE2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  <w:p w14:paraId="717547E6" w14:textId="5A2FF3D2" w:rsidR="00520D75" w:rsidRPr="00520D75" w:rsidRDefault="00704FE2" w:rsidP="00DF6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14:paraId="3B544874" w14:textId="06BEA269" w:rsidR="00520D75" w:rsidRPr="00520D75" w:rsidRDefault="00D57FC5" w:rsidP="00DF6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20D75" w:rsidRPr="00520D7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апреля 2022 г. </w:t>
            </w:r>
            <w:r w:rsidR="00520D75" w:rsidRPr="00520D7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221-па</w:t>
            </w:r>
          </w:p>
          <w:p w14:paraId="2B6C5465" w14:textId="77777777" w:rsidR="00520D75" w:rsidRPr="00520D75" w:rsidRDefault="00520D75" w:rsidP="00860BD6">
            <w:pPr>
              <w:rPr>
                <w:rFonts w:ascii="Times New Roman" w:hAnsi="Times New Roman"/>
              </w:rPr>
            </w:pPr>
          </w:p>
        </w:tc>
      </w:tr>
    </w:tbl>
    <w:p w14:paraId="59CE52B0" w14:textId="77777777" w:rsidR="00520D75" w:rsidRPr="00520D75" w:rsidRDefault="00520D75" w:rsidP="00520D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471D67" w14:textId="77777777" w:rsidR="00520D75" w:rsidRPr="00520D75" w:rsidRDefault="00520D75" w:rsidP="00520D7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520D75">
        <w:rPr>
          <w:rFonts w:ascii="Times New Roman" w:hAnsi="Times New Roman"/>
          <w:sz w:val="28"/>
          <w:szCs w:val="28"/>
        </w:rPr>
        <w:t>СОСТАВ</w:t>
      </w:r>
    </w:p>
    <w:p w14:paraId="74EAE5B9" w14:textId="589FD194" w:rsidR="00520D75" w:rsidRPr="00520D75" w:rsidRDefault="00230D8B" w:rsidP="00E0513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230D8B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230D8B">
        <w:rPr>
          <w:rFonts w:ascii="Times New Roman" w:hAnsi="Times New Roman"/>
          <w:sz w:val="28"/>
          <w:szCs w:val="28"/>
        </w:rPr>
        <w:t xml:space="preserve">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 имущества в результате чрезвычайной ситуации на территории муниципального района «</w:t>
      </w:r>
      <w:r w:rsidR="00F34C74">
        <w:rPr>
          <w:rFonts w:ascii="Times New Roman" w:hAnsi="Times New Roman"/>
          <w:sz w:val="28"/>
          <w:szCs w:val="28"/>
        </w:rPr>
        <w:t>Золотухин</w:t>
      </w:r>
      <w:r w:rsidRPr="00230D8B">
        <w:rPr>
          <w:rFonts w:ascii="Times New Roman" w:hAnsi="Times New Roman"/>
          <w:sz w:val="28"/>
          <w:szCs w:val="28"/>
        </w:rPr>
        <w:t>ский район» Курской области</w:t>
      </w:r>
    </w:p>
    <w:p w14:paraId="727BEBD5" w14:textId="77777777" w:rsidR="00520D75" w:rsidRPr="00520D75" w:rsidRDefault="00520D75" w:rsidP="00520D75">
      <w:pPr>
        <w:suppressAutoHyphens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87"/>
        <w:gridCol w:w="6187"/>
      </w:tblGrid>
      <w:tr w:rsidR="0064676A" w:rsidRPr="00230D8B" w14:paraId="43168472" w14:textId="77777777" w:rsidTr="0064676A">
        <w:tc>
          <w:tcPr>
            <w:tcW w:w="561" w:type="dxa"/>
            <w:shd w:val="clear" w:color="auto" w:fill="auto"/>
          </w:tcPr>
          <w:p w14:paraId="1ECD3730" w14:textId="0E9AFF74" w:rsidR="0064676A" w:rsidRPr="00230D8B" w:rsidRDefault="0064676A" w:rsidP="006467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bookmarkStart w:id="1" w:name="_Hlk83476668"/>
            <w:r>
              <w:rPr>
                <w:rFonts w:ascii="Times New Roman" w:hAnsi="Times New Roman"/>
              </w:rPr>
              <w:t>1</w:t>
            </w:r>
            <w:r w:rsidRPr="00230D8B">
              <w:rPr>
                <w:rFonts w:ascii="Times New Roman" w:hAnsi="Times New Roman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41CADF8B" w14:textId="6AF8BFEF" w:rsidR="0064676A" w:rsidRPr="00230D8B" w:rsidRDefault="00F34C74" w:rsidP="0064676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Кащавцева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6187" w:type="dxa"/>
            <w:shd w:val="clear" w:color="auto" w:fill="auto"/>
          </w:tcPr>
          <w:p w14:paraId="2F1CD36B" w14:textId="0040C2C8" w:rsidR="0064676A" w:rsidRDefault="0064676A" w:rsidP="0064676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230D8B">
              <w:rPr>
                <w:rFonts w:ascii="Times New Roman" w:hAnsi="Times New Roman"/>
              </w:rPr>
              <w:t xml:space="preserve">Первый заместитель Главы Администрации </w:t>
            </w:r>
            <w:r w:rsidR="00F34C74">
              <w:rPr>
                <w:rFonts w:ascii="Times New Roman" w:hAnsi="Times New Roman"/>
              </w:rPr>
              <w:t>Золотухин</w:t>
            </w:r>
            <w:r w:rsidRPr="00230D8B">
              <w:rPr>
                <w:rFonts w:ascii="Times New Roman" w:hAnsi="Times New Roman"/>
              </w:rPr>
              <w:t>ского района Курской области</w:t>
            </w:r>
            <w:r w:rsidR="00AC3C9D">
              <w:rPr>
                <w:rFonts w:ascii="Times New Roman" w:hAnsi="Times New Roman"/>
              </w:rPr>
              <w:t>,</w:t>
            </w:r>
            <w:r w:rsidRPr="00230D8B">
              <w:rPr>
                <w:rFonts w:ascii="Times New Roman" w:hAnsi="Times New Roman"/>
              </w:rPr>
              <w:t xml:space="preserve"> председател</w:t>
            </w:r>
            <w:r w:rsidR="007653C4">
              <w:rPr>
                <w:rFonts w:ascii="Times New Roman" w:hAnsi="Times New Roman"/>
              </w:rPr>
              <w:t>ь</w:t>
            </w:r>
            <w:r w:rsidRPr="00230D8B">
              <w:rPr>
                <w:rFonts w:ascii="Times New Roman" w:hAnsi="Times New Roman"/>
              </w:rPr>
              <w:t xml:space="preserve"> </w:t>
            </w:r>
            <w:r w:rsidR="00AC3C9D">
              <w:rPr>
                <w:rFonts w:ascii="Times New Roman" w:hAnsi="Times New Roman"/>
              </w:rPr>
              <w:t>к</w:t>
            </w:r>
            <w:r w:rsidRPr="00230D8B">
              <w:rPr>
                <w:rFonts w:ascii="Times New Roman" w:hAnsi="Times New Roman"/>
              </w:rPr>
              <w:t>омиссии</w:t>
            </w:r>
          </w:p>
          <w:p w14:paraId="1EEE9D55" w14:textId="73A96460" w:rsidR="0064676A" w:rsidRPr="00230D8B" w:rsidRDefault="0064676A" w:rsidP="0064676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1047" w:rsidRPr="00230D8B" w14:paraId="439DB999" w14:textId="77777777" w:rsidTr="0064676A">
        <w:tc>
          <w:tcPr>
            <w:tcW w:w="561" w:type="dxa"/>
            <w:shd w:val="clear" w:color="auto" w:fill="auto"/>
          </w:tcPr>
          <w:p w14:paraId="5F0681A0" w14:textId="0F7B04E0" w:rsidR="001C1047" w:rsidRDefault="00AC3C9D" w:rsidP="006467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87" w:type="dxa"/>
            <w:shd w:val="clear" w:color="auto" w:fill="auto"/>
          </w:tcPr>
          <w:p w14:paraId="17A7C5E0" w14:textId="4DAC3B7E" w:rsidR="001C1047" w:rsidRDefault="001C1047" w:rsidP="0064676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Зрелых Т.И.</w:t>
            </w:r>
          </w:p>
        </w:tc>
        <w:tc>
          <w:tcPr>
            <w:tcW w:w="6187" w:type="dxa"/>
            <w:shd w:val="clear" w:color="auto" w:fill="auto"/>
          </w:tcPr>
          <w:p w14:paraId="63733B16" w14:textId="4F7D168C" w:rsidR="001C1047" w:rsidRDefault="001C1047" w:rsidP="00E5589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230D8B">
              <w:rPr>
                <w:rFonts w:ascii="Times New Roman" w:hAnsi="Times New Roman"/>
              </w:rPr>
              <w:t xml:space="preserve">начальник отдела ГО и ЧС Администрации </w:t>
            </w:r>
            <w:r>
              <w:rPr>
                <w:rFonts w:ascii="Times New Roman" w:hAnsi="Times New Roman"/>
              </w:rPr>
              <w:t>Золотухин</w:t>
            </w:r>
            <w:r w:rsidRPr="00230D8B">
              <w:rPr>
                <w:rFonts w:ascii="Times New Roman" w:hAnsi="Times New Roman"/>
              </w:rPr>
              <w:t>ского района Курской области</w:t>
            </w:r>
            <w:r w:rsidR="00AC3C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секретарь </w:t>
            </w:r>
            <w:r w:rsidR="00AC3C9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омиссии</w:t>
            </w:r>
          </w:p>
          <w:p w14:paraId="1A5ED853" w14:textId="77777777" w:rsidR="001C1047" w:rsidRPr="00230D8B" w:rsidRDefault="001C1047" w:rsidP="0064676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1047" w:rsidRPr="00230D8B" w14:paraId="09884EE4" w14:textId="77777777" w:rsidTr="0064676A">
        <w:tc>
          <w:tcPr>
            <w:tcW w:w="561" w:type="dxa"/>
            <w:shd w:val="clear" w:color="auto" w:fill="auto"/>
          </w:tcPr>
          <w:p w14:paraId="472C66E4" w14:textId="50EE7A3A" w:rsidR="001C1047" w:rsidRDefault="00AC3C9D" w:rsidP="006467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C1047">
              <w:rPr>
                <w:rFonts w:ascii="Times New Roman" w:hAnsi="Times New Roman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0D741644" w14:textId="59A6071D" w:rsidR="001C1047" w:rsidRPr="00230D8B" w:rsidRDefault="00532F8E" w:rsidP="0064676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Рудамётова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6187" w:type="dxa"/>
            <w:shd w:val="clear" w:color="auto" w:fill="auto"/>
          </w:tcPr>
          <w:p w14:paraId="3986F596" w14:textId="23102A84" w:rsidR="001C1047" w:rsidRPr="00230D8B" w:rsidRDefault="00532F8E" w:rsidP="00532F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специалист-эксперт по правовой работе  </w:t>
            </w:r>
            <w:r w:rsidR="001C1047" w:rsidRPr="007653C4">
              <w:rPr>
                <w:rFonts w:ascii="Times New Roman" w:hAnsi="Times New Roman"/>
              </w:rPr>
              <w:t xml:space="preserve"> Администрации </w:t>
            </w:r>
            <w:r w:rsidR="001C1047">
              <w:rPr>
                <w:rFonts w:ascii="Times New Roman" w:hAnsi="Times New Roman"/>
              </w:rPr>
              <w:t>Золотухин</w:t>
            </w:r>
            <w:r w:rsidR="001C1047" w:rsidRPr="007653C4">
              <w:rPr>
                <w:rFonts w:ascii="Times New Roman" w:hAnsi="Times New Roman"/>
              </w:rPr>
              <w:t>ского района Курской</w:t>
            </w:r>
            <w:r w:rsidR="00AC3C9D">
              <w:rPr>
                <w:rFonts w:ascii="Times New Roman" w:hAnsi="Times New Roman"/>
              </w:rPr>
              <w:t>, член комиссии</w:t>
            </w:r>
            <w:r w:rsidR="001C1047" w:rsidRPr="007653C4">
              <w:rPr>
                <w:rFonts w:ascii="Times New Roman" w:hAnsi="Times New Roman"/>
              </w:rPr>
              <w:t xml:space="preserve"> </w:t>
            </w:r>
          </w:p>
        </w:tc>
      </w:tr>
      <w:tr w:rsidR="001C1047" w:rsidRPr="00230D8B" w14:paraId="60EC989A" w14:textId="77777777" w:rsidTr="0064676A">
        <w:tc>
          <w:tcPr>
            <w:tcW w:w="561" w:type="dxa"/>
            <w:shd w:val="clear" w:color="auto" w:fill="auto"/>
          </w:tcPr>
          <w:p w14:paraId="6C41D067" w14:textId="44FFB1A1" w:rsidR="001C1047" w:rsidRPr="00230D8B" w:rsidRDefault="00AC3C9D" w:rsidP="00230D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1047" w:rsidRPr="00230D8B">
              <w:rPr>
                <w:rFonts w:ascii="Times New Roman" w:hAnsi="Times New Roman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33E4E8FE" w14:textId="29A818A7" w:rsidR="001C1047" w:rsidRPr="00230D8B" w:rsidRDefault="00532F8E" w:rsidP="00230D8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Азарова Г.И.</w:t>
            </w:r>
          </w:p>
        </w:tc>
        <w:tc>
          <w:tcPr>
            <w:tcW w:w="6187" w:type="dxa"/>
            <w:shd w:val="clear" w:color="auto" w:fill="auto"/>
          </w:tcPr>
          <w:p w14:paraId="6A78C015" w14:textId="3E3BCF57" w:rsidR="001C1047" w:rsidRDefault="00532F8E" w:rsidP="00230D8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социальной защиты населения</w:t>
            </w:r>
            <w:r w:rsidR="001C1047" w:rsidRPr="00230D8B">
              <w:rPr>
                <w:rFonts w:ascii="Times New Roman" w:hAnsi="Times New Roman"/>
              </w:rPr>
              <w:t xml:space="preserve"> Администрации </w:t>
            </w:r>
            <w:r w:rsidR="001C1047">
              <w:rPr>
                <w:rFonts w:ascii="Times New Roman" w:hAnsi="Times New Roman"/>
              </w:rPr>
              <w:t>Золотухин</w:t>
            </w:r>
            <w:r w:rsidR="001C1047" w:rsidRPr="00230D8B">
              <w:rPr>
                <w:rFonts w:ascii="Times New Roman" w:hAnsi="Times New Roman"/>
              </w:rPr>
              <w:t>ского района Курской области</w:t>
            </w:r>
            <w:r w:rsidR="00AC3C9D">
              <w:rPr>
                <w:rFonts w:ascii="Times New Roman" w:hAnsi="Times New Roman"/>
              </w:rPr>
              <w:t>, член комиссии</w:t>
            </w:r>
            <w:r w:rsidR="001C1047" w:rsidRPr="00230D8B">
              <w:rPr>
                <w:rFonts w:ascii="Times New Roman" w:hAnsi="Times New Roman"/>
              </w:rPr>
              <w:t xml:space="preserve"> </w:t>
            </w:r>
          </w:p>
          <w:p w14:paraId="6FCB2F90" w14:textId="567891A8" w:rsidR="001C1047" w:rsidRPr="00230D8B" w:rsidRDefault="001C1047" w:rsidP="00230D8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532F8E" w:rsidRPr="00230D8B" w14:paraId="646D82D9" w14:textId="77777777" w:rsidTr="0064676A">
        <w:tc>
          <w:tcPr>
            <w:tcW w:w="561" w:type="dxa"/>
            <w:shd w:val="clear" w:color="auto" w:fill="auto"/>
          </w:tcPr>
          <w:p w14:paraId="6FA73E5C" w14:textId="747B058D" w:rsidR="00532F8E" w:rsidRPr="00230D8B" w:rsidRDefault="00AC3C9D" w:rsidP="00230D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32F8E" w:rsidRPr="00230D8B">
              <w:rPr>
                <w:rFonts w:ascii="Times New Roman" w:hAnsi="Times New Roman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7E103745" w14:textId="425DCB33" w:rsidR="00532F8E" w:rsidRPr="00230D8B" w:rsidRDefault="00532F8E" w:rsidP="00230D8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Толстошеев</w:t>
            </w:r>
            <w:proofErr w:type="spellEnd"/>
            <w:r>
              <w:rPr>
                <w:rFonts w:ascii="Times New Roman" w:hAnsi="Times New Roman"/>
              </w:rPr>
              <w:t xml:space="preserve"> А.С. </w:t>
            </w:r>
          </w:p>
        </w:tc>
        <w:tc>
          <w:tcPr>
            <w:tcW w:w="6187" w:type="dxa"/>
            <w:shd w:val="clear" w:color="auto" w:fill="auto"/>
          </w:tcPr>
          <w:p w14:paraId="23493A99" w14:textId="178E0583" w:rsidR="00532F8E" w:rsidRDefault="00532F8E" w:rsidP="00E5589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E05136">
              <w:rPr>
                <w:rFonts w:ascii="Times New Roman" w:hAnsi="Times New Roman"/>
              </w:rPr>
              <w:t xml:space="preserve">лавный специалист </w:t>
            </w:r>
            <w:r>
              <w:rPr>
                <w:rFonts w:ascii="Times New Roman" w:hAnsi="Times New Roman"/>
              </w:rPr>
              <w:t>- эксперт</w:t>
            </w:r>
            <w:r w:rsidRPr="00E051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отдела промышленности, строительства, транспорта, связи и ЖКХ  Администрации </w:t>
            </w:r>
            <w:r w:rsidRPr="00E051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Золотухин</w:t>
            </w:r>
            <w:r w:rsidRPr="00E05136">
              <w:rPr>
                <w:rFonts w:ascii="Times New Roman" w:hAnsi="Times New Roman"/>
              </w:rPr>
              <w:t>ского района Курской области</w:t>
            </w:r>
            <w:r w:rsidR="00AC3C9D">
              <w:rPr>
                <w:rFonts w:ascii="Times New Roman" w:hAnsi="Times New Roman"/>
              </w:rPr>
              <w:t>, член комиссии</w:t>
            </w:r>
          </w:p>
          <w:p w14:paraId="4F2548FA" w14:textId="356DCE9B" w:rsidR="00532F8E" w:rsidRPr="00230D8B" w:rsidRDefault="00532F8E" w:rsidP="00230D8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532F8E" w:rsidRPr="00230D8B" w14:paraId="6E8B1F85" w14:textId="77777777" w:rsidTr="0064676A">
        <w:tc>
          <w:tcPr>
            <w:tcW w:w="561" w:type="dxa"/>
            <w:shd w:val="clear" w:color="auto" w:fill="auto"/>
          </w:tcPr>
          <w:p w14:paraId="061F1A2E" w14:textId="4D2185B8" w:rsidR="00532F8E" w:rsidRDefault="00A368C4" w:rsidP="00230D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32F8E">
              <w:rPr>
                <w:rFonts w:ascii="Times New Roman" w:hAnsi="Times New Roman"/>
              </w:rPr>
              <w:t>.</w:t>
            </w:r>
          </w:p>
        </w:tc>
        <w:tc>
          <w:tcPr>
            <w:tcW w:w="2087" w:type="dxa"/>
            <w:shd w:val="clear" w:color="auto" w:fill="auto"/>
          </w:tcPr>
          <w:p w14:paraId="723BFA73" w14:textId="77777777" w:rsidR="00532F8E" w:rsidRDefault="00532F8E" w:rsidP="00230D8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187" w:type="dxa"/>
            <w:shd w:val="clear" w:color="auto" w:fill="auto"/>
          </w:tcPr>
          <w:p w14:paraId="02040046" w14:textId="3C13EE01" w:rsidR="00532F8E" w:rsidRPr="00230D8B" w:rsidRDefault="00AC3C9D" w:rsidP="00230D8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32F8E">
              <w:rPr>
                <w:rFonts w:ascii="Times New Roman" w:hAnsi="Times New Roman"/>
              </w:rPr>
              <w:t>лава соответствующего муниципального образования</w:t>
            </w:r>
            <w:r>
              <w:rPr>
                <w:rFonts w:ascii="Times New Roman" w:hAnsi="Times New Roman"/>
              </w:rPr>
              <w:t xml:space="preserve">  (по согласованию), член комиссии</w:t>
            </w:r>
          </w:p>
        </w:tc>
      </w:tr>
      <w:bookmarkEnd w:id="1"/>
    </w:tbl>
    <w:p w14:paraId="1A12BED5" w14:textId="77777777" w:rsidR="003734FC" w:rsidRDefault="003734FC" w:rsidP="003734FC">
      <w:pPr>
        <w:jc w:val="both"/>
        <w:rPr>
          <w:rFonts w:ascii="Times New Roman" w:hAnsi="Times New Roman"/>
          <w:sz w:val="28"/>
          <w:szCs w:val="28"/>
        </w:rPr>
      </w:pPr>
    </w:p>
    <w:p w14:paraId="5C2FB710" w14:textId="77777777" w:rsidR="003734FC" w:rsidRPr="003734FC" w:rsidRDefault="003734FC" w:rsidP="003734FC">
      <w:pPr>
        <w:rPr>
          <w:rFonts w:ascii="Times New Roman" w:hAnsi="Times New Roman"/>
        </w:rPr>
      </w:pPr>
    </w:p>
    <w:p w14:paraId="2D8EB7CE" w14:textId="36B7553D" w:rsidR="00E05136" w:rsidRDefault="00E05136" w:rsidP="0004659B">
      <w:pPr>
        <w:jc w:val="center"/>
        <w:rPr>
          <w:rFonts w:ascii="Times New Roman" w:hAnsi="Times New Roman"/>
          <w:sz w:val="28"/>
          <w:szCs w:val="28"/>
        </w:rPr>
      </w:pPr>
    </w:p>
    <w:p w14:paraId="7FA6E0C2" w14:textId="77777777" w:rsidR="00A368C4" w:rsidRDefault="00E0513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5"/>
        <w:gridCol w:w="4413"/>
      </w:tblGrid>
      <w:tr w:rsidR="00A368C4" w:rsidRPr="00A368C4" w14:paraId="174DCA4A" w14:textId="77777777" w:rsidTr="00E5589D">
        <w:tc>
          <w:tcPr>
            <w:tcW w:w="4725" w:type="dxa"/>
            <w:shd w:val="clear" w:color="auto" w:fill="auto"/>
          </w:tcPr>
          <w:p w14:paraId="4239F4B9" w14:textId="77777777" w:rsidR="00A368C4" w:rsidRPr="00A368C4" w:rsidRDefault="00A368C4" w:rsidP="00E5589D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3" w:type="dxa"/>
            <w:shd w:val="clear" w:color="auto" w:fill="auto"/>
          </w:tcPr>
          <w:p w14:paraId="446E254A" w14:textId="77777777" w:rsidR="00A368C4" w:rsidRPr="00A368C4" w:rsidRDefault="00A368C4" w:rsidP="00E55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509957AE" w14:textId="77777777" w:rsidR="00A368C4" w:rsidRPr="00A368C4" w:rsidRDefault="00A368C4" w:rsidP="00A368C4">
            <w:pPr>
              <w:pStyle w:val="5"/>
              <w:numPr>
                <w:ilvl w:val="4"/>
                <w:numId w:val="6"/>
              </w:numPr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ru-RU" w:eastAsia="ru-RU"/>
              </w:rPr>
            </w:pPr>
            <w:r w:rsidRPr="00A368C4">
              <w:rPr>
                <w:b w:val="0"/>
                <w:i w:val="0"/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  <w:p w14:paraId="25C59936" w14:textId="3446F31B" w:rsidR="00A368C4" w:rsidRPr="00A368C4" w:rsidRDefault="00A368C4" w:rsidP="00A368C4">
            <w:pPr>
              <w:pStyle w:val="5"/>
              <w:numPr>
                <w:ilvl w:val="4"/>
                <w:numId w:val="6"/>
              </w:numPr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i w:val="0"/>
                <w:sz w:val="28"/>
                <w:szCs w:val="28"/>
                <w:lang w:val="ru-RU" w:eastAsia="ru-RU"/>
              </w:rPr>
              <w:t>Золотухи</w:t>
            </w:r>
            <w:r w:rsidRPr="00A368C4">
              <w:rPr>
                <w:b w:val="0"/>
                <w:i w:val="0"/>
                <w:sz w:val="28"/>
                <w:szCs w:val="28"/>
                <w:lang w:val="ru-RU" w:eastAsia="ru-RU"/>
              </w:rPr>
              <w:t>нского района</w:t>
            </w:r>
          </w:p>
          <w:p w14:paraId="28936EC8" w14:textId="77777777" w:rsidR="00A368C4" w:rsidRPr="00A368C4" w:rsidRDefault="00A368C4" w:rsidP="00E5589D">
            <w:pPr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Курской области</w:t>
            </w:r>
          </w:p>
          <w:p w14:paraId="2C21390F" w14:textId="77777777" w:rsidR="00D57FC5" w:rsidRPr="00520D75" w:rsidRDefault="00D57FC5" w:rsidP="00D57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апреля 2022 г. 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221-па</w:t>
            </w:r>
          </w:p>
          <w:p w14:paraId="3B0DB10B" w14:textId="144B69A9" w:rsidR="00A368C4" w:rsidRPr="00A368C4" w:rsidRDefault="00A368C4" w:rsidP="00E558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5643D0" w14:textId="24E1C419" w:rsidR="00A368C4" w:rsidRPr="00A368C4" w:rsidRDefault="00A368C4" w:rsidP="00A368C4">
      <w:pPr>
        <w:jc w:val="center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5CCD" wp14:editId="13A10FA4">
                <wp:simplePos x="0" y="0"/>
                <wp:positionH relativeFrom="column">
                  <wp:posOffset>2259330</wp:posOffset>
                </wp:positionH>
                <wp:positionV relativeFrom="paragraph">
                  <wp:posOffset>-1713865</wp:posOffset>
                </wp:positionV>
                <wp:extent cx="739775" cy="619760"/>
                <wp:effectExtent l="5715" t="13970" r="69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7.9pt;margin-top:-134.95pt;width:58.25pt;height:4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" strokecolor="white" strokeweight=".26mm">
                <v:stroke endcap="square"/>
              </v:rect>
            </w:pict>
          </mc:Fallback>
        </mc:AlternateContent>
      </w:r>
    </w:p>
    <w:p w14:paraId="6E744E9D" w14:textId="77777777" w:rsidR="00A368C4" w:rsidRPr="00A368C4" w:rsidRDefault="00A368C4" w:rsidP="00A368C4">
      <w:pPr>
        <w:jc w:val="center"/>
        <w:rPr>
          <w:rFonts w:ascii="Times New Roman" w:hAnsi="Times New Roman"/>
          <w:sz w:val="28"/>
          <w:szCs w:val="28"/>
        </w:rPr>
      </w:pPr>
    </w:p>
    <w:p w14:paraId="7EF8C4E2" w14:textId="77777777" w:rsidR="00A368C4" w:rsidRPr="00A368C4" w:rsidRDefault="00A368C4" w:rsidP="00A368C4">
      <w:pPr>
        <w:jc w:val="center"/>
        <w:rPr>
          <w:rFonts w:ascii="Times New Roman" w:hAnsi="Times New Roman"/>
          <w:sz w:val="28"/>
          <w:szCs w:val="28"/>
        </w:rPr>
      </w:pPr>
    </w:p>
    <w:p w14:paraId="28A60904" w14:textId="77777777" w:rsidR="00A368C4" w:rsidRPr="00A368C4" w:rsidRDefault="00A368C4" w:rsidP="00A368C4">
      <w:pPr>
        <w:jc w:val="center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Порядок работы</w:t>
      </w:r>
    </w:p>
    <w:p w14:paraId="04B49C20" w14:textId="025603AB" w:rsidR="00A368C4" w:rsidRPr="00A368C4" w:rsidRDefault="00A368C4" w:rsidP="00A368C4">
      <w:pPr>
        <w:pStyle w:val="Style6"/>
        <w:widowControl/>
        <w:spacing w:line="240" w:lineRule="auto"/>
        <w:jc w:val="center"/>
        <w:rPr>
          <w:sz w:val="28"/>
          <w:szCs w:val="28"/>
        </w:rPr>
      </w:pPr>
      <w:r w:rsidRPr="00A368C4">
        <w:rPr>
          <w:sz w:val="28"/>
          <w:szCs w:val="28"/>
        </w:rPr>
        <w:t>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в результате чрезвычайной ситуации на территории</w:t>
      </w:r>
      <w:r>
        <w:rPr>
          <w:sz w:val="28"/>
          <w:szCs w:val="28"/>
        </w:rPr>
        <w:t xml:space="preserve"> Золотухинского </w:t>
      </w:r>
      <w:r w:rsidRPr="00A368C4">
        <w:rPr>
          <w:sz w:val="28"/>
          <w:szCs w:val="28"/>
        </w:rPr>
        <w:t xml:space="preserve"> района</w:t>
      </w:r>
    </w:p>
    <w:p w14:paraId="1FD6178C" w14:textId="77777777" w:rsidR="00A368C4" w:rsidRPr="00A368C4" w:rsidRDefault="00A368C4" w:rsidP="00A368C4">
      <w:pPr>
        <w:pStyle w:val="Style6"/>
        <w:widowControl/>
        <w:spacing w:line="240" w:lineRule="auto"/>
        <w:jc w:val="center"/>
        <w:rPr>
          <w:sz w:val="28"/>
          <w:szCs w:val="28"/>
        </w:rPr>
      </w:pPr>
      <w:r w:rsidRPr="00A368C4">
        <w:rPr>
          <w:sz w:val="28"/>
          <w:szCs w:val="28"/>
        </w:rPr>
        <w:t xml:space="preserve"> Курской области</w:t>
      </w:r>
    </w:p>
    <w:p w14:paraId="735217DE" w14:textId="77777777" w:rsidR="00A368C4" w:rsidRPr="00A368C4" w:rsidRDefault="00A368C4" w:rsidP="00A368C4">
      <w:pPr>
        <w:jc w:val="center"/>
        <w:rPr>
          <w:rFonts w:ascii="Times New Roman" w:hAnsi="Times New Roman"/>
          <w:sz w:val="28"/>
          <w:szCs w:val="28"/>
        </w:rPr>
      </w:pPr>
    </w:p>
    <w:p w14:paraId="2F6AA0D3" w14:textId="77777777" w:rsidR="00A368C4" w:rsidRPr="00A368C4" w:rsidRDefault="00A368C4" w:rsidP="00A368C4">
      <w:pPr>
        <w:rPr>
          <w:rFonts w:ascii="Times New Roman" w:hAnsi="Times New Roman"/>
          <w:sz w:val="28"/>
          <w:szCs w:val="28"/>
        </w:rPr>
      </w:pPr>
    </w:p>
    <w:p w14:paraId="28A89E30" w14:textId="77777777" w:rsidR="00A368C4" w:rsidRPr="00A368C4" w:rsidRDefault="00A368C4" w:rsidP="00A368C4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Общие положения</w:t>
      </w:r>
    </w:p>
    <w:p w14:paraId="67C9619D" w14:textId="77777777" w:rsidR="00A368C4" w:rsidRPr="00A368C4" w:rsidRDefault="00A368C4" w:rsidP="00A368C4">
      <w:pPr>
        <w:jc w:val="both"/>
        <w:rPr>
          <w:rFonts w:ascii="Times New Roman" w:hAnsi="Times New Roman"/>
          <w:sz w:val="28"/>
          <w:szCs w:val="28"/>
        </w:rPr>
      </w:pPr>
    </w:p>
    <w:p w14:paraId="33B2BD7F" w14:textId="397F0413" w:rsidR="00A368C4" w:rsidRPr="00A368C4" w:rsidRDefault="00A368C4" w:rsidP="00A368C4">
      <w:pPr>
        <w:pStyle w:val="Style6"/>
        <w:widowControl/>
        <w:numPr>
          <w:ilvl w:val="1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368C4">
        <w:rPr>
          <w:sz w:val="28"/>
          <w:szCs w:val="28"/>
        </w:rPr>
        <w:t xml:space="preserve">В целях получения единовременной материальной помощи  гражданами, пострадавшими в результате чрезвычайной ситуации муниципального характера на территории </w:t>
      </w:r>
      <w:r>
        <w:rPr>
          <w:sz w:val="28"/>
          <w:szCs w:val="28"/>
        </w:rPr>
        <w:t xml:space="preserve">Золотухинского </w:t>
      </w:r>
      <w:r w:rsidRPr="00A368C4">
        <w:rPr>
          <w:sz w:val="28"/>
          <w:szCs w:val="28"/>
        </w:rPr>
        <w:t xml:space="preserve"> района Курской области в связи с нарушением условий их жизнедеятельности и утратой ими имущества, факт проживания граждан устанавливается комиссией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 (далее - комиссия), образуемой</w:t>
      </w:r>
      <w:proofErr w:type="gramEnd"/>
      <w:r w:rsidRPr="00A368C4">
        <w:rPr>
          <w:sz w:val="28"/>
          <w:szCs w:val="28"/>
        </w:rPr>
        <w:t xml:space="preserve">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(в редакции Федерального закона от 30.12.2021 №459-ФЗ).</w:t>
      </w:r>
    </w:p>
    <w:p w14:paraId="6B1C7578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Настоящим Порядком определяется деятельность Комиссии.</w:t>
      </w:r>
    </w:p>
    <w:p w14:paraId="3DD36F9C" w14:textId="600D6EB8" w:rsidR="00A368C4" w:rsidRPr="00A368C4" w:rsidRDefault="00A368C4" w:rsidP="00A368C4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Комиссия руководствуется в своей деятельности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иными нормативными правовыми актами Российской Федерации, нормативными правовыми актами Курской области, </w:t>
      </w:r>
      <w:r w:rsidR="00D57FC5"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>нского района и настоящим Порядком.</w:t>
      </w:r>
    </w:p>
    <w:p w14:paraId="736D869D" w14:textId="77777777" w:rsidR="00A368C4" w:rsidRPr="00A368C4" w:rsidRDefault="00A368C4" w:rsidP="00A368C4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Комиссия осуществляет свою деятельность во взаимодействии с федеральными и региональными органами исполнительной власти, органами местного самоуправления и их структурными подразделениями, должностными лицами, организациями и учреждениями.</w:t>
      </w:r>
    </w:p>
    <w:p w14:paraId="4BD23829" w14:textId="08CEFFEA" w:rsidR="00A368C4" w:rsidRPr="00A368C4" w:rsidRDefault="00A368C4" w:rsidP="00A368C4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>нского района Курской области.</w:t>
      </w:r>
    </w:p>
    <w:p w14:paraId="5AC151F0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571443F" w14:textId="77777777" w:rsidR="00A368C4" w:rsidRPr="00A368C4" w:rsidRDefault="00A368C4" w:rsidP="00A368C4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Основная задача Комиссии</w:t>
      </w:r>
    </w:p>
    <w:p w14:paraId="2553F97C" w14:textId="77777777" w:rsidR="00A368C4" w:rsidRPr="00A368C4" w:rsidRDefault="00A368C4" w:rsidP="00A368C4">
      <w:pPr>
        <w:ind w:firstLine="851"/>
        <w:rPr>
          <w:rFonts w:ascii="Times New Roman" w:hAnsi="Times New Roman"/>
          <w:b/>
          <w:sz w:val="28"/>
          <w:szCs w:val="28"/>
        </w:rPr>
      </w:pPr>
    </w:p>
    <w:p w14:paraId="2196C04C" w14:textId="77777777" w:rsidR="00A368C4" w:rsidRPr="00A368C4" w:rsidRDefault="00A368C4" w:rsidP="00A368C4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Основной задачей комиссии является установление факта проживания граждан в жилых помещениях, которые попали в зону чрезвычайной ситуации.</w:t>
      </w:r>
    </w:p>
    <w:p w14:paraId="2F5BEA91" w14:textId="77777777" w:rsidR="00A368C4" w:rsidRPr="00A368C4" w:rsidRDefault="00A368C4" w:rsidP="00A368C4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Критерии принятия решения:</w:t>
      </w:r>
    </w:p>
    <w:p w14:paraId="74429709" w14:textId="77777777" w:rsidR="00A368C4" w:rsidRPr="00A368C4" w:rsidRDefault="00A368C4" w:rsidP="00A368C4">
      <w:pPr>
        <w:widowControl/>
        <w:numPr>
          <w:ilvl w:val="2"/>
          <w:numId w:val="2"/>
        </w:numPr>
        <w:tabs>
          <w:tab w:val="left" w:pos="1701"/>
        </w:tabs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14:paraId="39A936B8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ситуации;</w:t>
      </w:r>
    </w:p>
    <w:p w14:paraId="2BA513D3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б) гражданин зарегистрирован по месту пребывания в жилом помещении, находящемся в зоне чрезвычайной ситуации;</w:t>
      </w:r>
    </w:p>
    <w:p w14:paraId="76F65D77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в) имеется договор аренды жилого помещения, находящегося в зоне чрезвычайной ситуации;</w:t>
      </w:r>
    </w:p>
    <w:p w14:paraId="646C99EF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г) имеется договор социального найма жилого помещения, находящегося в зоне чрезвычайной ситуации;</w:t>
      </w:r>
    </w:p>
    <w:p w14:paraId="355A61D5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д) имеется выписка из </w:t>
      </w:r>
      <w:proofErr w:type="spellStart"/>
      <w:r w:rsidRPr="00A368C4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368C4">
        <w:rPr>
          <w:rFonts w:ascii="Times New Roman" w:hAnsi="Times New Roman"/>
          <w:sz w:val="28"/>
          <w:szCs w:val="28"/>
        </w:rPr>
        <w:t xml:space="preserve"> книги, справка о составе семьи;</w:t>
      </w:r>
    </w:p>
    <w:p w14:paraId="6767F374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е) имеются справки с места работы или учебы, справки медицинских организаций;</w:t>
      </w:r>
    </w:p>
    <w:p w14:paraId="19F3A97F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ж) имеются документы, подтверждающие оказание медицинских, образовательных, социальных услуг;</w:t>
      </w:r>
    </w:p>
    <w:p w14:paraId="33BA2662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з) имеется информационная справка МВД РФ о проживании по указанному адресу;</w:t>
      </w:r>
    </w:p>
    <w:p w14:paraId="075F4EC1" w14:textId="77777777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и) имеется судебное решение об установлении факта проживания гражданина в жилом помещении, находящегося в зоне чрезвычайной ситуации.</w:t>
      </w:r>
    </w:p>
    <w:p w14:paraId="6E5CEAB9" w14:textId="77777777" w:rsidR="00A368C4" w:rsidRPr="00A368C4" w:rsidRDefault="00A368C4" w:rsidP="00A368C4">
      <w:pPr>
        <w:widowControl/>
        <w:numPr>
          <w:ilvl w:val="2"/>
          <w:numId w:val="2"/>
        </w:numPr>
        <w:tabs>
          <w:tab w:val="left" w:pos="1701"/>
        </w:tabs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Подтверждение одного из критериев, указанных в подпунктах «а» - «ж» пункта 2.2.1 настоящего раздела, не является исчерпывающим основанием для установления факта проживания граждан в жилых помещениях, находящихся в зоне чрезвычайной ситуации. </w:t>
      </w:r>
    </w:p>
    <w:p w14:paraId="7DA5A647" w14:textId="77777777" w:rsidR="00A368C4" w:rsidRPr="00A368C4" w:rsidRDefault="00A368C4" w:rsidP="00A368C4">
      <w:pPr>
        <w:widowControl/>
        <w:numPr>
          <w:ilvl w:val="2"/>
          <w:numId w:val="2"/>
        </w:numPr>
        <w:tabs>
          <w:tab w:val="left" w:pos="1701"/>
        </w:tabs>
        <w:suppressAutoHyphens/>
        <w:autoSpaceDE/>
        <w:autoSpaceDN/>
        <w:adjustRightInd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родителей, с которым проживает ребенок.</w:t>
      </w:r>
    </w:p>
    <w:p w14:paraId="56E8E15C" w14:textId="77777777" w:rsidR="00A368C4" w:rsidRPr="00A368C4" w:rsidRDefault="00A368C4" w:rsidP="00A368C4">
      <w:pPr>
        <w:widowControl/>
        <w:tabs>
          <w:tab w:val="left" w:pos="1701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3F1A7218" w14:textId="77777777" w:rsidR="00A368C4" w:rsidRPr="00A368C4" w:rsidRDefault="00A368C4" w:rsidP="00A368C4">
      <w:pPr>
        <w:widowControl/>
        <w:tabs>
          <w:tab w:val="left" w:pos="1701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7497DD3B" w14:textId="77777777" w:rsidR="00A368C4" w:rsidRPr="00A368C4" w:rsidRDefault="00A368C4" w:rsidP="00A368C4">
      <w:pPr>
        <w:ind w:left="284"/>
        <w:rPr>
          <w:rFonts w:ascii="Times New Roman" w:hAnsi="Times New Roman"/>
          <w:b/>
          <w:sz w:val="28"/>
          <w:szCs w:val="28"/>
        </w:rPr>
      </w:pPr>
    </w:p>
    <w:p w14:paraId="010F0A76" w14:textId="77777777" w:rsidR="00A368C4" w:rsidRPr="00A368C4" w:rsidRDefault="00A368C4" w:rsidP="00A368C4">
      <w:pPr>
        <w:widowControl/>
        <w:tabs>
          <w:tab w:val="left" w:pos="2268"/>
        </w:tabs>
        <w:ind w:left="568"/>
        <w:jc w:val="center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3. Функции Комиссии</w:t>
      </w:r>
    </w:p>
    <w:p w14:paraId="3911053E" w14:textId="77777777" w:rsidR="00A368C4" w:rsidRPr="00A368C4" w:rsidRDefault="00A368C4" w:rsidP="00A368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02F417" w14:textId="6F0F5B58" w:rsidR="00A368C4" w:rsidRPr="00A368C4" w:rsidRDefault="00A368C4" w:rsidP="00A368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3.1</w:t>
      </w:r>
      <w:proofErr w:type="gramStart"/>
      <w:r w:rsidRPr="00A368C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 течение 10 рабочих дней со дня поступления из Администрации </w:t>
      </w:r>
      <w:r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 xml:space="preserve">нского района Курской области копии заявления гражданина об оказании единовременной материальной помощи в связи с нарушением условий их жизнедеятельности и утратой ими имущества в результате чрезвычайной ситуации муниципального характера на территории </w:t>
      </w:r>
      <w:r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>нского района Курской области с приложенными к нему документами:</w:t>
      </w:r>
    </w:p>
    <w:p w14:paraId="555AF01E" w14:textId="79EA45D2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68C4">
        <w:rPr>
          <w:rFonts w:ascii="Times New Roman" w:hAnsi="Times New Roman"/>
          <w:sz w:val="28"/>
          <w:szCs w:val="28"/>
        </w:rPr>
        <w:t xml:space="preserve">3.2 Секретарь комиссии </w:t>
      </w:r>
      <w:r w:rsidR="00551AB6">
        <w:rPr>
          <w:rFonts w:ascii="Times New Roman" w:hAnsi="Times New Roman"/>
          <w:sz w:val="28"/>
          <w:szCs w:val="28"/>
        </w:rPr>
        <w:t xml:space="preserve">в течение 1 рабочего дня  со дня поступления заявления от гражданина, </w:t>
      </w:r>
      <w:r w:rsidRPr="00A368C4">
        <w:rPr>
          <w:rFonts w:ascii="Times New Roman" w:hAnsi="Times New Roman"/>
          <w:sz w:val="28"/>
          <w:szCs w:val="28"/>
        </w:rPr>
        <w:t>запрашивает и получает необходимые документы и иные сведения от федеральных и региональных органов исполнительной власти, органов местного самоуправления и их структурных подразделений, должностных лиц, организаций и учреждений с целью получения сведений о проживании граждан в жилых помещениях, находящихся в зоне чрезвычайной ситуации, осуществляет организацию работы по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 подготовке заседания комиссии.</w:t>
      </w:r>
    </w:p>
    <w:p w14:paraId="1CBA9FF8" w14:textId="77777777" w:rsidR="00A368C4" w:rsidRPr="00A368C4" w:rsidRDefault="00A368C4" w:rsidP="00A368C4">
      <w:pPr>
        <w:widowControl/>
        <w:ind w:left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3.3 Комиссия на заседании:</w:t>
      </w:r>
    </w:p>
    <w:p w14:paraId="3E97A43E" w14:textId="77777777" w:rsidR="00A368C4" w:rsidRPr="00A368C4" w:rsidRDefault="00A368C4" w:rsidP="00A368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1) проводит анализ полученных сведений на предмет </w:t>
      </w:r>
      <w:proofErr w:type="gramStart"/>
      <w:r w:rsidRPr="00A368C4">
        <w:rPr>
          <w:rFonts w:ascii="Times New Roman" w:hAnsi="Times New Roman"/>
          <w:sz w:val="28"/>
          <w:szCs w:val="28"/>
        </w:rPr>
        <w:t>возможности установления факта проживания граждан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 в жилых помещениях, находящихся в зоне чрезвычайной ситуации;</w:t>
      </w:r>
    </w:p>
    <w:p w14:paraId="5A84AC5F" w14:textId="207B1DB2" w:rsidR="00A368C4" w:rsidRDefault="00A368C4" w:rsidP="00A368C4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2) на основе собранных и представленных документов и материалов выносит заключение, по форме согласно приложению, к настоящему порядку работы комиссии по установлению фактов проживания граждан в жилых помещениях, которые попа</w:t>
      </w:r>
      <w:r w:rsidR="00551AB6">
        <w:rPr>
          <w:rFonts w:ascii="Times New Roman" w:hAnsi="Times New Roman"/>
          <w:sz w:val="28"/>
          <w:szCs w:val="28"/>
        </w:rPr>
        <w:t>ли в зону чрезвычайной ситуации;</w:t>
      </w:r>
    </w:p>
    <w:p w14:paraId="5C966AC9" w14:textId="15A81C8D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3)</w:t>
      </w:r>
      <w:r w:rsidRPr="000F2C7B">
        <w:rPr>
          <w:rFonts w:ascii="Times New Roman" w:hAnsi="Times New Roman"/>
          <w:sz w:val="28"/>
          <w:szCs w:val="20"/>
        </w:rPr>
        <w:t xml:space="preserve"> </w:t>
      </w:r>
      <w:r w:rsidR="002E3380">
        <w:rPr>
          <w:rFonts w:ascii="Times New Roman" w:hAnsi="Times New Roman"/>
          <w:sz w:val="28"/>
          <w:szCs w:val="20"/>
        </w:rPr>
        <w:t>Г</w:t>
      </w:r>
      <w:r w:rsidRPr="00B32E75">
        <w:rPr>
          <w:rFonts w:ascii="Times New Roman" w:hAnsi="Times New Roman"/>
          <w:sz w:val="28"/>
          <w:szCs w:val="20"/>
        </w:rPr>
        <w:t xml:space="preserve">раждане, пострадавшие в результате чрезвычайной ситуации, подают на имя </w:t>
      </w:r>
      <w:proofErr w:type="gramStart"/>
      <w:r w:rsidRPr="00B32E75">
        <w:rPr>
          <w:rFonts w:ascii="Times New Roman" w:hAnsi="Times New Roman"/>
          <w:sz w:val="28"/>
          <w:szCs w:val="20"/>
        </w:rPr>
        <w:t>руководителя уполномоченного органа исполнительной власти субъекта Российской Федерации</w:t>
      </w:r>
      <w:proofErr w:type="gramEnd"/>
      <w:r w:rsidRPr="00B32E75">
        <w:rPr>
          <w:rFonts w:ascii="Times New Roman" w:hAnsi="Times New Roman"/>
          <w:sz w:val="28"/>
          <w:szCs w:val="20"/>
        </w:rPr>
        <w:t xml:space="preserve">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</w:t>
      </w:r>
      <w:r w:rsidR="002E3380">
        <w:rPr>
          <w:rFonts w:ascii="Times New Roman" w:hAnsi="Times New Roman"/>
          <w:sz w:val="28"/>
          <w:szCs w:val="20"/>
        </w:rPr>
        <w:t>.</w:t>
      </w:r>
      <w:r w:rsidRPr="00B32E75">
        <w:rPr>
          <w:rFonts w:ascii="Times New Roman" w:hAnsi="Times New Roman"/>
          <w:sz w:val="28"/>
          <w:szCs w:val="20"/>
        </w:rPr>
        <w:t xml:space="preserve">  </w:t>
      </w:r>
    </w:p>
    <w:p w14:paraId="118B777D" w14:textId="1ACBB671" w:rsidR="000F2C7B" w:rsidRPr="00B32E75" w:rsidRDefault="002E3380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="000F2C7B" w:rsidRPr="00B32E75">
        <w:rPr>
          <w:rFonts w:ascii="Times New Roman" w:hAnsi="Times New Roman"/>
          <w:sz w:val="28"/>
          <w:szCs w:val="20"/>
        </w:rPr>
        <w:t>писки граждан, нуждающихся в получении единовременной материальной помощи,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14:paraId="2E73C16A" w14:textId="77777777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 xml:space="preserve">Заключение об установлении фактов проживания и нарушения условий жизнедеятельности может быть подготовлено комиссией на </w:t>
      </w:r>
      <w:r w:rsidRPr="00235111">
        <w:rPr>
          <w:rFonts w:ascii="Times New Roman" w:hAnsi="Times New Roman"/>
          <w:sz w:val="28"/>
          <w:szCs w:val="20"/>
        </w:rPr>
        <w:t>одного или нескольких граждан</w:t>
      </w:r>
      <w:r w:rsidRPr="00B32E75">
        <w:rPr>
          <w:rFonts w:ascii="Times New Roman" w:hAnsi="Times New Roman"/>
          <w:sz w:val="28"/>
          <w:szCs w:val="20"/>
        </w:rPr>
        <w:t>, проживающих в одном жилом помещении, находящемся в зоне чрезвычайной ситуации.</w:t>
      </w:r>
    </w:p>
    <w:p w14:paraId="29CFD288" w14:textId="77777777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 xml:space="preserve">Заключение об установлении фактов проживания и нарушения условий жизнедеятельности подписывается всеми членами комиссии. </w:t>
      </w:r>
    </w:p>
    <w:p w14:paraId="24CC68C6" w14:textId="77777777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 xml:space="preserve">Граждане, нуждающиеся в получении единовременной материальной помощи, </w:t>
      </w:r>
      <w:proofErr w:type="spellStart"/>
      <w:r w:rsidRPr="00B32E75">
        <w:rPr>
          <w:rFonts w:ascii="Times New Roman" w:hAnsi="Times New Roman"/>
          <w:sz w:val="28"/>
          <w:szCs w:val="20"/>
        </w:rPr>
        <w:t>ознакамливаются</w:t>
      </w:r>
      <w:proofErr w:type="spellEnd"/>
      <w:r w:rsidRPr="00B32E75">
        <w:rPr>
          <w:rFonts w:ascii="Times New Roman" w:hAnsi="Times New Roman"/>
          <w:sz w:val="28"/>
          <w:szCs w:val="20"/>
        </w:rPr>
        <w:t xml:space="preserve"> с заключением.</w:t>
      </w:r>
    </w:p>
    <w:p w14:paraId="50DC44B4" w14:textId="25F89D66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>Заключение об установлении фактов проживания и нарушения условий жизнедеятельности утверждается главой муниципального образования с расшифровкой подписи, проставлением даты и заверяется соответствующей печатью</w:t>
      </w:r>
      <w:r>
        <w:rPr>
          <w:rFonts w:ascii="Times New Roman" w:hAnsi="Times New Roman"/>
          <w:sz w:val="28"/>
          <w:szCs w:val="20"/>
        </w:rPr>
        <w:t>;</w:t>
      </w:r>
      <w:r w:rsidRPr="00B32E75">
        <w:rPr>
          <w:rFonts w:ascii="Times New Roman" w:hAnsi="Times New Roman"/>
          <w:sz w:val="28"/>
          <w:szCs w:val="20"/>
        </w:rPr>
        <w:t xml:space="preserve"> </w:t>
      </w:r>
    </w:p>
    <w:p w14:paraId="2D447FE3" w14:textId="485F2D49" w:rsidR="000F2C7B" w:rsidRPr="00B32E75" w:rsidRDefault="002E3380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С</w:t>
      </w:r>
      <w:r w:rsidR="000F2C7B" w:rsidRPr="00B32E75">
        <w:rPr>
          <w:rFonts w:ascii="Times New Roman" w:hAnsi="Times New Roman"/>
          <w:sz w:val="28"/>
          <w:szCs w:val="20"/>
        </w:rPr>
        <w:t>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  <w:proofErr w:type="gramEnd"/>
    </w:p>
    <w:p w14:paraId="37EB00C8" w14:textId="40AAEA8F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</w:t>
      </w:r>
      <w:r>
        <w:rPr>
          <w:rFonts w:ascii="Times New Roman" w:hAnsi="Times New Roman"/>
          <w:sz w:val="28"/>
          <w:szCs w:val="20"/>
        </w:rPr>
        <w:t>.</w:t>
      </w:r>
      <w:r w:rsidRPr="00B32E75">
        <w:rPr>
          <w:rFonts w:ascii="Times New Roman" w:hAnsi="Times New Roman"/>
          <w:sz w:val="28"/>
          <w:szCs w:val="20"/>
        </w:rPr>
        <w:t xml:space="preserve"> </w:t>
      </w:r>
    </w:p>
    <w:p w14:paraId="4D89BFEA" w14:textId="77777777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14:paraId="389443E2" w14:textId="77777777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 xml:space="preserve">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</w:t>
      </w:r>
      <w:proofErr w:type="spellStart"/>
      <w:r w:rsidRPr="00B32E75">
        <w:rPr>
          <w:rFonts w:ascii="Times New Roman" w:hAnsi="Times New Roman"/>
          <w:sz w:val="28"/>
          <w:szCs w:val="20"/>
        </w:rPr>
        <w:t>ознакамливаются</w:t>
      </w:r>
      <w:proofErr w:type="spellEnd"/>
      <w:r w:rsidRPr="00B32E75">
        <w:rPr>
          <w:rFonts w:ascii="Times New Roman" w:hAnsi="Times New Roman"/>
          <w:sz w:val="28"/>
          <w:szCs w:val="20"/>
        </w:rPr>
        <w:t xml:space="preserve"> с заключением.</w:t>
      </w:r>
    </w:p>
    <w:p w14:paraId="2AFD00B5" w14:textId="22C8936A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 w:rsidRPr="00B32E75">
        <w:rPr>
          <w:rFonts w:ascii="Times New Roman" w:hAnsi="Times New Roman"/>
          <w:sz w:val="28"/>
          <w:szCs w:val="20"/>
        </w:rPr>
        <w:t>Заключение об установлении фактов проживания и утраты имущества утверждается главой муниципального образования с расшифровкой подписи, проставлением даты и заверяется соответствующей печатью</w:t>
      </w:r>
      <w:r w:rsidR="002E3380">
        <w:rPr>
          <w:rFonts w:ascii="Times New Roman" w:hAnsi="Times New Roman"/>
          <w:sz w:val="28"/>
          <w:szCs w:val="20"/>
        </w:rPr>
        <w:t>.</w:t>
      </w:r>
      <w:r w:rsidRPr="00B32E75">
        <w:rPr>
          <w:rFonts w:ascii="Times New Roman" w:hAnsi="Times New Roman"/>
          <w:sz w:val="28"/>
          <w:szCs w:val="20"/>
        </w:rPr>
        <w:t xml:space="preserve"> </w:t>
      </w:r>
    </w:p>
    <w:p w14:paraId="6D199DDE" w14:textId="4D3CE752" w:rsidR="000F2C7B" w:rsidRPr="00B32E75" w:rsidRDefault="002E3380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Г</w:t>
      </w:r>
      <w:r w:rsidR="000F2C7B" w:rsidRPr="00B32E75">
        <w:rPr>
          <w:rFonts w:ascii="Times New Roman" w:hAnsi="Times New Roman"/>
          <w:sz w:val="28"/>
          <w:szCs w:val="20"/>
        </w:rPr>
        <w:t>лава муниципального образования 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и направляет</w:t>
      </w:r>
      <w:proofErr w:type="gramEnd"/>
      <w:r w:rsidR="000F2C7B" w:rsidRPr="00B32E75">
        <w:rPr>
          <w:rFonts w:ascii="Times New Roman" w:hAnsi="Times New Roman"/>
          <w:sz w:val="28"/>
          <w:szCs w:val="20"/>
        </w:rPr>
        <w:t xml:space="preserve"> указанные списки вместе с заключениями комиссий в уполномоченный орган исполнительной власти субъекта Российской Федерации.</w:t>
      </w:r>
    </w:p>
    <w:p w14:paraId="291E369B" w14:textId="321854D9" w:rsidR="000F2C7B" w:rsidRPr="00A368C4" w:rsidRDefault="000F2C7B" w:rsidP="00A368C4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D5AE27" w14:textId="77777777" w:rsidR="00A368C4" w:rsidRPr="00A368C4" w:rsidRDefault="00A368C4" w:rsidP="00A368C4">
      <w:pPr>
        <w:widowControl/>
        <w:ind w:left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3.4 Секретарь комиссии:</w:t>
      </w:r>
    </w:p>
    <w:p w14:paraId="5686C863" w14:textId="2E1A41DD" w:rsidR="00A368C4" w:rsidRPr="00A368C4" w:rsidRDefault="00A368C4" w:rsidP="00A368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1) </w:t>
      </w:r>
      <w:r w:rsidR="00551AB6">
        <w:rPr>
          <w:rFonts w:ascii="Times New Roman" w:hAnsi="Times New Roman"/>
          <w:sz w:val="28"/>
          <w:szCs w:val="28"/>
        </w:rPr>
        <w:t xml:space="preserve">В течение 1 рабочего дня  со дня поступления заявления от гражданина, </w:t>
      </w:r>
      <w:r w:rsidRPr="00A368C4">
        <w:rPr>
          <w:rFonts w:ascii="Times New Roman" w:hAnsi="Times New Roman"/>
          <w:sz w:val="28"/>
          <w:szCs w:val="28"/>
        </w:rPr>
        <w:t xml:space="preserve">направляет заключение </w:t>
      </w:r>
      <w:r w:rsidR="00551AB6">
        <w:rPr>
          <w:rFonts w:ascii="Times New Roman" w:hAnsi="Times New Roman"/>
          <w:sz w:val="28"/>
          <w:szCs w:val="28"/>
        </w:rPr>
        <w:t xml:space="preserve">Главе </w:t>
      </w:r>
      <w:r w:rsidRPr="00A368C4">
        <w:rPr>
          <w:rFonts w:ascii="Times New Roman" w:hAnsi="Times New Roman"/>
          <w:sz w:val="28"/>
          <w:szCs w:val="28"/>
        </w:rPr>
        <w:t xml:space="preserve"> Администраци</w:t>
      </w:r>
      <w:r w:rsidR="00551AB6">
        <w:rPr>
          <w:rFonts w:ascii="Times New Roman" w:hAnsi="Times New Roman"/>
          <w:sz w:val="28"/>
          <w:szCs w:val="28"/>
        </w:rPr>
        <w:t>и</w:t>
      </w:r>
      <w:r w:rsidRPr="00A36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>нского района Курской области</w:t>
      </w:r>
      <w:r w:rsidR="00551AB6">
        <w:rPr>
          <w:rFonts w:ascii="Times New Roman" w:hAnsi="Times New Roman"/>
          <w:sz w:val="28"/>
          <w:szCs w:val="28"/>
        </w:rPr>
        <w:t xml:space="preserve"> </w:t>
      </w:r>
      <w:r w:rsidRPr="00A368C4">
        <w:rPr>
          <w:rFonts w:ascii="Times New Roman" w:hAnsi="Times New Roman"/>
          <w:sz w:val="28"/>
          <w:szCs w:val="28"/>
        </w:rPr>
        <w:t xml:space="preserve"> для принятия решения </w:t>
      </w:r>
      <w:bookmarkStart w:id="2" w:name="_Hlk95832673"/>
      <w:r w:rsidRPr="00A368C4">
        <w:rPr>
          <w:rFonts w:ascii="Times New Roman" w:hAnsi="Times New Roman"/>
          <w:sz w:val="28"/>
          <w:szCs w:val="28"/>
        </w:rPr>
        <w:t>о включении граждан в списки или отказе о включении в списки</w:t>
      </w:r>
      <w:bookmarkEnd w:id="2"/>
      <w:r w:rsidRPr="00A368C4">
        <w:rPr>
          <w:rFonts w:ascii="Times New Roman" w:hAnsi="Times New Roman"/>
          <w:sz w:val="28"/>
          <w:szCs w:val="28"/>
        </w:rPr>
        <w:t>;</w:t>
      </w:r>
    </w:p>
    <w:p w14:paraId="0BC25CFA" w14:textId="77777777" w:rsid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2) осуществляет </w:t>
      </w:r>
      <w:proofErr w:type="gramStart"/>
      <w:r w:rsidRPr="00A368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 выполнением решений Комиссии о включении граждан в списки или отказе о включении в списки.</w:t>
      </w:r>
    </w:p>
    <w:p w14:paraId="658861AB" w14:textId="31E9D670" w:rsidR="000F2C7B" w:rsidRPr="00B32E75" w:rsidRDefault="000F2C7B" w:rsidP="000F2C7B">
      <w:pPr>
        <w:widowControl/>
        <w:ind w:firstLine="708"/>
        <w:jc w:val="both"/>
        <w:outlineLvl w:val="1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3)</w:t>
      </w:r>
      <w:r w:rsidRPr="000F2C7B">
        <w:rPr>
          <w:rFonts w:ascii="Times New Roman" w:hAnsi="Times New Roman"/>
          <w:sz w:val="28"/>
          <w:szCs w:val="20"/>
        </w:rPr>
        <w:t xml:space="preserve"> </w:t>
      </w:r>
      <w:r w:rsidRPr="00B32E75">
        <w:rPr>
          <w:rFonts w:ascii="Times New Roman" w:hAnsi="Times New Roman"/>
          <w:sz w:val="28"/>
          <w:szCs w:val="20"/>
        </w:rPr>
        <w:t xml:space="preserve">Заключение об установлении фактов проживания и нарушения условий жизнедеятельности подписывается всеми членами комиссии. </w:t>
      </w:r>
    </w:p>
    <w:p w14:paraId="3A75A296" w14:textId="77777777" w:rsidR="00A368C4" w:rsidRPr="00A368C4" w:rsidRDefault="00A368C4" w:rsidP="00A368C4">
      <w:pPr>
        <w:rPr>
          <w:rFonts w:ascii="Times New Roman" w:hAnsi="Times New Roman"/>
          <w:b/>
          <w:sz w:val="28"/>
          <w:szCs w:val="28"/>
        </w:rPr>
      </w:pPr>
    </w:p>
    <w:p w14:paraId="4DEB1E12" w14:textId="77777777" w:rsidR="00A368C4" w:rsidRPr="00A368C4" w:rsidRDefault="00A368C4" w:rsidP="00A368C4">
      <w:pPr>
        <w:widowControl/>
        <w:ind w:left="284"/>
        <w:jc w:val="center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4. Права Комиссии</w:t>
      </w:r>
    </w:p>
    <w:p w14:paraId="4FED809D" w14:textId="77777777" w:rsidR="00A368C4" w:rsidRPr="00A368C4" w:rsidRDefault="00A368C4" w:rsidP="00A368C4">
      <w:pPr>
        <w:rPr>
          <w:rFonts w:ascii="Times New Roman" w:hAnsi="Times New Roman"/>
          <w:b/>
          <w:sz w:val="28"/>
          <w:szCs w:val="28"/>
        </w:rPr>
      </w:pPr>
    </w:p>
    <w:p w14:paraId="656BEC56" w14:textId="77777777" w:rsidR="00A368C4" w:rsidRPr="00A368C4" w:rsidRDefault="00A368C4" w:rsidP="00A368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Комиссия в пределах своей компетенции имеет право:</w:t>
      </w:r>
    </w:p>
    <w:p w14:paraId="78568F42" w14:textId="1EB5F0CF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4.1</w:t>
      </w:r>
      <w:r w:rsidR="000B59AB">
        <w:rPr>
          <w:rFonts w:ascii="Times New Roman" w:hAnsi="Times New Roman"/>
          <w:sz w:val="28"/>
          <w:szCs w:val="28"/>
        </w:rPr>
        <w:t>.</w:t>
      </w:r>
      <w:bookmarkStart w:id="3" w:name="_GoBack"/>
      <w:bookmarkEnd w:id="3"/>
      <w:r w:rsidRPr="00A368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68C4">
        <w:rPr>
          <w:rFonts w:ascii="Times New Roman" w:hAnsi="Times New Roman"/>
          <w:sz w:val="28"/>
          <w:szCs w:val="28"/>
        </w:rPr>
        <w:t>О</w:t>
      </w:r>
      <w:proofErr w:type="gramEnd"/>
      <w:r w:rsidRPr="00A368C4">
        <w:rPr>
          <w:rFonts w:ascii="Times New Roman" w:hAnsi="Times New Roman"/>
          <w:sz w:val="28"/>
          <w:szCs w:val="28"/>
        </w:rPr>
        <w:t>бращаться к гражданам, подавшим заявление, указанное в п. 3.1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</w:p>
    <w:p w14:paraId="2BC2C606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4.2</w:t>
      </w:r>
      <w:proofErr w:type="gramStart"/>
      <w:r w:rsidRPr="00A368C4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A368C4">
        <w:rPr>
          <w:rFonts w:ascii="Times New Roman" w:hAnsi="Times New Roman"/>
          <w:sz w:val="28"/>
          <w:szCs w:val="28"/>
        </w:rPr>
        <w:t>аслушивать на своих заседаниях представителей федеральных и региональных органов исполнительной власти, органов местного самоуправления и их структурных подразделений, должностных лиц, организаций и учреждений, граждан по вопросам, относящимся к предмету ведения Комиссии.</w:t>
      </w:r>
    </w:p>
    <w:p w14:paraId="6A338F25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4.3</w:t>
      </w:r>
      <w:proofErr w:type="gramStart"/>
      <w:r w:rsidRPr="00A368C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A368C4">
        <w:rPr>
          <w:rFonts w:ascii="Times New Roman" w:hAnsi="Times New Roman"/>
          <w:sz w:val="28"/>
          <w:szCs w:val="28"/>
        </w:rPr>
        <w:t>ривлекать для участия в своей работе представителей Администрации района, администраций сельских поселений, а также организаций по согласованию с их руководителями.</w:t>
      </w:r>
    </w:p>
    <w:p w14:paraId="57077CC5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4.4</w:t>
      </w:r>
      <w:proofErr w:type="gramStart"/>
      <w:r w:rsidRPr="00A368C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368C4">
        <w:rPr>
          <w:rFonts w:ascii="Times New Roman" w:hAnsi="Times New Roman"/>
          <w:sz w:val="28"/>
          <w:szCs w:val="28"/>
        </w:rPr>
        <w:t>оздавать рабочие группы из числа членов Комиссии, специалистов Администрации района, специалистов сельских поселений, заинтересованных организаций, по согласованию с их руководителями, по направлениям деятельности Комиссии и определять полномочия и порядок работы этих групп.</w:t>
      </w:r>
    </w:p>
    <w:p w14:paraId="554A74D8" w14:textId="7D636E9E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4.5</w:t>
      </w:r>
      <w:proofErr w:type="gramStart"/>
      <w:r w:rsidRPr="00A368C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носить в установленном порядке предложения о совершенствовании работы, а также предложения, требующие принятия решения Администрации </w:t>
      </w:r>
      <w:r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 xml:space="preserve">нского района Курской области. </w:t>
      </w:r>
    </w:p>
    <w:p w14:paraId="24717629" w14:textId="77777777" w:rsidR="00A368C4" w:rsidRPr="00A368C4" w:rsidRDefault="00A368C4" w:rsidP="00A368C4">
      <w:pPr>
        <w:rPr>
          <w:rFonts w:ascii="Times New Roman" w:hAnsi="Times New Roman"/>
          <w:b/>
          <w:sz w:val="28"/>
          <w:szCs w:val="28"/>
        </w:rPr>
      </w:pPr>
    </w:p>
    <w:p w14:paraId="2FCEC7C1" w14:textId="77777777" w:rsidR="00A368C4" w:rsidRPr="00A368C4" w:rsidRDefault="00A368C4" w:rsidP="00A368C4">
      <w:pPr>
        <w:widowControl/>
        <w:ind w:left="284"/>
        <w:jc w:val="center"/>
        <w:rPr>
          <w:rFonts w:ascii="Times New Roman" w:hAnsi="Times New Roman"/>
          <w:i/>
          <w:iCs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 Регламент работы Комиссии</w:t>
      </w:r>
    </w:p>
    <w:p w14:paraId="2AD20E2E" w14:textId="77777777" w:rsidR="00A368C4" w:rsidRPr="00A368C4" w:rsidRDefault="00A368C4" w:rsidP="00A368C4">
      <w:pPr>
        <w:ind w:firstLine="85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5776D719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5.1 Председатель Комиссии руководит деятельностью Комиссии и несет ответственность за выполнение возложенных на нее задач.</w:t>
      </w:r>
    </w:p>
    <w:p w14:paraId="0526B280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5.2</w:t>
      </w:r>
      <w:proofErr w:type="gramStart"/>
      <w:r w:rsidRPr="00A368C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 период отсутствия председателя Комиссии исполнение его обязанностей возлагается на лицо его замещающее.</w:t>
      </w:r>
    </w:p>
    <w:p w14:paraId="389A98DD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5.3</w:t>
      </w:r>
      <w:proofErr w:type="gramStart"/>
      <w:r w:rsidRPr="00A368C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 период отсутствия Секретаря комиссии его полномочия может исполнять другой член Комиссии по решению председателя.</w:t>
      </w:r>
    </w:p>
    <w:p w14:paraId="1DE73140" w14:textId="77777777" w:rsidR="00A368C4" w:rsidRPr="00A368C4" w:rsidRDefault="00A368C4" w:rsidP="00A368C4">
      <w:pPr>
        <w:widowControl/>
        <w:ind w:left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5.4  Заседания Комиссии созываются по мере необходимости.</w:t>
      </w:r>
    </w:p>
    <w:p w14:paraId="49592B5B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5.5 Заседание является правомочным, если на нем присутствует не менее  2/3 членов Комиссии. В случае отсутствия члена  Комиссии на заседании, он имеет право представить  свое мнение по рассматриваемым вопросам  в письменной  форме. </w:t>
      </w:r>
    </w:p>
    <w:p w14:paraId="7CE12A5B" w14:textId="77777777" w:rsidR="00A368C4" w:rsidRPr="00A368C4" w:rsidRDefault="00A368C4" w:rsidP="00A368C4">
      <w:pPr>
        <w:widowControl/>
        <w:ind w:left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5.6 Заседания Комиссии оформляется протоколом.</w:t>
      </w:r>
    </w:p>
    <w:p w14:paraId="6522DF44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5.7 Решения Комиссии принимаются на ее заседаниях открытым голосованием простым большинством голосов присутствующих членов  Комиссии. </w:t>
      </w:r>
    </w:p>
    <w:p w14:paraId="05DC1770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5.8 Решение оформляется в виде заключения, которое подписывается председателем или председательствующим на заседании,  секретарем комиссии и всеми членами комиссии, присутствующими на заседании.</w:t>
      </w:r>
    </w:p>
    <w:p w14:paraId="677BCE18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5.9  Решения Комиссии по установлению факта проживания граждан в жилых помещениях, находящихся в зоне чрезвычайной ситуации могут быть обжалованы в порядке, установленном действующим законодательством.</w:t>
      </w:r>
    </w:p>
    <w:p w14:paraId="139E6795" w14:textId="56F8F64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5.10 Организационно-техническое обеспечение деятельности Комиссии осуществляет отдел по вопросам ГО и ЧС Администрации </w:t>
      </w:r>
      <w:r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>нского района Курской области.</w:t>
      </w:r>
    </w:p>
    <w:p w14:paraId="3EF87215" w14:textId="77777777" w:rsid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5.11 Информация о заседаниях Комиссии доводится до сведения ее членов секретарем Комиссии. </w:t>
      </w:r>
    </w:p>
    <w:p w14:paraId="280CF76F" w14:textId="77777777" w:rsid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47D178C" w14:textId="77777777" w:rsidR="00A368C4" w:rsidRPr="00A368C4" w:rsidRDefault="00A368C4" w:rsidP="00A368C4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C3D56E2" w14:textId="77777777" w:rsidR="00A368C4" w:rsidRPr="00A368C4" w:rsidRDefault="00A368C4" w:rsidP="00A368C4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639"/>
      </w:tblGrid>
      <w:tr w:rsidR="00A368C4" w:rsidRPr="00A368C4" w14:paraId="7FC53B07" w14:textId="77777777" w:rsidTr="00E5589D">
        <w:tc>
          <w:tcPr>
            <w:tcW w:w="4672" w:type="dxa"/>
          </w:tcPr>
          <w:p w14:paraId="383B1257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D3B5F35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2C48E88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99CC137" w14:textId="541B5FAB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F2C7B">
              <w:rPr>
                <w:rFonts w:ascii="Times New Roman" w:hAnsi="Times New Roman"/>
                <w:sz w:val="28"/>
                <w:szCs w:val="28"/>
              </w:rPr>
              <w:t xml:space="preserve">Золотухинского </w:t>
            </w: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5DAD0B3C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14:paraId="5294D5BC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32D87E71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(подпись, фамилия, инициалы)</w:t>
            </w:r>
          </w:p>
          <w:p w14:paraId="3677732B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«____»__________20___г.</w:t>
            </w:r>
          </w:p>
          <w:p w14:paraId="1F8A025A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0C890659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766C4F" w14:textId="77777777" w:rsidR="00A368C4" w:rsidRPr="00A368C4" w:rsidRDefault="00A368C4" w:rsidP="00A368C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25FAC6" w14:textId="77777777" w:rsidR="00A368C4" w:rsidRPr="00A368C4" w:rsidRDefault="00A368C4" w:rsidP="00A368C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368C4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2A12633C" w14:textId="77777777" w:rsidR="00A368C4" w:rsidRPr="00A368C4" w:rsidRDefault="00A368C4" w:rsidP="00A368C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368C4">
        <w:rPr>
          <w:rFonts w:ascii="Times New Roman" w:hAnsi="Times New Roman"/>
          <w:bCs/>
          <w:sz w:val="28"/>
          <w:szCs w:val="28"/>
        </w:rPr>
        <w:t>об установлении факта проживания в жилом помещении,</w:t>
      </w:r>
    </w:p>
    <w:p w14:paraId="1E75BE74" w14:textId="102250FE" w:rsidR="00A368C4" w:rsidRPr="00A368C4" w:rsidRDefault="00A368C4" w:rsidP="00A368C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368C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368C4">
        <w:rPr>
          <w:rFonts w:ascii="Times New Roman" w:hAnsi="Times New Roman"/>
          <w:bCs/>
          <w:sz w:val="28"/>
          <w:szCs w:val="28"/>
        </w:rPr>
        <w:t xml:space="preserve">находящемся в зоне чрезвычайной ситуации муниципального характера и факта нарушения условий жизнедеятельности заявителя в результате чрезвычайной ситуации муниципального характера на территории </w:t>
      </w:r>
      <w:r>
        <w:rPr>
          <w:rFonts w:ascii="Times New Roman" w:hAnsi="Times New Roman"/>
          <w:bCs/>
          <w:sz w:val="28"/>
          <w:szCs w:val="28"/>
        </w:rPr>
        <w:t>Золотухи</w:t>
      </w:r>
      <w:r w:rsidRPr="00A368C4">
        <w:rPr>
          <w:rFonts w:ascii="Times New Roman" w:hAnsi="Times New Roman"/>
          <w:bCs/>
          <w:sz w:val="28"/>
          <w:szCs w:val="28"/>
        </w:rPr>
        <w:t>нского района Курской области</w:t>
      </w:r>
      <w:proofErr w:type="gramEnd"/>
    </w:p>
    <w:p w14:paraId="261830D3" w14:textId="77777777" w:rsidR="00A368C4" w:rsidRPr="00A368C4" w:rsidRDefault="00A368C4" w:rsidP="00A368C4">
      <w:p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368C4"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</w:p>
    <w:p w14:paraId="0915C97A" w14:textId="77777777" w:rsidR="00A368C4" w:rsidRPr="00A368C4" w:rsidRDefault="00A368C4" w:rsidP="00A368C4">
      <w:p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368C4">
        <w:rPr>
          <w:rFonts w:ascii="Times New Roman" w:hAnsi="Times New Roman"/>
          <w:bCs/>
          <w:sz w:val="28"/>
          <w:szCs w:val="28"/>
        </w:rPr>
        <w:t xml:space="preserve">(реквизиты нормативного правового акта об отнесении сложившейся ситуации </w:t>
      </w:r>
      <w:proofErr w:type="gramStart"/>
      <w:r w:rsidRPr="00A368C4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A368C4">
        <w:rPr>
          <w:rFonts w:ascii="Times New Roman" w:hAnsi="Times New Roman"/>
          <w:bCs/>
          <w:sz w:val="28"/>
          <w:szCs w:val="28"/>
        </w:rPr>
        <w:t xml:space="preserve"> чрезвычайной)</w:t>
      </w:r>
    </w:p>
    <w:p w14:paraId="23DEF0FD" w14:textId="77777777" w:rsidR="00A368C4" w:rsidRPr="00A368C4" w:rsidRDefault="00A368C4" w:rsidP="00A368C4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CFDF12" w14:textId="38DD3845" w:rsidR="00A368C4" w:rsidRPr="00A368C4" w:rsidRDefault="00A368C4" w:rsidP="00A368C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Комиссия, действующая 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>Золотухи</w:t>
      </w:r>
      <w:r w:rsidRPr="00A368C4">
        <w:rPr>
          <w:rFonts w:ascii="Times New Roman" w:hAnsi="Times New Roman"/>
          <w:sz w:val="28"/>
          <w:szCs w:val="28"/>
        </w:rPr>
        <w:t>нского района Курской области от «____» ____________ 20___ года, в составе:</w:t>
      </w:r>
    </w:p>
    <w:p w14:paraId="53AD821D" w14:textId="77777777" w:rsidR="00A368C4" w:rsidRPr="00A368C4" w:rsidRDefault="00A368C4" w:rsidP="00A368C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Председатель комиссии:_________________________________________________________</w:t>
      </w:r>
    </w:p>
    <w:p w14:paraId="426584CD" w14:textId="77777777" w:rsidR="00A368C4" w:rsidRPr="00A368C4" w:rsidRDefault="00A368C4" w:rsidP="00A368C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Члены комиссии:_______________________________________________________________</w:t>
      </w:r>
    </w:p>
    <w:p w14:paraId="4BA48663" w14:textId="77777777" w:rsidR="00A368C4" w:rsidRPr="00A368C4" w:rsidRDefault="00A368C4" w:rsidP="00A368C4">
      <w:pPr>
        <w:spacing w:line="276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                    _______________________________________________________________</w:t>
      </w:r>
    </w:p>
    <w:p w14:paraId="01C45C9C" w14:textId="77777777" w:rsidR="00A368C4" w:rsidRPr="00A368C4" w:rsidRDefault="00A368C4" w:rsidP="00A368C4">
      <w:pPr>
        <w:spacing w:line="276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                    _______________________________________________________________                              </w:t>
      </w:r>
    </w:p>
    <w:p w14:paraId="65217B93" w14:textId="77777777" w:rsidR="00A368C4" w:rsidRPr="00A368C4" w:rsidRDefault="00A368C4" w:rsidP="00A368C4">
      <w:pPr>
        <w:spacing w:line="276" w:lineRule="auto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провела_____________ обследование условий жизнедеятельности заявителя:</w:t>
      </w:r>
    </w:p>
    <w:p w14:paraId="508EAB5E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                    (дата)</w:t>
      </w:r>
    </w:p>
    <w:p w14:paraId="0C511463" w14:textId="77777777" w:rsidR="00A368C4" w:rsidRPr="00A368C4" w:rsidRDefault="00A368C4" w:rsidP="00A368C4">
      <w:pPr>
        <w:spacing w:line="276" w:lineRule="auto"/>
        <w:ind w:right="-143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Ф.И.О. заявителя:_______________________________________________________________</w:t>
      </w:r>
    </w:p>
    <w:p w14:paraId="1D87C846" w14:textId="77777777" w:rsidR="00A368C4" w:rsidRPr="00A368C4" w:rsidRDefault="00A368C4" w:rsidP="00A368C4">
      <w:pPr>
        <w:spacing w:line="276" w:lineRule="auto"/>
        <w:ind w:right="-143"/>
        <w:contextualSpacing/>
        <w:rPr>
          <w:rFonts w:ascii="Times New Roman" w:hAnsi="Times New Roman"/>
          <w:sz w:val="28"/>
          <w:szCs w:val="28"/>
        </w:rPr>
      </w:pPr>
    </w:p>
    <w:p w14:paraId="7D1AE2A5" w14:textId="77777777" w:rsidR="00A368C4" w:rsidRPr="00A368C4" w:rsidRDefault="00A368C4" w:rsidP="00A368C4">
      <w:pPr>
        <w:spacing w:line="276" w:lineRule="auto"/>
        <w:ind w:right="-143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Адрес места жительства:_________________________________________________________</w:t>
      </w:r>
    </w:p>
    <w:p w14:paraId="0B75BD25" w14:textId="77777777" w:rsidR="00A368C4" w:rsidRPr="00A368C4" w:rsidRDefault="00A368C4" w:rsidP="00A368C4">
      <w:pPr>
        <w:spacing w:line="276" w:lineRule="auto"/>
        <w:ind w:right="-143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14:paraId="3EE5E8D1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14:paraId="1521727E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Факт проживания в жилом помещении ____________________________________________</w:t>
      </w:r>
    </w:p>
    <w:p w14:paraId="3F321A13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(Ф.И.О. заявителя)</w:t>
      </w:r>
    </w:p>
    <w:p w14:paraId="001F1DA1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368C4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A368C4">
        <w:rPr>
          <w:rFonts w:ascii="Times New Roman" w:hAnsi="Times New Roman"/>
          <w:sz w:val="28"/>
          <w:szCs w:val="28"/>
        </w:rPr>
        <w:t>/не установлен на основании  __________________________________________</w:t>
      </w:r>
    </w:p>
    <w:p w14:paraId="44C04AFB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      (</w:t>
      </w:r>
      <w:proofErr w:type="gramStart"/>
      <w:r w:rsidRPr="00A368C4">
        <w:rPr>
          <w:rFonts w:ascii="Times New Roman" w:hAnsi="Times New Roman"/>
          <w:sz w:val="28"/>
          <w:szCs w:val="28"/>
        </w:rPr>
        <w:t>нужное</w:t>
      </w:r>
      <w:proofErr w:type="gramEnd"/>
      <w:r w:rsidRPr="00A368C4">
        <w:rPr>
          <w:rFonts w:ascii="Times New Roman" w:hAnsi="Times New Roman"/>
          <w:sz w:val="28"/>
          <w:szCs w:val="28"/>
        </w:rPr>
        <w:t xml:space="preserve"> подчеркнуть)                                                                                  (указать, если факт проживания установлен)</w:t>
      </w:r>
    </w:p>
    <w:p w14:paraId="20096072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14:paraId="22C5AE70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>Дата начала нарушения условий жизнедеятельности:________________________________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2840"/>
        <w:gridCol w:w="3205"/>
      </w:tblGrid>
      <w:tr w:rsidR="00A368C4" w:rsidRPr="00A368C4" w14:paraId="63A52E24" w14:textId="77777777" w:rsidTr="00E5589D">
        <w:tc>
          <w:tcPr>
            <w:tcW w:w="3190" w:type="dxa"/>
            <w:shd w:val="clear" w:color="auto" w:fill="auto"/>
          </w:tcPr>
          <w:p w14:paraId="14C1BAEF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/>
                <w:sz w:val="28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2872" w:type="dxa"/>
            <w:shd w:val="clear" w:color="auto" w:fill="auto"/>
          </w:tcPr>
          <w:p w14:paraId="672D17CC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/>
                <w:sz w:val="28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509" w:type="dxa"/>
            <w:shd w:val="clear" w:color="auto" w:fill="auto"/>
          </w:tcPr>
          <w:p w14:paraId="47F6D70F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/>
                <w:sz w:val="28"/>
                <w:szCs w:val="28"/>
              </w:rPr>
              <w:t>Состояние</w:t>
            </w:r>
          </w:p>
        </w:tc>
      </w:tr>
      <w:tr w:rsidR="00A368C4" w:rsidRPr="00A368C4" w14:paraId="70F8C8DA" w14:textId="77777777" w:rsidTr="00E5589D">
        <w:tc>
          <w:tcPr>
            <w:tcW w:w="3190" w:type="dxa"/>
            <w:vMerge w:val="restart"/>
            <w:shd w:val="clear" w:color="auto" w:fill="auto"/>
          </w:tcPr>
          <w:p w14:paraId="52E81729" w14:textId="77777777" w:rsidR="00A368C4" w:rsidRPr="00A368C4" w:rsidRDefault="00A368C4" w:rsidP="00E5589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Невозможность проживания заявителя в жилом помещении</w:t>
            </w:r>
          </w:p>
        </w:tc>
        <w:tc>
          <w:tcPr>
            <w:tcW w:w="2872" w:type="dxa"/>
            <w:shd w:val="clear" w:color="auto" w:fill="auto"/>
          </w:tcPr>
          <w:p w14:paraId="2CCD51F1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1) здание (жилое помещение):</w:t>
            </w:r>
          </w:p>
        </w:tc>
        <w:tc>
          <w:tcPr>
            <w:tcW w:w="3509" w:type="dxa"/>
            <w:shd w:val="clear" w:color="auto" w:fill="auto"/>
          </w:tcPr>
          <w:p w14:paraId="5BCD606B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C4" w:rsidRPr="00A368C4" w14:paraId="53077B8A" w14:textId="77777777" w:rsidTr="00E5589D">
        <w:tc>
          <w:tcPr>
            <w:tcW w:w="3190" w:type="dxa"/>
            <w:vMerge/>
            <w:shd w:val="clear" w:color="auto" w:fill="auto"/>
          </w:tcPr>
          <w:p w14:paraId="133E4730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573DB6CE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фундамент</w:t>
            </w:r>
          </w:p>
        </w:tc>
        <w:tc>
          <w:tcPr>
            <w:tcW w:w="3509" w:type="dxa"/>
            <w:shd w:val="clear" w:color="auto" w:fill="auto"/>
          </w:tcPr>
          <w:p w14:paraId="759AE9C7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 (частично разрушен)/ не поврежден (частично не разрушен)</w:t>
            </w:r>
          </w:p>
        </w:tc>
      </w:tr>
      <w:tr w:rsidR="00A368C4" w:rsidRPr="00A368C4" w14:paraId="6B1AB495" w14:textId="77777777" w:rsidTr="00E5589D">
        <w:tc>
          <w:tcPr>
            <w:tcW w:w="3190" w:type="dxa"/>
            <w:vMerge/>
            <w:shd w:val="clear" w:color="auto" w:fill="auto"/>
          </w:tcPr>
          <w:p w14:paraId="611B4DE6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6F88588D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стены</w:t>
            </w:r>
          </w:p>
        </w:tc>
        <w:tc>
          <w:tcPr>
            <w:tcW w:w="3509" w:type="dxa"/>
            <w:shd w:val="clear" w:color="auto" w:fill="auto"/>
          </w:tcPr>
          <w:p w14:paraId="5CBA1DEB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A368C4" w14:paraId="308FC453" w14:textId="77777777" w:rsidTr="00E5589D">
        <w:tc>
          <w:tcPr>
            <w:tcW w:w="3190" w:type="dxa"/>
            <w:vMerge/>
            <w:shd w:val="clear" w:color="auto" w:fill="auto"/>
          </w:tcPr>
          <w:p w14:paraId="7A8EADC3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4EAD18EF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перегородки</w:t>
            </w:r>
          </w:p>
        </w:tc>
        <w:tc>
          <w:tcPr>
            <w:tcW w:w="3509" w:type="dxa"/>
            <w:shd w:val="clear" w:color="auto" w:fill="auto"/>
          </w:tcPr>
          <w:p w14:paraId="61A275D8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A368C4" w14:paraId="73EAF263" w14:textId="77777777" w:rsidTr="00E5589D">
        <w:tc>
          <w:tcPr>
            <w:tcW w:w="3190" w:type="dxa"/>
            <w:vMerge/>
            <w:shd w:val="clear" w:color="auto" w:fill="auto"/>
          </w:tcPr>
          <w:p w14:paraId="166B6A5D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31DC2CD4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перекрытия</w:t>
            </w:r>
          </w:p>
        </w:tc>
        <w:tc>
          <w:tcPr>
            <w:tcW w:w="3509" w:type="dxa"/>
            <w:shd w:val="clear" w:color="auto" w:fill="auto"/>
          </w:tcPr>
          <w:p w14:paraId="66B09FF3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  <w:p w14:paraId="20F50C70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C4" w:rsidRPr="00A368C4" w14:paraId="5A2E2222" w14:textId="77777777" w:rsidTr="00E5589D">
        <w:tc>
          <w:tcPr>
            <w:tcW w:w="3190" w:type="dxa"/>
            <w:vMerge/>
            <w:shd w:val="clear" w:color="auto" w:fill="auto"/>
          </w:tcPr>
          <w:p w14:paraId="1761A7AB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186A0D96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полы</w:t>
            </w:r>
          </w:p>
        </w:tc>
        <w:tc>
          <w:tcPr>
            <w:tcW w:w="3509" w:type="dxa"/>
            <w:shd w:val="clear" w:color="auto" w:fill="auto"/>
          </w:tcPr>
          <w:p w14:paraId="3797EB64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A368C4" w14:paraId="06BC5415" w14:textId="77777777" w:rsidTr="00E5589D">
        <w:tc>
          <w:tcPr>
            <w:tcW w:w="3190" w:type="dxa"/>
            <w:vMerge/>
            <w:shd w:val="clear" w:color="auto" w:fill="auto"/>
          </w:tcPr>
          <w:p w14:paraId="36E06525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5994FA68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крыша</w:t>
            </w:r>
          </w:p>
        </w:tc>
        <w:tc>
          <w:tcPr>
            <w:tcW w:w="3509" w:type="dxa"/>
            <w:shd w:val="clear" w:color="auto" w:fill="auto"/>
          </w:tcPr>
          <w:p w14:paraId="435749F0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Повреждена (частично разрушена)/ не повреждена (частично не разрушена)</w:t>
            </w:r>
          </w:p>
        </w:tc>
      </w:tr>
      <w:tr w:rsidR="00A368C4" w:rsidRPr="00A368C4" w14:paraId="26BD92D3" w14:textId="77777777" w:rsidTr="00E5589D">
        <w:tc>
          <w:tcPr>
            <w:tcW w:w="3190" w:type="dxa"/>
            <w:vMerge/>
            <w:shd w:val="clear" w:color="auto" w:fill="auto"/>
          </w:tcPr>
          <w:p w14:paraId="01F25F95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4A498236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окна и двери</w:t>
            </w:r>
          </w:p>
        </w:tc>
        <w:tc>
          <w:tcPr>
            <w:tcW w:w="3509" w:type="dxa"/>
            <w:shd w:val="clear" w:color="auto" w:fill="auto"/>
          </w:tcPr>
          <w:p w14:paraId="01153C79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A368C4" w14:paraId="6D2BC4A5" w14:textId="77777777" w:rsidTr="00E5589D">
        <w:tc>
          <w:tcPr>
            <w:tcW w:w="3190" w:type="dxa"/>
            <w:vMerge/>
            <w:shd w:val="clear" w:color="auto" w:fill="auto"/>
          </w:tcPr>
          <w:p w14:paraId="51B66A37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5E15A2D9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отделочные работы</w:t>
            </w:r>
          </w:p>
        </w:tc>
        <w:tc>
          <w:tcPr>
            <w:tcW w:w="3509" w:type="dxa"/>
            <w:shd w:val="clear" w:color="auto" w:fill="auto"/>
          </w:tcPr>
          <w:p w14:paraId="7F153F56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A368C4" w14:paraId="67A7B901" w14:textId="77777777" w:rsidTr="00E5589D">
        <w:tc>
          <w:tcPr>
            <w:tcW w:w="3190" w:type="dxa"/>
            <w:vMerge/>
            <w:shd w:val="clear" w:color="auto" w:fill="auto"/>
          </w:tcPr>
          <w:p w14:paraId="4323D844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512C78F3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печное отопление</w:t>
            </w:r>
          </w:p>
        </w:tc>
        <w:tc>
          <w:tcPr>
            <w:tcW w:w="3509" w:type="dxa"/>
            <w:shd w:val="clear" w:color="auto" w:fill="auto"/>
          </w:tcPr>
          <w:p w14:paraId="3228F0B9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A368C4" w14:paraId="4F13A40C" w14:textId="77777777" w:rsidTr="00E5589D">
        <w:tc>
          <w:tcPr>
            <w:tcW w:w="3190" w:type="dxa"/>
            <w:vMerge/>
            <w:shd w:val="clear" w:color="auto" w:fill="auto"/>
          </w:tcPr>
          <w:p w14:paraId="2871465D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1CA51FF3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электроосвещение</w:t>
            </w:r>
          </w:p>
        </w:tc>
        <w:tc>
          <w:tcPr>
            <w:tcW w:w="3509" w:type="dxa"/>
            <w:shd w:val="clear" w:color="auto" w:fill="auto"/>
          </w:tcPr>
          <w:p w14:paraId="05C76FAB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Повреждено (частично разрушено)/ не повреждено (частично не разрушено)</w:t>
            </w:r>
          </w:p>
        </w:tc>
      </w:tr>
      <w:tr w:rsidR="00A368C4" w:rsidRPr="00A368C4" w14:paraId="2DAA4610" w14:textId="77777777" w:rsidTr="00E5589D">
        <w:tc>
          <w:tcPr>
            <w:tcW w:w="3190" w:type="dxa"/>
            <w:vMerge/>
            <w:shd w:val="clear" w:color="auto" w:fill="auto"/>
          </w:tcPr>
          <w:p w14:paraId="3F8951A7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120E3FB9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3509" w:type="dxa"/>
            <w:shd w:val="clear" w:color="auto" w:fill="auto"/>
          </w:tcPr>
          <w:p w14:paraId="47AF5DB2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A368C4" w14:paraId="73D4FD77" w14:textId="77777777" w:rsidTr="00E5589D">
        <w:tc>
          <w:tcPr>
            <w:tcW w:w="3190" w:type="dxa"/>
            <w:vMerge/>
            <w:shd w:val="clear" w:color="auto" w:fill="auto"/>
          </w:tcPr>
          <w:p w14:paraId="784EA9D4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7CD617EF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2) теплоснабжение здания (жилого помещения)</w:t>
            </w:r>
          </w:p>
        </w:tc>
        <w:tc>
          <w:tcPr>
            <w:tcW w:w="3509" w:type="dxa"/>
            <w:shd w:val="clear" w:color="auto" w:fill="auto"/>
          </w:tcPr>
          <w:p w14:paraId="3C6117A6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Нарушено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/ не нарушено</w:t>
            </w:r>
          </w:p>
        </w:tc>
      </w:tr>
      <w:tr w:rsidR="00A368C4" w:rsidRPr="00A368C4" w14:paraId="49EF703C" w14:textId="77777777" w:rsidTr="00E5589D">
        <w:tc>
          <w:tcPr>
            <w:tcW w:w="3190" w:type="dxa"/>
            <w:vMerge/>
            <w:shd w:val="clear" w:color="auto" w:fill="auto"/>
          </w:tcPr>
          <w:p w14:paraId="4D0CA6FB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796EC29F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3) водоснабжение здания (жилого помещения)</w:t>
            </w:r>
          </w:p>
        </w:tc>
        <w:tc>
          <w:tcPr>
            <w:tcW w:w="3509" w:type="dxa"/>
            <w:shd w:val="clear" w:color="auto" w:fill="auto"/>
          </w:tcPr>
          <w:p w14:paraId="292D4CFE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Нарушено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/ не нарушено</w:t>
            </w:r>
          </w:p>
        </w:tc>
      </w:tr>
      <w:tr w:rsidR="00A368C4" w:rsidRPr="00A368C4" w14:paraId="5680E6A1" w14:textId="77777777" w:rsidTr="00E5589D">
        <w:tc>
          <w:tcPr>
            <w:tcW w:w="3190" w:type="dxa"/>
            <w:vMerge/>
            <w:shd w:val="clear" w:color="auto" w:fill="auto"/>
          </w:tcPr>
          <w:p w14:paraId="01B17DF9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113A7A93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4) электроснабжение здания (жилого помещения)</w:t>
            </w:r>
          </w:p>
        </w:tc>
        <w:tc>
          <w:tcPr>
            <w:tcW w:w="3509" w:type="dxa"/>
            <w:shd w:val="clear" w:color="auto" w:fill="auto"/>
          </w:tcPr>
          <w:p w14:paraId="0B7D06F7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Нарушено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/ не нарушено</w:t>
            </w:r>
          </w:p>
        </w:tc>
      </w:tr>
      <w:tr w:rsidR="00A368C4" w:rsidRPr="00A368C4" w14:paraId="52D7BDFA" w14:textId="77777777" w:rsidTr="00E5589D">
        <w:trPr>
          <w:trHeight w:val="728"/>
        </w:trPr>
        <w:tc>
          <w:tcPr>
            <w:tcW w:w="3190" w:type="dxa"/>
            <w:vMerge w:val="restart"/>
            <w:shd w:val="clear" w:color="auto" w:fill="auto"/>
          </w:tcPr>
          <w:p w14:paraId="2A1C9178" w14:textId="77777777" w:rsidR="00A368C4" w:rsidRPr="00A368C4" w:rsidRDefault="00A368C4" w:rsidP="00E5589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872" w:type="dxa"/>
            <w:shd w:val="clear" w:color="auto" w:fill="auto"/>
          </w:tcPr>
          <w:p w14:paraId="25058069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509" w:type="dxa"/>
            <w:shd w:val="clear" w:color="auto" w:fill="auto"/>
          </w:tcPr>
          <w:p w14:paraId="5F1C117C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Доступно/ не доступно</w:t>
            </w:r>
          </w:p>
        </w:tc>
      </w:tr>
      <w:tr w:rsidR="00A368C4" w:rsidRPr="00A368C4" w14:paraId="7FD1B0E9" w14:textId="77777777" w:rsidTr="00E5589D">
        <w:tc>
          <w:tcPr>
            <w:tcW w:w="3190" w:type="dxa"/>
            <w:vMerge/>
            <w:shd w:val="clear" w:color="auto" w:fill="auto"/>
          </w:tcPr>
          <w:p w14:paraId="39A00A4B" w14:textId="77777777" w:rsidR="00A368C4" w:rsidRPr="00A368C4" w:rsidRDefault="00A368C4" w:rsidP="00E5589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14:paraId="4BB7BD5B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509" w:type="dxa"/>
            <w:shd w:val="clear" w:color="auto" w:fill="auto"/>
          </w:tcPr>
          <w:p w14:paraId="62E82B4A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/ не возможно</w:t>
            </w:r>
          </w:p>
        </w:tc>
      </w:tr>
      <w:tr w:rsidR="00A368C4" w:rsidRPr="00A368C4" w14:paraId="5D792E16" w14:textId="77777777" w:rsidTr="00E5589D">
        <w:tc>
          <w:tcPr>
            <w:tcW w:w="3190" w:type="dxa"/>
            <w:shd w:val="clear" w:color="auto" w:fill="auto"/>
          </w:tcPr>
          <w:p w14:paraId="2A7CE497" w14:textId="77777777" w:rsidR="00A368C4" w:rsidRPr="00A368C4" w:rsidRDefault="00A368C4" w:rsidP="00E5589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Нарушение санитарн</w:t>
            </w: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 xml:space="preserve"> эпидемиологического благополучия заявителя</w:t>
            </w:r>
          </w:p>
        </w:tc>
        <w:tc>
          <w:tcPr>
            <w:tcW w:w="2872" w:type="dxa"/>
            <w:shd w:val="clear" w:color="auto" w:fill="auto"/>
          </w:tcPr>
          <w:p w14:paraId="145A37C5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14:paraId="641A3BE8" w14:textId="77777777" w:rsidR="00A368C4" w:rsidRPr="00A368C4" w:rsidRDefault="00A368C4" w:rsidP="00E558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Нарушено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/ не нарушено</w:t>
            </w:r>
          </w:p>
        </w:tc>
      </w:tr>
    </w:tbl>
    <w:p w14:paraId="0CE9F709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14:paraId="06B6BD1C" w14:textId="77777777" w:rsidR="00A368C4" w:rsidRPr="00A368C4" w:rsidRDefault="00A368C4" w:rsidP="00A368C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B818E6D" w14:textId="77777777" w:rsidR="00A368C4" w:rsidRPr="00A368C4" w:rsidRDefault="00A368C4" w:rsidP="00A368C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Факт нарушения условий жизнедеятельности__________________________________ </w:t>
      </w:r>
    </w:p>
    <w:p w14:paraId="2441A85E" w14:textId="77777777" w:rsidR="00A368C4" w:rsidRPr="00A368C4" w:rsidRDefault="00A368C4" w:rsidP="00A368C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(Ф.И.О. заявителя)</w:t>
      </w:r>
    </w:p>
    <w:p w14:paraId="05E4DD8B" w14:textId="77777777" w:rsidR="00A368C4" w:rsidRPr="00A368C4" w:rsidRDefault="00A368C4" w:rsidP="00A368C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в результате чрезвычайной ситуации </w:t>
      </w:r>
      <w:proofErr w:type="gramStart"/>
      <w:r w:rsidRPr="00A368C4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A368C4">
        <w:rPr>
          <w:rFonts w:ascii="Times New Roman" w:hAnsi="Times New Roman"/>
          <w:sz w:val="28"/>
          <w:szCs w:val="28"/>
        </w:rPr>
        <w:t>/ не установлен.</w:t>
      </w:r>
    </w:p>
    <w:p w14:paraId="3813C43C" w14:textId="77777777" w:rsidR="00A368C4" w:rsidRPr="00A368C4" w:rsidRDefault="00A368C4" w:rsidP="00A368C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68C4">
        <w:rPr>
          <w:rFonts w:ascii="Times New Roman" w:hAnsi="Times New Roman"/>
          <w:sz w:val="28"/>
          <w:szCs w:val="28"/>
        </w:rPr>
        <w:t xml:space="preserve">                                                                         (нужное подчеркнуть)                                                                                                     </w:t>
      </w:r>
    </w:p>
    <w:tbl>
      <w:tblPr>
        <w:tblW w:w="10175" w:type="dxa"/>
        <w:tblLook w:val="04A0" w:firstRow="1" w:lastRow="0" w:firstColumn="1" w:lastColumn="0" w:noHBand="0" w:noVBand="1"/>
      </w:tblPr>
      <w:tblGrid>
        <w:gridCol w:w="11739"/>
        <w:gridCol w:w="237"/>
        <w:gridCol w:w="222"/>
        <w:gridCol w:w="222"/>
      </w:tblGrid>
      <w:tr w:rsidR="00A368C4" w:rsidRPr="00A368C4" w14:paraId="327978AB" w14:textId="77777777" w:rsidTr="00E5589D">
        <w:trPr>
          <w:trHeight w:val="1048"/>
        </w:trPr>
        <w:tc>
          <w:tcPr>
            <w:tcW w:w="9731" w:type="dxa"/>
            <w:gridSpan w:val="2"/>
          </w:tcPr>
          <w:p w14:paraId="695C081D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Председатель комиссии: ______________________________________________________________________________</w:t>
            </w:r>
          </w:p>
          <w:p w14:paraId="0AB023F8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(должность, подпись, фамилия, инициалы)</w:t>
            </w:r>
          </w:p>
          <w:p w14:paraId="226095FF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6E671440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  <w:p w14:paraId="0380D96F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(должность, подпись, фамилия, инициалы)</w:t>
            </w:r>
          </w:p>
          <w:p w14:paraId="0122264F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  <w:p w14:paraId="162453E8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(должность, подпись, фамилия, инициалы)</w:t>
            </w:r>
          </w:p>
          <w:p w14:paraId="0AB3AF65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  <w:p w14:paraId="2A5C78F1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(должность, подпись, фамилия, инициалы)</w:t>
            </w:r>
          </w:p>
          <w:p w14:paraId="38987D12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4D02F09F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С заключение комиссии </w:t>
            </w: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4D5D417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заявитель_______________________________________________________________________</w:t>
            </w:r>
          </w:p>
          <w:p w14:paraId="3D316893" w14:textId="77777777" w:rsid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(подпись, фамилия, инициалы)</w:t>
            </w:r>
          </w:p>
          <w:p w14:paraId="2B859DC7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002B4FC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2E5EB48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9800ACB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02AB4DD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1692EB8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B3217AB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BC2D841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CEF2D59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EAB9336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73B5D53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B7829C5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BE744B5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2439AF0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69BB218" w14:textId="77777777" w:rsidR="0061183B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A361F0B" w14:textId="77777777" w:rsidR="0061183B" w:rsidRPr="00A368C4" w:rsidRDefault="0061183B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2951B4AD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3E8D15DB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58C5790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4080375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C4" w:rsidRPr="00A368C4" w14:paraId="040875C4" w14:textId="77777777" w:rsidTr="00E5589D">
        <w:trPr>
          <w:gridAfter w:val="1"/>
          <w:wAfter w:w="569" w:type="dxa"/>
        </w:trPr>
        <w:tc>
          <w:tcPr>
            <w:tcW w:w="960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A368C4" w:rsidRPr="00A368C4" w14:paraId="721676DF" w14:textId="77777777" w:rsidTr="00E5589D">
              <w:tc>
                <w:tcPr>
                  <w:tcW w:w="4672" w:type="dxa"/>
                </w:tcPr>
                <w:p w14:paraId="791717CD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3" w:type="dxa"/>
                </w:tcPr>
                <w:p w14:paraId="05F911F5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14:paraId="3F32887F" w14:textId="257CCA2B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Золотухинского</w:t>
                  </w: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  <w:p w14:paraId="10AB3539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Курской области</w:t>
                  </w:r>
                </w:p>
                <w:p w14:paraId="13259152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</w:t>
                  </w:r>
                </w:p>
                <w:p w14:paraId="2344A074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(подпись, фамилия, инициалы)</w:t>
                  </w:r>
                </w:p>
                <w:p w14:paraId="1ACC3552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«____»__________20___г.</w:t>
                  </w:r>
                </w:p>
                <w:p w14:paraId="27264097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М.П.</w:t>
                  </w:r>
                </w:p>
                <w:p w14:paraId="0188A45F" w14:textId="77777777" w:rsidR="00A368C4" w:rsidRPr="00A368C4" w:rsidRDefault="00A368C4" w:rsidP="00E5589D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2DB4937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4A045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ЗАКЛЮЧЕНИЕ</w:t>
            </w:r>
          </w:p>
          <w:p w14:paraId="0DD53004" w14:textId="77777777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>об установлении факта проживания в жилом помещении,</w:t>
            </w:r>
          </w:p>
          <w:p w14:paraId="469FBEBA" w14:textId="11CD1728" w:rsidR="00A368C4" w:rsidRPr="00A368C4" w:rsidRDefault="00A368C4" w:rsidP="00E5589D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 xml:space="preserve">находящемся в зоне чрезвычайной ситуации муниципального характера и факта утраты заявителем имущества первой необходимости в результате чрезвычайной ситуации муниципального характера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Золотухинского </w:t>
            </w:r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Курской области</w:t>
            </w:r>
            <w:proofErr w:type="gramEnd"/>
          </w:p>
          <w:p w14:paraId="7964C507" w14:textId="77777777" w:rsidR="00A368C4" w:rsidRPr="00A368C4" w:rsidRDefault="00A368C4" w:rsidP="00E5589D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_______________________________________________________________________</w:t>
            </w:r>
          </w:p>
          <w:p w14:paraId="29E7871E" w14:textId="77777777" w:rsidR="00A368C4" w:rsidRPr="00A368C4" w:rsidRDefault="00A368C4" w:rsidP="00E5589D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 xml:space="preserve">(реквизиты нормативного правового акта об отнесении сложившейся ситуации </w:t>
            </w:r>
            <w:proofErr w:type="gramStart"/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End"/>
            <w:r w:rsidRPr="00A368C4">
              <w:rPr>
                <w:rFonts w:ascii="Times New Roman" w:hAnsi="Times New Roman"/>
                <w:bCs/>
                <w:sz w:val="28"/>
                <w:szCs w:val="28"/>
              </w:rPr>
              <w:t xml:space="preserve"> чрезвычайной)</w:t>
            </w:r>
          </w:p>
          <w:p w14:paraId="32376131" w14:textId="77777777" w:rsidR="00A368C4" w:rsidRPr="00A368C4" w:rsidRDefault="00A368C4" w:rsidP="00E5589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85FBB" w14:textId="47A71079" w:rsidR="00A368C4" w:rsidRPr="00A368C4" w:rsidRDefault="00A368C4" w:rsidP="00E5589D">
            <w:pPr>
              <w:tabs>
                <w:tab w:val="left" w:pos="9639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Комиссия, действующая на основании постановления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Золотухинского </w:t>
            </w: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от «____» ____________ 20___ года, в составе:</w:t>
            </w:r>
          </w:p>
          <w:p w14:paraId="1D9D54FD" w14:textId="77777777" w:rsidR="00A368C4" w:rsidRPr="00A368C4" w:rsidRDefault="00A368C4" w:rsidP="00E5589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Председатель комиссии:_________________________________________________________</w:t>
            </w:r>
          </w:p>
          <w:p w14:paraId="37D22F66" w14:textId="77777777" w:rsidR="00A368C4" w:rsidRPr="00A368C4" w:rsidRDefault="00A368C4" w:rsidP="00E5589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Члены комиссии:_______________________________________________________________</w:t>
            </w:r>
          </w:p>
          <w:p w14:paraId="15712C75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_______________________________________________________________</w:t>
            </w:r>
          </w:p>
          <w:p w14:paraId="31C33429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_______________________________________________________________                              </w:t>
            </w:r>
          </w:p>
          <w:p w14:paraId="28B4D074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провела_____________ обследование утраченного имущества первой необходимости.</w:t>
            </w:r>
          </w:p>
          <w:p w14:paraId="3BADB786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(дата)</w:t>
            </w:r>
          </w:p>
          <w:p w14:paraId="1266712A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1017CB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Адрес места жительства:_________________________________________________________</w:t>
            </w:r>
          </w:p>
          <w:p w14:paraId="276DC826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  <w:p w14:paraId="39A427F5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14:paraId="699DA6C9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Ф.И.О. заявителя:_______________________________________________________________</w:t>
            </w:r>
          </w:p>
          <w:p w14:paraId="6014637B" w14:textId="77777777" w:rsidR="00A368C4" w:rsidRPr="00A368C4" w:rsidRDefault="00A368C4" w:rsidP="00E5589D">
            <w:pPr>
              <w:spacing w:line="276" w:lineRule="auto"/>
              <w:ind w:right="-14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9394632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Факт проживания в жилом помещении ____________________________________________</w:t>
            </w:r>
          </w:p>
          <w:p w14:paraId="75469DD7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(Ф.И.О. заявителя)</w:t>
            </w:r>
          </w:p>
          <w:p w14:paraId="31222B5B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/не установлен на основании  __________________________________________</w:t>
            </w:r>
          </w:p>
          <w:p w14:paraId="06E60B6B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(</w:t>
            </w: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 xml:space="preserve"> подчеркнуть)                                                                                  (указать, если факт проживания установлен)</w:t>
            </w:r>
          </w:p>
          <w:p w14:paraId="4250B4AE" w14:textId="77777777" w:rsidR="00A368C4" w:rsidRPr="00A368C4" w:rsidRDefault="00A368C4" w:rsidP="00E5589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304284" w14:textId="77777777" w:rsidR="00A368C4" w:rsidRPr="00A368C4" w:rsidRDefault="00A368C4" w:rsidP="00E5589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>Список утраченного имущества первой необходимости</w:t>
            </w:r>
          </w:p>
          <w:p w14:paraId="2F748A7C" w14:textId="77777777" w:rsidR="00A368C4" w:rsidRPr="00A368C4" w:rsidRDefault="00A368C4" w:rsidP="00E5589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2126"/>
              <w:gridCol w:w="1867"/>
            </w:tblGrid>
            <w:tr w:rsidR="00A368C4" w:rsidRPr="00A368C4" w14:paraId="096CE48E" w14:textId="77777777" w:rsidTr="00E5589D">
              <w:tc>
                <w:tcPr>
                  <w:tcW w:w="5382" w:type="dxa"/>
                  <w:shd w:val="clear" w:color="auto" w:fill="auto"/>
                </w:tcPr>
                <w:p w14:paraId="24F18A4B" w14:textId="77777777" w:rsidR="00A368C4" w:rsidRPr="00A368C4" w:rsidRDefault="00A368C4" w:rsidP="00E5589D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Список имущества первой необходимости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533184" w14:textId="77777777" w:rsidR="00A368C4" w:rsidRPr="00A368C4" w:rsidRDefault="00A368C4" w:rsidP="00E5589D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Утрачено</w:t>
                  </w:r>
                </w:p>
                <w:p w14:paraId="4F9F7FBA" w14:textId="77777777" w:rsidR="00A368C4" w:rsidRPr="00A368C4" w:rsidRDefault="00A368C4" w:rsidP="00E5589D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(ДА или НЕТ)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14:paraId="34F3D631" w14:textId="77777777" w:rsidR="00A368C4" w:rsidRPr="00A368C4" w:rsidRDefault="00A368C4" w:rsidP="00E5589D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A368C4" w:rsidRPr="00A368C4" w14:paraId="78326CF9" w14:textId="77777777" w:rsidTr="00E5589D">
              <w:tc>
                <w:tcPr>
                  <w:tcW w:w="5382" w:type="dxa"/>
                  <w:shd w:val="clear" w:color="auto" w:fill="auto"/>
                </w:tcPr>
                <w:p w14:paraId="3188CB64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Предметы для хранения и приготовления пищи: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7EF90D2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6C93ABC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4DA1BA94" w14:textId="77777777" w:rsidTr="00E5589D">
              <w:tc>
                <w:tcPr>
                  <w:tcW w:w="5382" w:type="dxa"/>
                  <w:shd w:val="clear" w:color="auto" w:fill="auto"/>
                </w:tcPr>
                <w:p w14:paraId="418B91C1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холодильник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263785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5D0CC300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1B898D32" w14:textId="77777777" w:rsidTr="00E5589D">
              <w:tc>
                <w:tcPr>
                  <w:tcW w:w="5382" w:type="dxa"/>
                  <w:shd w:val="clear" w:color="auto" w:fill="auto"/>
                </w:tcPr>
                <w:p w14:paraId="507FA8F7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газовая плита (электроплита)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C81E678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2E73622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10DC155C" w14:textId="77777777" w:rsidTr="00E5589D">
              <w:tc>
                <w:tcPr>
                  <w:tcW w:w="5382" w:type="dxa"/>
                  <w:shd w:val="clear" w:color="auto" w:fill="auto"/>
                </w:tcPr>
                <w:p w14:paraId="06FA89E4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шкаф для посуды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4889152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163BD80D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0DEC35CC" w14:textId="77777777" w:rsidTr="00E5589D">
              <w:tc>
                <w:tcPr>
                  <w:tcW w:w="5382" w:type="dxa"/>
                  <w:shd w:val="clear" w:color="auto" w:fill="auto"/>
                </w:tcPr>
                <w:p w14:paraId="662C2B75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Предметы мебели для приема пищи: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8C1AD2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64EDB2A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33DDDE5B" w14:textId="77777777" w:rsidTr="00E5589D">
              <w:tc>
                <w:tcPr>
                  <w:tcW w:w="5382" w:type="dxa"/>
                  <w:shd w:val="clear" w:color="auto" w:fill="auto"/>
                </w:tcPr>
                <w:p w14:paraId="39D88743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стол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2C9D900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5496AFAA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5EC89604" w14:textId="77777777" w:rsidTr="00E5589D">
              <w:tc>
                <w:tcPr>
                  <w:tcW w:w="5382" w:type="dxa"/>
                  <w:shd w:val="clear" w:color="auto" w:fill="auto"/>
                </w:tcPr>
                <w:p w14:paraId="61A81B7A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стул (табуретка)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933100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06FACE4A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017024E4" w14:textId="77777777" w:rsidTr="00E5589D">
              <w:tc>
                <w:tcPr>
                  <w:tcW w:w="5382" w:type="dxa"/>
                  <w:shd w:val="clear" w:color="auto" w:fill="auto"/>
                </w:tcPr>
                <w:p w14:paraId="50300CF1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Предметы мебели для сна: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E6D4C32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2211016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15252A66" w14:textId="77777777" w:rsidTr="00E5589D">
              <w:tc>
                <w:tcPr>
                  <w:tcW w:w="5382" w:type="dxa"/>
                  <w:shd w:val="clear" w:color="auto" w:fill="auto"/>
                </w:tcPr>
                <w:p w14:paraId="4643E916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кровать (диван)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651DBE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7D6E8D06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7577A76D" w14:textId="77777777" w:rsidTr="00E5589D">
              <w:tc>
                <w:tcPr>
                  <w:tcW w:w="5382" w:type="dxa"/>
                  <w:shd w:val="clear" w:color="auto" w:fill="auto"/>
                </w:tcPr>
                <w:p w14:paraId="4DD8516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Предметы средств информирования граждан: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EB8187C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77904A1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5F9B10A5" w14:textId="77777777" w:rsidTr="00E5589D">
              <w:tc>
                <w:tcPr>
                  <w:tcW w:w="5382" w:type="dxa"/>
                  <w:shd w:val="clear" w:color="auto" w:fill="auto"/>
                </w:tcPr>
                <w:p w14:paraId="0A5EF4AA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телевизор (радио)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7DCDF2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6F6A646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3EF0240A" w14:textId="77777777" w:rsidTr="00E5589D">
              <w:tc>
                <w:tcPr>
                  <w:tcW w:w="5382" w:type="dxa"/>
                  <w:shd w:val="clear" w:color="auto" w:fill="auto"/>
                </w:tcPr>
                <w:p w14:paraId="5ADA778F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Предметы средств водоснабжения и отопления (заполняется в случае отсутствия централизованного водоснабжения и отопления)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A299F31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79CCC00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06CF6884" w14:textId="77777777" w:rsidTr="00E5589D">
              <w:tc>
                <w:tcPr>
                  <w:tcW w:w="5382" w:type="dxa"/>
                  <w:shd w:val="clear" w:color="auto" w:fill="auto"/>
                </w:tcPr>
                <w:p w14:paraId="1DA35665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насос для подачи воды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E363477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20876F8E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05C47305" w14:textId="77777777" w:rsidTr="00E5589D">
              <w:tc>
                <w:tcPr>
                  <w:tcW w:w="5382" w:type="dxa"/>
                  <w:shd w:val="clear" w:color="auto" w:fill="auto"/>
                </w:tcPr>
                <w:p w14:paraId="5DE93FD5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водонагреватель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842AAD7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10A0D97E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368C4" w:rsidRPr="00A368C4" w14:paraId="4BF13B1F" w14:textId="77777777" w:rsidTr="00E5589D">
              <w:tc>
                <w:tcPr>
                  <w:tcW w:w="5382" w:type="dxa"/>
                  <w:shd w:val="clear" w:color="auto" w:fill="auto"/>
                </w:tcPr>
                <w:p w14:paraId="5C7D3BCA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котел отопительный (переносная печь)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B6B9E55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shd w:val="clear" w:color="auto" w:fill="auto"/>
                </w:tcPr>
                <w:p w14:paraId="7AA5F692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075E650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</w:tcPr>
          <w:p w14:paraId="46113A91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</w:tcPr>
          <w:p w14:paraId="1E00ACAA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AECA87D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C4" w:rsidRPr="00A368C4" w14:paraId="31CB9EEC" w14:textId="77777777" w:rsidTr="00E5589D">
        <w:tc>
          <w:tcPr>
            <w:tcW w:w="9731" w:type="dxa"/>
            <w:gridSpan w:val="2"/>
          </w:tcPr>
          <w:p w14:paraId="539A9613" w14:textId="77777777" w:rsidR="00A368C4" w:rsidRPr="00A368C4" w:rsidRDefault="00A368C4" w:rsidP="00E5589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6C7C47BE" w14:textId="77777777" w:rsidR="00A368C4" w:rsidRPr="00A368C4" w:rsidRDefault="00A368C4" w:rsidP="00E5589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Факт утраты имущества первой необходимости_________________________________ </w:t>
            </w:r>
          </w:p>
          <w:p w14:paraId="76D932FD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(Ф.И.О. заявителя)</w:t>
            </w:r>
          </w:p>
          <w:p w14:paraId="05861491" w14:textId="77777777" w:rsidR="00A368C4" w:rsidRPr="00A368C4" w:rsidRDefault="00A368C4" w:rsidP="00E5589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в результате чрезвычайной ситуации </w:t>
            </w:r>
            <w:proofErr w:type="gramStart"/>
            <w:r w:rsidRPr="00A368C4">
              <w:rPr>
                <w:rFonts w:ascii="Times New Roman" w:hAnsi="Times New Roman"/>
                <w:sz w:val="28"/>
                <w:szCs w:val="28"/>
              </w:rPr>
              <w:t>установлен</w:t>
            </w:r>
            <w:proofErr w:type="gramEnd"/>
            <w:r w:rsidRPr="00A368C4">
              <w:rPr>
                <w:rFonts w:ascii="Times New Roman" w:hAnsi="Times New Roman"/>
                <w:sz w:val="28"/>
                <w:szCs w:val="28"/>
              </w:rPr>
              <w:t>/ не установлен.</w:t>
            </w:r>
          </w:p>
          <w:p w14:paraId="03CFAD83" w14:textId="77777777" w:rsidR="00A368C4" w:rsidRPr="00A368C4" w:rsidRDefault="00A368C4" w:rsidP="00E5589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C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(нужное подчеркнуть)                                                                                                     </w:t>
            </w:r>
          </w:p>
          <w:tbl>
            <w:tblPr>
              <w:tblW w:w="10175" w:type="dxa"/>
              <w:tblLook w:val="04A0" w:firstRow="1" w:lastRow="0" w:firstColumn="1" w:lastColumn="0" w:noHBand="0" w:noVBand="1"/>
            </w:tblPr>
            <w:tblGrid>
              <w:gridCol w:w="11316"/>
              <w:gridCol w:w="222"/>
              <w:gridCol w:w="222"/>
            </w:tblGrid>
            <w:tr w:rsidR="00A368C4" w:rsidRPr="00A368C4" w14:paraId="4D0718FE" w14:textId="77777777" w:rsidTr="00E5589D">
              <w:trPr>
                <w:trHeight w:val="1048"/>
              </w:trPr>
              <w:tc>
                <w:tcPr>
                  <w:tcW w:w="9731" w:type="dxa"/>
                </w:tcPr>
                <w:p w14:paraId="51401BD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комиссии: ______________________________________________________________________________</w:t>
                  </w:r>
                </w:p>
                <w:p w14:paraId="23799347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(должность, подпись, фамилия, инициалы)</w:t>
                  </w:r>
                </w:p>
                <w:p w14:paraId="0A13C1C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  <w:p w14:paraId="32FE48A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______________________________________________________________________________</w:t>
                  </w:r>
                </w:p>
                <w:p w14:paraId="603652E9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(должность, подпись, фамилия, инициалы)</w:t>
                  </w:r>
                </w:p>
                <w:p w14:paraId="1F17947B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______________________________________________________________________________</w:t>
                  </w:r>
                </w:p>
                <w:p w14:paraId="66A7F25F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(должность, подпись, фамилия, инициалы)</w:t>
                  </w:r>
                </w:p>
                <w:p w14:paraId="540A0F7C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______________________________________________________________________________</w:t>
                  </w:r>
                </w:p>
                <w:p w14:paraId="2100F43F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(должность, подпись, фамилия, инициалы)</w:t>
                  </w:r>
                </w:p>
                <w:p w14:paraId="3CA6D374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</w:p>
                <w:p w14:paraId="670AD651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С заключение комиссии </w:t>
                  </w:r>
                  <w:proofErr w:type="gramStart"/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ознакомлен</w:t>
                  </w:r>
                  <w:proofErr w:type="gramEnd"/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25CCBEB7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>заявитель_______________________________________________________________________</w:t>
                  </w:r>
                </w:p>
                <w:p w14:paraId="3ABD2B6D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68C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(подпись, фамилия, инициалы)</w:t>
                  </w:r>
                </w:p>
              </w:tc>
              <w:tc>
                <w:tcPr>
                  <w:tcW w:w="222" w:type="dxa"/>
                </w:tcPr>
                <w:p w14:paraId="0637D03D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263C6D42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738402F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40348A7" w14:textId="77777777" w:rsidR="00A368C4" w:rsidRPr="00A368C4" w:rsidRDefault="00A368C4" w:rsidP="00E5589D">
                  <w:pPr>
                    <w:spacing w:line="276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4569873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292334E4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46B0E2BF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AF7A403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95BCCC6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C4" w:rsidRPr="00A368C4" w14:paraId="4CEC8B74" w14:textId="77777777" w:rsidTr="00E5589D">
        <w:tc>
          <w:tcPr>
            <w:tcW w:w="9731" w:type="dxa"/>
            <w:gridSpan w:val="2"/>
          </w:tcPr>
          <w:p w14:paraId="6B9C9926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71AC49B4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799464D0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8C4" w:rsidRPr="00A368C4" w14:paraId="5CA0077A" w14:textId="77777777" w:rsidTr="00E5589D">
        <w:tc>
          <w:tcPr>
            <w:tcW w:w="9731" w:type="dxa"/>
            <w:gridSpan w:val="2"/>
          </w:tcPr>
          <w:p w14:paraId="29AEBFC7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2FFFF894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09F023F4" w14:textId="77777777" w:rsidR="00A368C4" w:rsidRPr="00A368C4" w:rsidRDefault="00A368C4" w:rsidP="00E5589D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4BCA3C" w14:textId="77777777" w:rsidR="00A368C4" w:rsidRPr="00A368C4" w:rsidRDefault="00A368C4" w:rsidP="00A368C4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14:paraId="324DDC9A" w14:textId="35D32107" w:rsidR="00E05136" w:rsidRPr="00A368C4" w:rsidRDefault="00E0513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sectPr w:rsidR="00E05136" w:rsidRPr="00A368C4" w:rsidSect="00290B7E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Calibri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7681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D28BC"/>
    <w:multiLevelType w:val="multilevel"/>
    <w:tmpl w:val="48123F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0A5B0219"/>
    <w:multiLevelType w:val="hybridMultilevel"/>
    <w:tmpl w:val="FDE6F982"/>
    <w:lvl w:ilvl="0" w:tplc="ACF60EB2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773B5DA3"/>
    <w:multiLevelType w:val="hybridMultilevel"/>
    <w:tmpl w:val="44909906"/>
    <w:lvl w:ilvl="0" w:tplc="014E7D1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0"/>
    <w:rsid w:val="00013E0D"/>
    <w:rsid w:val="000376AA"/>
    <w:rsid w:val="00037E66"/>
    <w:rsid w:val="0004659B"/>
    <w:rsid w:val="00056797"/>
    <w:rsid w:val="000575A5"/>
    <w:rsid w:val="00057770"/>
    <w:rsid w:val="00070D3B"/>
    <w:rsid w:val="00074FEB"/>
    <w:rsid w:val="0009740F"/>
    <w:rsid w:val="000A12B0"/>
    <w:rsid w:val="000A486F"/>
    <w:rsid w:val="000A48B5"/>
    <w:rsid w:val="000A5DAE"/>
    <w:rsid w:val="000B59AB"/>
    <w:rsid w:val="000D6B20"/>
    <w:rsid w:val="000E0CB6"/>
    <w:rsid w:val="000F2C7B"/>
    <w:rsid w:val="001071C9"/>
    <w:rsid w:val="00115445"/>
    <w:rsid w:val="00117D2F"/>
    <w:rsid w:val="00143DAE"/>
    <w:rsid w:val="001738AD"/>
    <w:rsid w:val="00180C89"/>
    <w:rsid w:val="001A4386"/>
    <w:rsid w:val="001B1B0E"/>
    <w:rsid w:val="001C1047"/>
    <w:rsid w:val="001D7176"/>
    <w:rsid w:val="001E29BC"/>
    <w:rsid w:val="001F1101"/>
    <w:rsid w:val="00210252"/>
    <w:rsid w:val="002162B9"/>
    <w:rsid w:val="002305B9"/>
    <w:rsid w:val="00230D8B"/>
    <w:rsid w:val="00235111"/>
    <w:rsid w:val="00245E4F"/>
    <w:rsid w:val="00255939"/>
    <w:rsid w:val="002767CC"/>
    <w:rsid w:val="0029028F"/>
    <w:rsid w:val="00290B7E"/>
    <w:rsid w:val="002A0396"/>
    <w:rsid w:val="002A64A9"/>
    <w:rsid w:val="002B5D33"/>
    <w:rsid w:val="002C0759"/>
    <w:rsid w:val="002D0676"/>
    <w:rsid w:val="002D6E66"/>
    <w:rsid w:val="002E2939"/>
    <w:rsid w:val="002E3380"/>
    <w:rsid w:val="002E3BE8"/>
    <w:rsid w:val="002F1DF0"/>
    <w:rsid w:val="00306580"/>
    <w:rsid w:val="00317B34"/>
    <w:rsid w:val="003252DE"/>
    <w:rsid w:val="003719F2"/>
    <w:rsid w:val="003734FC"/>
    <w:rsid w:val="0038692B"/>
    <w:rsid w:val="003A0907"/>
    <w:rsid w:val="003B7741"/>
    <w:rsid w:val="003B7B01"/>
    <w:rsid w:val="003C2A37"/>
    <w:rsid w:val="003E4043"/>
    <w:rsid w:val="00403052"/>
    <w:rsid w:val="00444311"/>
    <w:rsid w:val="004646D9"/>
    <w:rsid w:val="00487C6E"/>
    <w:rsid w:val="004C72E7"/>
    <w:rsid w:val="004D75F2"/>
    <w:rsid w:val="0051268F"/>
    <w:rsid w:val="00520D75"/>
    <w:rsid w:val="00532F8E"/>
    <w:rsid w:val="00551AB6"/>
    <w:rsid w:val="00556206"/>
    <w:rsid w:val="00574C1C"/>
    <w:rsid w:val="005A33BA"/>
    <w:rsid w:val="005A501E"/>
    <w:rsid w:val="005A6E3B"/>
    <w:rsid w:val="005D0D78"/>
    <w:rsid w:val="005D5932"/>
    <w:rsid w:val="005E6371"/>
    <w:rsid w:val="005F6EB9"/>
    <w:rsid w:val="005F744C"/>
    <w:rsid w:val="00601288"/>
    <w:rsid w:val="00605E76"/>
    <w:rsid w:val="0061183B"/>
    <w:rsid w:val="00612B4D"/>
    <w:rsid w:val="00613C26"/>
    <w:rsid w:val="0061429B"/>
    <w:rsid w:val="00616DDF"/>
    <w:rsid w:val="006425D2"/>
    <w:rsid w:val="0064676A"/>
    <w:rsid w:val="006938A1"/>
    <w:rsid w:val="006C2703"/>
    <w:rsid w:val="006C2730"/>
    <w:rsid w:val="006C75D6"/>
    <w:rsid w:val="006E5FEC"/>
    <w:rsid w:val="00704FE2"/>
    <w:rsid w:val="00723292"/>
    <w:rsid w:val="00723C74"/>
    <w:rsid w:val="00726CE3"/>
    <w:rsid w:val="00732779"/>
    <w:rsid w:val="00733D94"/>
    <w:rsid w:val="00737A58"/>
    <w:rsid w:val="007653C4"/>
    <w:rsid w:val="0077102E"/>
    <w:rsid w:val="0078478A"/>
    <w:rsid w:val="00784B74"/>
    <w:rsid w:val="007C18E4"/>
    <w:rsid w:val="007C4204"/>
    <w:rsid w:val="007D7BF2"/>
    <w:rsid w:val="008320C8"/>
    <w:rsid w:val="0084492B"/>
    <w:rsid w:val="00847D30"/>
    <w:rsid w:val="00872D2F"/>
    <w:rsid w:val="0089256C"/>
    <w:rsid w:val="00892C57"/>
    <w:rsid w:val="00893425"/>
    <w:rsid w:val="0089750A"/>
    <w:rsid w:val="008D40D9"/>
    <w:rsid w:val="008E66D3"/>
    <w:rsid w:val="0090256D"/>
    <w:rsid w:val="009110D7"/>
    <w:rsid w:val="00920553"/>
    <w:rsid w:val="0092262A"/>
    <w:rsid w:val="009405CD"/>
    <w:rsid w:val="00962C26"/>
    <w:rsid w:val="009944C8"/>
    <w:rsid w:val="009E428A"/>
    <w:rsid w:val="009E70FE"/>
    <w:rsid w:val="009F3154"/>
    <w:rsid w:val="00A10CDF"/>
    <w:rsid w:val="00A11700"/>
    <w:rsid w:val="00A1537F"/>
    <w:rsid w:val="00A177E0"/>
    <w:rsid w:val="00A2618D"/>
    <w:rsid w:val="00A368C4"/>
    <w:rsid w:val="00A42CC9"/>
    <w:rsid w:val="00A47125"/>
    <w:rsid w:val="00A651F8"/>
    <w:rsid w:val="00A65E3B"/>
    <w:rsid w:val="00A80C0A"/>
    <w:rsid w:val="00A9264B"/>
    <w:rsid w:val="00AA1D01"/>
    <w:rsid w:val="00AB0878"/>
    <w:rsid w:val="00AC3C9D"/>
    <w:rsid w:val="00AE38DB"/>
    <w:rsid w:val="00AF0901"/>
    <w:rsid w:val="00AF2BA5"/>
    <w:rsid w:val="00B079B6"/>
    <w:rsid w:val="00B117E4"/>
    <w:rsid w:val="00B32E75"/>
    <w:rsid w:val="00B339E2"/>
    <w:rsid w:val="00B77A28"/>
    <w:rsid w:val="00BA08FC"/>
    <w:rsid w:val="00BB03CF"/>
    <w:rsid w:val="00BB1F5A"/>
    <w:rsid w:val="00C12642"/>
    <w:rsid w:val="00C87932"/>
    <w:rsid w:val="00C87B9B"/>
    <w:rsid w:val="00CA2702"/>
    <w:rsid w:val="00CE66EA"/>
    <w:rsid w:val="00CF0680"/>
    <w:rsid w:val="00CF7882"/>
    <w:rsid w:val="00D15DB6"/>
    <w:rsid w:val="00D26819"/>
    <w:rsid w:val="00D373EF"/>
    <w:rsid w:val="00D37496"/>
    <w:rsid w:val="00D449B3"/>
    <w:rsid w:val="00D47E98"/>
    <w:rsid w:val="00D57FC5"/>
    <w:rsid w:val="00D73CC2"/>
    <w:rsid w:val="00D758AD"/>
    <w:rsid w:val="00DD6848"/>
    <w:rsid w:val="00DF6D94"/>
    <w:rsid w:val="00E0441A"/>
    <w:rsid w:val="00E05136"/>
    <w:rsid w:val="00E340F0"/>
    <w:rsid w:val="00E360DE"/>
    <w:rsid w:val="00E43FA5"/>
    <w:rsid w:val="00E64601"/>
    <w:rsid w:val="00E834E9"/>
    <w:rsid w:val="00EC0CAD"/>
    <w:rsid w:val="00EC7AF4"/>
    <w:rsid w:val="00EE4804"/>
    <w:rsid w:val="00EF3BBB"/>
    <w:rsid w:val="00EF5ACA"/>
    <w:rsid w:val="00F051D4"/>
    <w:rsid w:val="00F34C74"/>
    <w:rsid w:val="00F35A7B"/>
    <w:rsid w:val="00F632B1"/>
    <w:rsid w:val="00F64941"/>
    <w:rsid w:val="00F751C3"/>
    <w:rsid w:val="00F95D8E"/>
    <w:rsid w:val="00FA563B"/>
    <w:rsid w:val="00FB56EE"/>
    <w:rsid w:val="00FB5DAC"/>
    <w:rsid w:val="00FD3FFD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A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5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68C4"/>
    <w:pPr>
      <w:tabs>
        <w:tab w:val="num" w:pos="2160"/>
      </w:tabs>
      <w:suppressAutoHyphens/>
      <w:autoSpaceDE/>
      <w:autoSpaceDN/>
      <w:adjustRightInd/>
      <w:spacing w:before="240" w:after="60"/>
      <w:ind w:left="2160" w:hanging="360"/>
      <w:outlineLvl w:val="4"/>
    </w:pPr>
    <w:rPr>
      <w:rFonts w:ascii="Times New Roman" w:eastAsia="DejaVu Sans" w:hAnsi="Times New Roman"/>
      <w:b/>
      <w:bCs/>
      <w:i/>
      <w:iCs/>
      <w:color w:val="000000"/>
      <w:kern w:val="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table" w:styleId="a8">
    <w:name w:val="Table Grid"/>
    <w:basedOn w:val="a1"/>
    <w:uiPriority w:val="59"/>
    <w:rsid w:val="000465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72E7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72E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2E7"/>
    <w:pPr>
      <w:shd w:val="clear" w:color="auto" w:fill="FFFFFF"/>
      <w:autoSpaceDE/>
      <w:autoSpaceDN/>
      <w:adjustRightInd/>
      <w:spacing w:line="26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C72E7"/>
    <w:pPr>
      <w:shd w:val="clear" w:color="auto" w:fill="FFFFFF"/>
      <w:autoSpaceDE/>
      <w:autoSpaceDN/>
      <w:adjustRightInd/>
      <w:spacing w:after="60" w:line="254" w:lineRule="auto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FontStyle16">
    <w:name w:val="Font Style16"/>
    <w:rsid w:val="000D6B20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rsid w:val="00A368C4"/>
    <w:rPr>
      <w:rFonts w:eastAsia="DejaVu Sans"/>
      <w:b/>
      <w:bCs/>
      <w:i/>
      <w:iCs/>
      <w:color w:val="000000"/>
      <w:kern w:val="1"/>
      <w:sz w:val="26"/>
      <w:szCs w:val="26"/>
      <w:lang w:val="x-none" w:eastAsia="x-none"/>
    </w:rPr>
  </w:style>
  <w:style w:type="paragraph" w:customStyle="1" w:styleId="Style6">
    <w:name w:val="Style6"/>
    <w:basedOn w:val="a"/>
    <w:rsid w:val="00A368C4"/>
    <w:pPr>
      <w:spacing w:line="323" w:lineRule="exac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5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68C4"/>
    <w:pPr>
      <w:tabs>
        <w:tab w:val="num" w:pos="2160"/>
      </w:tabs>
      <w:suppressAutoHyphens/>
      <w:autoSpaceDE/>
      <w:autoSpaceDN/>
      <w:adjustRightInd/>
      <w:spacing w:before="240" w:after="60"/>
      <w:ind w:left="2160" w:hanging="360"/>
      <w:outlineLvl w:val="4"/>
    </w:pPr>
    <w:rPr>
      <w:rFonts w:ascii="Times New Roman" w:eastAsia="DejaVu Sans" w:hAnsi="Times New Roman"/>
      <w:b/>
      <w:bCs/>
      <w:i/>
      <w:iCs/>
      <w:color w:val="000000"/>
      <w:kern w:val="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table" w:styleId="a8">
    <w:name w:val="Table Grid"/>
    <w:basedOn w:val="a1"/>
    <w:uiPriority w:val="59"/>
    <w:rsid w:val="000465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72E7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72E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2E7"/>
    <w:pPr>
      <w:shd w:val="clear" w:color="auto" w:fill="FFFFFF"/>
      <w:autoSpaceDE/>
      <w:autoSpaceDN/>
      <w:adjustRightInd/>
      <w:spacing w:line="26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C72E7"/>
    <w:pPr>
      <w:shd w:val="clear" w:color="auto" w:fill="FFFFFF"/>
      <w:autoSpaceDE/>
      <w:autoSpaceDN/>
      <w:adjustRightInd/>
      <w:spacing w:after="60" w:line="254" w:lineRule="auto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FontStyle16">
    <w:name w:val="Font Style16"/>
    <w:rsid w:val="000D6B20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rsid w:val="00A368C4"/>
    <w:rPr>
      <w:rFonts w:eastAsia="DejaVu Sans"/>
      <w:b/>
      <w:bCs/>
      <w:i/>
      <w:iCs/>
      <w:color w:val="000000"/>
      <w:kern w:val="1"/>
      <w:sz w:val="26"/>
      <w:szCs w:val="26"/>
      <w:lang w:val="x-none" w:eastAsia="x-none"/>
    </w:rPr>
  </w:style>
  <w:style w:type="paragraph" w:customStyle="1" w:styleId="Style6">
    <w:name w:val="Style6"/>
    <w:basedOn w:val="a"/>
    <w:rsid w:val="00A368C4"/>
    <w:pPr>
      <w:spacing w:line="323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9941-BC3D-408A-80A4-CFFC8625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3799</Words>
  <Characters>21659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3) Граждане, пострадавшие в результате чрезвычайной ситуации, подают на имя р</vt:lpstr>
      <vt:lpstr>    Списки граждан, нуждающихся в получении единовременной материальной помощи, форм</vt:lpstr>
      <vt:lpstr>    Заключение об установлении фактов проживания и нарушения условий жизнедеятельнос</vt:lpstr>
      <vt:lpstr>    Заключение об установлении фактов проживания и нарушения условий жизнедеятельнос</vt:lpstr>
      <vt:lpstr>    Граждане, нуждающиеся в получении единовременной материальной помощи, ознакамлив</vt:lpstr>
      <vt:lpstr>    Заключение об установлении фактов проживания и нарушения условий жизнедеятельнос</vt:lpstr>
      <vt:lpstr>    Списки граждан, нуждающихся в получении финансовой помощи в связи с утратой ими </vt:lpstr>
      <vt:lpstr>    Заключение об установлении фактов проживания и утраты имущества составляется ком</vt:lpstr>
      <vt:lpstr>    Заключение об установлении фактов проживания и утраты имущества может быть подго</vt:lpstr>
      <vt:lpstr>    Заключение об установлении фактов проживания и утраты имущества подписывается вс</vt:lpstr>
      <vt:lpstr>    Заключение об установлении фактов проживания и утраты имущества утверждается гла</vt:lpstr>
      <vt:lpstr>    Глава муниципального образования подписывает списки граждан, нуждающихся в получ</vt:lpstr>
      <vt:lpstr>    3) Заключение об установлении фактов проживания и нарушения условий жизнедеят</vt:lpstr>
    </vt:vector>
  </TitlesOfParts>
  <Company/>
  <LinksUpToDate>false</LinksUpToDate>
  <CharactersWithSpaces>25408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2022-04-11T08:10:00Z</cp:lastPrinted>
  <dcterms:created xsi:type="dcterms:W3CDTF">2022-04-11T07:25:00Z</dcterms:created>
  <dcterms:modified xsi:type="dcterms:W3CDTF">2022-04-27T10:43:00Z</dcterms:modified>
</cp:coreProperties>
</file>