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52" w:rsidRPr="006F1B52" w:rsidRDefault="006F1B52" w:rsidP="006F1B52">
      <w:pPr>
        <w:jc w:val="center"/>
        <w:rPr>
          <w:rFonts w:ascii="Times New Roman" w:hAnsi="Times New Roman" w:cs="Times New Roman"/>
          <w:sz w:val="28"/>
          <w:szCs w:val="28"/>
        </w:rPr>
      </w:pPr>
      <w:r w:rsidRPr="006F1B52">
        <w:rPr>
          <w:rFonts w:ascii="Times New Roman" w:hAnsi="Times New Roman" w:cs="Times New Roman"/>
          <w:sz w:val="28"/>
          <w:szCs w:val="28"/>
        </w:rPr>
        <w:t>АДМИНИСТРАЦИЯ ЗОЛОТУХИНСКОГО РАЙОНА</w:t>
      </w:r>
    </w:p>
    <w:p w:rsidR="006F1B52" w:rsidRPr="006F1B52" w:rsidRDefault="006F1B52" w:rsidP="006F1B52">
      <w:pPr>
        <w:jc w:val="center"/>
        <w:rPr>
          <w:rFonts w:ascii="Times New Roman" w:hAnsi="Times New Roman" w:cs="Times New Roman"/>
          <w:sz w:val="28"/>
          <w:szCs w:val="28"/>
        </w:rPr>
      </w:pPr>
      <w:r w:rsidRPr="006F1B52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773213" w:rsidRDefault="006F1B52" w:rsidP="006F1B52">
      <w:pPr>
        <w:jc w:val="center"/>
        <w:rPr>
          <w:rFonts w:ascii="Times New Roman" w:hAnsi="Times New Roman" w:cs="Times New Roman"/>
          <w:sz w:val="28"/>
          <w:szCs w:val="28"/>
        </w:rPr>
      </w:pPr>
      <w:r w:rsidRPr="006F1B5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90645" w:rsidRDefault="00990645" w:rsidP="006F1B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645" w:rsidRDefault="006C237F" w:rsidP="00990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</w:t>
      </w:r>
      <w:r w:rsidR="00990645">
        <w:rPr>
          <w:rFonts w:ascii="Times New Roman" w:hAnsi="Times New Roman" w:cs="Times New Roman"/>
          <w:sz w:val="28"/>
          <w:szCs w:val="28"/>
        </w:rPr>
        <w:t xml:space="preserve">12.2021 № </w:t>
      </w:r>
      <w:r>
        <w:rPr>
          <w:rFonts w:ascii="Times New Roman" w:hAnsi="Times New Roman" w:cs="Times New Roman"/>
          <w:sz w:val="28"/>
          <w:szCs w:val="28"/>
        </w:rPr>
        <w:t>736</w:t>
      </w:r>
      <w:r w:rsidR="00990645">
        <w:rPr>
          <w:rFonts w:ascii="Times New Roman" w:hAnsi="Times New Roman" w:cs="Times New Roman"/>
          <w:sz w:val="28"/>
          <w:szCs w:val="28"/>
        </w:rPr>
        <w:t xml:space="preserve"> -па</w:t>
      </w:r>
    </w:p>
    <w:p w:rsidR="00990645" w:rsidRDefault="00990645" w:rsidP="009906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Правил  внесения изменений</w:t>
      </w:r>
    </w:p>
    <w:p w:rsidR="00990645" w:rsidRDefault="00990645" w:rsidP="009906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перечень  главных администраторов источников</w:t>
      </w:r>
    </w:p>
    <w:p w:rsidR="00990645" w:rsidRDefault="00990645" w:rsidP="009906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финансирования дефицита бюджета Золотухинского</w:t>
      </w:r>
    </w:p>
    <w:p w:rsidR="00990645" w:rsidRDefault="00990645" w:rsidP="009906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Курской области</w:t>
      </w:r>
    </w:p>
    <w:p w:rsidR="00990645" w:rsidRDefault="00B312C8" w:rsidP="002A19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9064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D5A39">
        <w:rPr>
          <w:rFonts w:ascii="Times New Roman" w:hAnsi="Times New Roman" w:cs="Times New Roman"/>
          <w:sz w:val="28"/>
          <w:szCs w:val="28"/>
        </w:rPr>
        <w:t xml:space="preserve"> пунктом 8  общих требований к закреплению за органами государственной власти </w:t>
      </w:r>
      <w:proofErr w:type="gramStart"/>
      <w:r w:rsidR="008D5A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D5A39">
        <w:rPr>
          <w:rFonts w:ascii="Times New Roman" w:hAnsi="Times New Roman" w:cs="Times New Roman"/>
          <w:sz w:val="28"/>
          <w:szCs w:val="28"/>
        </w:rPr>
        <w:t xml:space="preserve">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 самоуправления, органами местной </w:t>
      </w:r>
      <w:proofErr w:type="gramStart"/>
      <w:r w:rsidR="008D5A39">
        <w:rPr>
          <w:rFonts w:ascii="Times New Roman" w:hAnsi="Times New Roman" w:cs="Times New Roman"/>
          <w:sz w:val="28"/>
          <w:szCs w:val="28"/>
        </w:rPr>
        <w:t>администрации полномочий главного администратора источников финансирования дефицита бюджета</w:t>
      </w:r>
      <w:proofErr w:type="gramEnd"/>
      <w:r w:rsidR="008D5A39">
        <w:rPr>
          <w:rFonts w:ascii="Times New Roman" w:hAnsi="Times New Roman" w:cs="Times New Roman"/>
          <w:sz w:val="28"/>
          <w:szCs w:val="28"/>
        </w:rPr>
        <w:t xml:space="preserve"> и к утверждению перечня главных администраторов источников финансирования 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 сентября 2021г №1568 Администрация Золотухинского района Курской области ПОСТАНОВЛЯЕТ:</w:t>
      </w:r>
    </w:p>
    <w:p w:rsidR="008D5A39" w:rsidRDefault="008D5A39" w:rsidP="002A19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прилагаемые Правила внесения изменений в перечень главных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Золотухинского района Курской области.</w:t>
      </w:r>
    </w:p>
    <w:p w:rsidR="008D5A39" w:rsidRDefault="008D5A39" w:rsidP="002A19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6300C">
        <w:rPr>
          <w:rFonts w:ascii="Times New Roman" w:hAnsi="Times New Roman" w:cs="Times New Roman"/>
          <w:sz w:val="28"/>
          <w:szCs w:val="28"/>
        </w:rPr>
        <w:t xml:space="preserve"> </w:t>
      </w:r>
      <w:r w:rsidR="00B312C8">
        <w:rPr>
          <w:rFonts w:ascii="Times New Roman" w:hAnsi="Times New Roman" w:cs="Times New Roman"/>
          <w:sz w:val="28"/>
          <w:szCs w:val="28"/>
        </w:rPr>
        <w:t>Н</w:t>
      </w:r>
      <w:r w:rsidR="00E6300C">
        <w:rPr>
          <w:rFonts w:ascii="Times New Roman" w:hAnsi="Times New Roman" w:cs="Times New Roman"/>
          <w:sz w:val="28"/>
          <w:szCs w:val="28"/>
        </w:rPr>
        <w:t>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 бюджета</w:t>
      </w:r>
      <w:r w:rsidR="00E6300C" w:rsidRPr="00E6300C">
        <w:rPr>
          <w:rFonts w:ascii="Times New Roman" w:hAnsi="Times New Roman" w:cs="Times New Roman"/>
          <w:sz w:val="28"/>
          <w:szCs w:val="28"/>
        </w:rPr>
        <w:t xml:space="preserve"> </w:t>
      </w:r>
      <w:r w:rsidR="00E6300C">
        <w:rPr>
          <w:rFonts w:ascii="Times New Roman" w:hAnsi="Times New Roman" w:cs="Times New Roman"/>
          <w:sz w:val="28"/>
          <w:szCs w:val="28"/>
        </w:rPr>
        <w:t>Золотухинского района Курской области начиная с  бюджета Золотухинского района Курской области на 2022 год и на плановый период 2023 и 2024 годов.</w:t>
      </w:r>
    </w:p>
    <w:p w:rsidR="00E6300C" w:rsidRDefault="00E6300C" w:rsidP="003B5739">
      <w:pPr>
        <w:rPr>
          <w:rFonts w:ascii="Times New Roman" w:hAnsi="Times New Roman" w:cs="Times New Roman"/>
          <w:sz w:val="28"/>
          <w:szCs w:val="28"/>
        </w:rPr>
      </w:pPr>
    </w:p>
    <w:p w:rsidR="00E6300C" w:rsidRDefault="00E6300C" w:rsidP="003B5739">
      <w:pPr>
        <w:rPr>
          <w:rFonts w:ascii="Times New Roman" w:hAnsi="Times New Roman" w:cs="Times New Roman"/>
          <w:sz w:val="28"/>
          <w:szCs w:val="28"/>
        </w:rPr>
      </w:pPr>
    </w:p>
    <w:p w:rsidR="008D5A39" w:rsidRDefault="00E6300C" w:rsidP="003B5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Золотухинского района                                          В.Н.Кожухов</w:t>
      </w:r>
    </w:p>
    <w:p w:rsidR="008D5A39" w:rsidRDefault="00490139" w:rsidP="003B57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490139" w:rsidRDefault="00490139" w:rsidP="003B57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90139" w:rsidRDefault="00490139" w:rsidP="003B57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Золотухинского района </w:t>
      </w:r>
    </w:p>
    <w:p w:rsidR="00490139" w:rsidRDefault="00490139" w:rsidP="003B57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490139" w:rsidRDefault="00490139" w:rsidP="003B57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от </w:t>
      </w:r>
      <w:r w:rsidR="006C237F">
        <w:rPr>
          <w:rFonts w:ascii="Times New Roman" w:hAnsi="Times New Roman" w:cs="Times New Roman"/>
          <w:sz w:val="28"/>
          <w:szCs w:val="28"/>
        </w:rPr>
        <w:t>08.12.</w:t>
      </w:r>
      <w:r>
        <w:rPr>
          <w:rFonts w:ascii="Times New Roman" w:hAnsi="Times New Roman" w:cs="Times New Roman"/>
          <w:sz w:val="28"/>
          <w:szCs w:val="28"/>
        </w:rPr>
        <w:t xml:space="preserve"> 2021№ </w:t>
      </w:r>
      <w:r w:rsidR="006C237F">
        <w:rPr>
          <w:rFonts w:ascii="Times New Roman" w:hAnsi="Times New Roman" w:cs="Times New Roman"/>
          <w:sz w:val="28"/>
          <w:szCs w:val="28"/>
        </w:rPr>
        <w:t>736</w:t>
      </w:r>
      <w:r>
        <w:rPr>
          <w:rFonts w:ascii="Times New Roman" w:hAnsi="Times New Roman" w:cs="Times New Roman"/>
          <w:sz w:val="28"/>
          <w:szCs w:val="28"/>
        </w:rPr>
        <w:t xml:space="preserve">   -па</w:t>
      </w: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внесения изменений в перечень главных администраторов </w:t>
      </w: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источников финансирования дефицита бюджета </w:t>
      </w: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Золотухинского</w:t>
      </w:r>
      <w:r w:rsidRPr="00B31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Настоящие Правила устанавливают порядок и сроки внесения изменений в перечень главных </w:t>
      </w:r>
      <w:proofErr w:type="gramStart"/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администраторов источников финансирования дефицита бюджета</w:t>
      </w:r>
      <w:proofErr w:type="gramEnd"/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(далее – перечень главных администраторов).</w:t>
      </w: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Внесение изменений в перечень главных администраторов осуществляется в случае изменения:</w:t>
      </w: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состава главных </w:t>
      </w:r>
      <w:proofErr w:type="gramStart"/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администраторов источников финансирования дефицита бюджета</w:t>
      </w:r>
      <w:proofErr w:type="gramEnd"/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области;</w:t>
      </w: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функций главных </w:t>
      </w:r>
      <w:proofErr w:type="gramStart"/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администраторов источников финансирования дефицита бюджета</w:t>
      </w:r>
      <w:proofErr w:type="gramEnd"/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области;</w:t>
      </w: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принципов назначения и присвоения </w:t>
      </w:r>
      <w:proofErr w:type="gramStart"/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структуры кодов классификации источников финансирования дефицита бюджета</w:t>
      </w:r>
      <w:proofErr w:type="gramEnd"/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области;</w:t>
      </w: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состава закрепленных за главными администраторами источников финансирования дефицита бюджета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</w:t>
      </w:r>
      <w:proofErr w:type="gramStart"/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 кодов классификации источников финансирования дефицита бюджета</w:t>
      </w:r>
      <w:proofErr w:type="gramEnd"/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области.</w:t>
      </w: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случаях, указанных в пункте 2 настоящих Правил, структурными подразделениями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области, осуществляющими бюджетные полномочия главных администраторов источников финансирования дефицита бюджета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области, в срок, не превышающий 30 календарных дней со дня внесения соответствующих изменений в законодательные и иные правовые акты Российской Федерации, Курской области и (или)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Финансовое у</w:t>
      </w: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правление  администрации</w:t>
      </w:r>
      <w:proofErr w:type="gramEnd"/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направляются предложения по внесению изменений в перечень главных администраторов.</w:t>
      </w: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Финансовое у</w:t>
      </w: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правление 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Курской области  на основании предложений структурных подразделений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области, указанных в пункте 3 настоящих Правил, в течение 10 рабочих дней со дня их поступления, готовит проект постановления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о внесении изменений в перечень главных администраторов.</w:t>
      </w: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312C8" w:rsidRPr="00B312C8" w:rsidRDefault="00B312C8" w:rsidP="00B312C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Подготовленный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Финансовым у</w:t>
      </w: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проект постановления Администрации</w:t>
      </w:r>
      <w:r w:rsidRPr="00B312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2C8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проходит процедуру согласования и утверждения в установленном порядке.</w:t>
      </w:r>
    </w:p>
    <w:p w:rsidR="00B312C8" w:rsidRPr="00B312C8" w:rsidRDefault="00B312C8" w:rsidP="00B3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2C8" w:rsidRPr="00B312C8" w:rsidRDefault="00B312C8" w:rsidP="00B3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2C8" w:rsidRPr="00B312C8" w:rsidRDefault="00B312C8" w:rsidP="00B3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2C8" w:rsidRPr="00B312C8" w:rsidRDefault="00B312C8" w:rsidP="00B3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2C8" w:rsidRPr="00B312C8" w:rsidRDefault="00B312C8" w:rsidP="00B3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2C8" w:rsidRPr="00B312C8" w:rsidRDefault="00B312C8" w:rsidP="00B3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2C8" w:rsidRPr="00B312C8" w:rsidRDefault="00B312C8" w:rsidP="00B3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2C8" w:rsidRPr="00B312C8" w:rsidRDefault="00B312C8" w:rsidP="00B31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01B" w:rsidRPr="003E701B" w:rsidRDefault="003E701B" w:rsidP="00B312C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E701B" w:rsidRPr="003E701B" w:rsidSect="006D7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900B9"/>
    <w:multiLevelType w:val="hybridMultilevel"/>
    <w:tmpl w:val="049C11E6"/>
    <w:lvl w:ilvl="0" w:tplc="0234D70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67EE"/>
    <w:rsid w:val="00087E54"/>
    <w:rsid w:val="000B015F"/>
    <w:rsid w:val="000F0579"/>
    <w:rsid w:val="002A1971"/>
    <w:rsid w:val="003568F8"/>
    <w:rsid w:val="003667EE"/>
    <w:rsid w:val="003B5739"/>
    <w:rsid w:val="003B7F94"/>
    <w:rsid w:val="003E701B"/>
    <w:rsid w:val="00490139"/>
    <w:rsid w:val="006C237F"/>
    <w:rsid w:val="006D706F"/>
    <w:rsid w:val="006F1B52"/>
    <w:rsid w:val="00773213"/>
    <w:rsid w:val="008D5A39"/>
    <w:rsid w:val="00990645"/>
    <w:rsid w:val="00B312C8"/>
    <w:rsid w:val="00E6300C"/>
    <w:rsid w:val="00F8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739"/>
    <w:pPr>
      <w:ind w:left="720"/>
      <w:contextualSpacing/>
    </w:p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B312C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739"/>
    <w:pPr>
      <w:ind w:left="720"/>
      <w:contextualSpacing/>
    </w:p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B312C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776EC-713B-4312-A2AD-7135BB38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Пользователь</cp:lastModifiedBy>
  <cp:revision>16</cp:revision>
  <cp:lastPrinted>2021-12-14T08:59:00Z</cp:lastPrinted>
  <dcterms:created xsi:type="dcterms:W3CDTF">2021-11-30T05:47:00Z</dcterms:created>
  <dcterms:modified xsi:type="dcterms:W3CDTF">2021-12-28T07:10:00Z</dcterms:modified>
</cp:coreProperties>
</file>