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22EA8">
        <w:rPr>
          <w:rFonts w:ascii="Arial" w:hAnsi="Arial" w:cs="Arial"/>
          <w:b/>
          <w:sz w:val="32"/>
          <w:szCs w:val="32"/>
        </w:rPr>
        <w:t>АДМИНИСТРАЦИЯ  ЗОЛОТУХИНСКОГО РАЙОНА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КУРСКОЙ   ОБЛАСТИ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97787C" w:rsidRPr="00722EA8" w:rsidRDefault="0097787C" w:rsidP="00722EA8">
      <w:pPr>
        <w:pStyle w:val="3"/>
        <w:tabs>
          <w:tab w:val="clear" w:pos="0"/>
          <w:tab w:val="left" w:pos="708"/>
        </w:tabs>
        <w:spacing w:line="276" w:lineRule="auto"/>
        <w:rPr>
          <w:rFonts w:ascii="Arial" w:hAnsi="Arial" w:cs="Arial"/>
          <w:sz w:val="32"/>
          <w:szCs w:val="32"/>
        </w:rPr>
      </w:pPr>
      <w:r w:rsidRPr="00722EA8">
        <w:rPr>
          <w:rFonts w:ascii="Arial" w:hAnsi="Arial" w:cs="Arial"/>
          <w:sz w:val="32"/>
          <w:szCs w:val="32"/>
        </w:rPr>
        <w:t>ПОСТАНОВЛЕНИЕ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от   05.12.2019 года  № 754-па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О внесении изменений  в      постановление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Администрации  Золотухинского      района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от 04.05.2017 г. № 227-па  «Об утверждении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муниципальной программы Золотухинского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района    Курской области     «Обеспечение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>доступным    и    комфортным     жильем   и</w:t>
      </w:r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 xml:space="preserve">коммунальными   услугами     граждан     </w:t>
      </w:r>
      <w:proofErr w:type="gramStart"/>
      <w:r w:rsidRPr="00722EA8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97787C" w:rsidRPr="00722EA8" w:rsidRDefault="0097787C" w:rsidP="00722E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22EA8">
        <w:rPr>
          <w:rFonts w:ascii="Arial" w:hAnsi="Arial" w:cs="Arial"/>
          <w:b/>
          <w:sz w:val="32"/>
          <w:szCs w:val="32"/>
        </w:rPr>
        <w:t xml:space="preserve">Золотухинском </w:t>
      </w:r>
      <w:proofErr w:type="gramStart"/>
      <w:r w:rsidRPr="00722EA8">
        <w:rPr>
          <w:rFonts w:ascii="Arial" w:hAnsi="Arial" w:cs="Arial"/>
          <w:b/>
          <w:sz w:val="32"/>
          <w:szCs w:val="32"/>
        </w:rPr>
        <w:t>районе</w:t>
      </w:r>
      <w:proofErr w:type="gramEnd"/>
      <w:r w:rsidRPr="00722EA8">
        <w:rPr>
          <w:rFonts w:ascii="Arial" w:hAnsi="Arial" w:cs="Arial"/>
          <w:b/>
          <w:sz w:val="32"/>
          <w:szCs w:val="32"/>
        </w:rPr>
        <w:t xml:space="preserve">   Курской  области»</w:t>
      </w:r>
    </w:p>
    <w:p w:rsidR="0097787C" w:rsidRPr="00722EA8" w:rsidRDefault="0097787C" w:rsidP="00722EA8">
      <w:pPr>
        <w:spacing w:line="276" w:lineRule="auto"/>
        <w:ind w:right="4819"/>
        <w:jc w:val="center"/>
        <w:rPr>
          <w:rFonts w:ascii="Arial" w:hAnsi="Arial" w:cs="Arial"/>
          <w:b/>
          <w:sz w:val="32"/>
          <w:szCs w:val="32"/>
        </w:rPr>
      </w:pPr>
    </w:p>
    <w:p w:rsidR="0097787C" w:rsidRPr="00722EA8" w:rsidRDefault="0097787C" w:rsidP="0097787C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</w:p>
    <w:p w:rsidR="0097787C" w:rsidRPr="00722EA8" w:rsidRDefault="0097787C" w:rsidP="0097787C">
      <w:pPr>
        <w:shd w:val="clear" w:color="auto" w:fill="FFFFFF"/>
        <w:tabs>
          <w:tab w:val="left" w:pos="7987"/>
        </w:tabs>
        <w:spacing w:line="360" w:lineRule="auto"/>
        <w:ind w:firstLine="418"/>
        <w:jc w:val="both"/>
        <w:rPr>
          <w:rFonts w:ascii="Arial" w:hAnsi="Arial" w:cs="Arial"/>
          <w:sz w:val="24"/>
          <w:szCs w:val="24"/>
        </w:rPr>
      </w:pPr>
      <w:r w:rsidRPr="00722EA8">
        <w:rPr>
          <w:rFonts w:ascii="Arial" w:hAnsi="Arial" w:cs="Arial"/>
          <w:sz w:val="24"/>
          <w:szCs w:val="24"/>
        </w:rPr>
        <w:t>В соответствии с постановлением Администрации       Золотухинского      района     от     5 ноября 2013г.    №  700-па « Об утверждении Порядка разработки, реализации и оценки эффективности муниципальных программ Золотухинского района Курской области», Администрация Золотухинского района Курской области    ПОСТАНОВЛЯЕТ:</w:t>
      </w:r>
    </w:p>
    <w:p w:rsidR="0097787C" w:rsidRPr="00722EA8" w:rsidRDefault="0097787C" w:rsidP="009778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EA8">
        <w:rPr>
          <w:rFonts w:ascii="Arial" w:hAnsi="Arial" w:cs="Arial"/>
          <w:sz w:val="24"/>
          <w:szCs w:val="24"/>
        </w:rPr>
        <w:t xml:space="preserve">      1.  Внести   в муниципальную  программу   «Обеспечение доступным    и    комфортным     жильем   и коммунальными   услугами     граждан     в   Золотухинском районе   Курской  области»   следующие  изменения:  </w:t>
      </w:r>
    </w:p>
    <w:p w:rsidR="0097787C" w:rsidRPr="00722EA8" w:rsidRDefault="0097787C" w:rsidP="0097787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EA8">
        <w:rPr>
          <w:rFonts w:ascii="Arial" w:hAnsi="Arial" w:cs="Arial"/>
          <w:sz w:val="24"/>
          <w:szCs w:val="24"/>
        </w:rPr>
        <w:t>-  паспорт муниципальной программы дополнить абзацем три   следующего содержания:</w:t>
      </w:r>
    </w:p>
    <w:p w:rsidR="0097787C" w:rsidRPr="00722EA8" w:rsidRDefault="0097787C" w:rsidP="0097787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EA8">
        <w:rPr>
          <w:rFonts w:ascii="Arial" w:hAnsi="Arial" w:cs="Arial"/>
          <w:sz w:val="24"/>
          <w:szCs w:val="24"/>
        </w:rPr>
        <w:t xml:space="preserve">«Настоящая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 Российской Федерации   от 9 мая 2017 года № 203».                                                                                                   2.   </w:t>
      </w:r>
      <w:proofErr w:type="gramStart"/>
      <w:r w:rsidRPr="00722EA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22EA8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Pr="00722EA8">
        <w:rPr>
          <w:rFonts w:ascii="Arial" w:hAnsi="Arial" w:cs="Arial"/>
          <w:spacing w:val="-1"/>
          <w:sz w:val="24"/>
          <w:szCs w:val="24"/>
        </w:rPr>
        <w:t xml:space="preserve">на   первого заместителя  Главы  Администрации  Золотухинского района   </w:t>
      </w:r>
      <w:proofErr w:type="spellStart"/>
      <w:r w:rsidRPr="00722EA8">
        <w:rPr>
          <w:rFonts w:ascii="Arial" w:hAnsi="Arial" w:cs="Arial"/>
          <w:spacing w:val="-1"/>
          <w:sz w:val="24"/>
          <w:szCs w:val="24"/>
        </w:rPr>
        <w:t>Кащавцеву</w:t>
      </w:r>
      <w:proofErr w:type="spellEnd"/>
      <w:r w:rsidRPr="00722EA8">
        <w:rPr>
          <w:rFonts w:ascii="Arial" w:hAnsi="Arial" w:cs="Arial"/>
          <w:spacing w:val="-1"/>
          <w:sz w:val="24"/>
          <w:szCs w:val="24"/>
        </w:rPr>
        <w:t xml:space="preserve"> Н.М.</w:t>
      </w:r>
    </w:p>
    <w:p w:rsidR="0097787C" w:rsidRPr="00722EA8" w:rsidRDefault="0097787C" w:rsidP="0097787C">
      <w:pPr>
        <w:framePr w:h="351" w:hRule="exact" w:hSpace="38" w:wrap="notBeside" w:vAnchor="text" w:hAnchor="text" w:x="6015" w:y="5348"/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787C" w:rsidRPr="00722EA8" w:rsidRDefault="0097787C" w:rsidP="0097787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EA8">
        <w:rPr>
          <w:rFonts w:ascii="Arial" w:hAnsi="Arial" w:cs="Arial"/>
          <w:sz w:val="24"/>
          <w:szCs w:val="24"/>
        </w:rPr>
        <w:t xml:space="preserve">          3.   Постановление вступает в силу со дня подписания. </w:t>
      </w:r>
    </w:p>
    <w:p w:rsidR="0097787C" w:rsidRPr="00722EA8" w:rsidRDefault="0097787C" w:rsidP="0097787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4E87" w:rsidRPr="00722EA8" w:rsidRDefault="0097787C" w:rsidP="00722EA8">
      <w:pPr>
        <w:jc w:val="both"/>
        <w:rPr>
          <w:rFonts w:ascii="Arial" w:hAnsi="Arial" w:cs="Arial"/>
          <w:sz w:val="24"/>
          <w:szCs w:val="24"/>
        </w:rPr>
      </w:pPr>
      <w:r w:rsidRPr="00722EA8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                     В.Н.Кожухов </w:t>
      </w:r>
    </w:p>
    <w:sectPr w:rsidR="006D4E87" w:rsidRPr="00722EA8" w:rsidSect="00722EA8"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36651"/>
    <w:rsid w:val="00412C6A"/>
    <w:rsid w:val="006D4E87"/>
    <w:rsid w:val="00722EA8"/>
    <w:rsid w:val="00936651"/>
    <w:rsid w:val="0097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7787C"/>
    <w:pPr>
      <w:keepNext/>
      <w:tabs>
        <w:tab w:val="num" w:pos="0"/>
      </w:tabs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787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7787C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787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Пользователь</cp:lastModifiedBy>
  <cp:revision>4</cp:revision>
  <dcterms:created xsi:type="dcterms:W3CDTF">2020-01-09T07:05:00Z</dcterms:created>
  <dcterms:modified xsi:type="dcterms:W3CDTF">2020-01-09T10:27:00Z</dcterms:modified>
</cp:coreProperties>
</file>