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94" w:rsidRDefault="00454394" w:rsidP="00454394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АДМИНИСТРАЦИЯ ЗОЛОТУХИНСКОГО РАЙОНА</w:t>
      </w:r>
    </w:p>
    <w:p w:rsidR="00454394" w:rsidRDefault="00454394" w:rsidP="00454394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КУРСКОЙ ОБЛАСТИ</w:t>
      </w:r>
    </w:p>
    <w:p w:rsidR="00454394" w:rsidRDefault="00454394" w:rsidP="00454394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</w:t>
      </w:r>
    </w:p>
    <w:p w:rsidR="00454394" w:rsidRDefault="00454394" w:rsidP="00454394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b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ПОСТАНОВЛЕНИЕ</w:t>
      </w:r>
    </w:p>
    <w:p w:rsidR="00454394" w:rsidRDefault="00454394" w:rsidP="00454394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56"/>
        <w:gridCol w:w="4284"/>
      </w:tblGrid>
      <w:tr w:rsidR="00454394" w:rsidTr="00454394">
        <w:tc>
          <w:tcPr>
            <w:tcW w:w="40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54394" w:rsidRDefault="00454394">
            <w:pPr>
              <w:pStyle w:val="a9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>
              <w:rPr>
                <w:rFonts w:ascii="Arial" w:hAnsi="Arial" w:cs="Arial"/>
                <w:color w:val="555555"/>
                <w:sz w:val="14"/>
                <w:szCs w:val="14"/>
                <w:u w:val="single"/>
                <w:bdr w:val="none" w:sz="0" w:space="0" w:color="auto" w:frame="1"/>
              </w:rPr>
              <w:t>от   31 мая   2018г.   №339-па</w:t>
            </w:r>
          </w:p>
          <w:p w:rsidR="00454394" w:rsidRDefault="00454394">
            <w:pPr>
              <w:pStyle w:val="a9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>
              <w:rPr>
                <w:rFonts w:ascii="Arial" w:hAnsi="Arial" w:cs="Arial"/>
                <w:color w:val="555555"/>
                <w:sz w:val="14"/>
                <w:szCs w:val="14"/>
              </w:rPr>
              <w:t> </w:t>
            </w:r>
          </w:p>
          <w:p w:rsidR="00454394" w:rsidRDefault="00454394">
            <w:pPr>
              <w:pStyle w:val="a9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>
              <w:rPr>
                <w:rFonts w:ascii="Arial" w:hAnsi="Arial" w:cs="Arial"/>
                <w:color w:val="555555"/>
                <w:sz w:val="14"/>
                <w:szCs w:val="14"/>
              </w:rPr>
              <w:t xml:space="preserve">Об утверждении Перечня земельных участков, предназначенных для бесплатного предоставления в собственность отдельным категориям граждан на территории </w:t>
            </w:r>
            <w:proofErr w:type="spellStart"/>
            <w:r>
              <w:rPr>
                <w:rFonts w:ascii="Arial" w:hAnsi="Arial" w:cs="Arial"/>
                <w:color w:val="555555"/>
                <w:sz w:val="14"/>
                <w:szCs w:val="14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555555"/>
                <w:sz w:val="14"/>
                <w:szCs w:val="14"/>
              </w:rPr>
              <w:t xml:space="preserve"> района Курской области</w:t>
            </w:r>
          </w:p>
        </w:tc>
        <w:tc>
          <w:tcPr>
            <w:tcW w:w="42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54394" w:rsidRDefault="00454394">
            <w:pPr>
              <w:pStyle w:val="a9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>
              <w:rPr>
                <w:rFonts w:ascii="Arial" w:hAnsi="Arial" w:cs="Arial"/>
                <w:color w:val="555555"/>
                <w:sz w:val="14"/>
                <w:szCs w:val="14"/>
              </w:rPr>
              <w:t> </w:t>
            </w:r>
          </w:p>
        </w:tc>
      </w:tr>
    </w:tbl>
    <w:p w:rsidR="00454394" w:rsidRDefault="00454394" w:rsidP="00454394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454394" w:rsidRDefault="00454394" w:rsidP="00454394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454394" w:rsidRDefault="00454394" w:rsidP="00454394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       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 xml:space="preserve">В соответствии с Земельным кодексом Российской Федерации, Законом Курской области от 21.09.2011 № 74 - ЗКО «О бесплатном предоставлении в собственность отдельным категориям граждан земельных участков на территории Курской области», решением Представительного Собрания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 от 04.08.2006 № 36 «Об утверждении Положения о порядке управления и распоряжения земельными участками на территории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области» Администрация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 ПОСТАНОВЛЯЕТ:</w:t>
      </w:r>
      <w:proofErr w:type="gramEnd"/>
    </w:p>
    <w:p w:rsidR="00454394" w:rsidRDefault="00454394" w:rsidP="00454394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        1. Утвердить Перечень земельных участков, предназначенных для бесплатного предоставления в собственность отдельным категориям граждан на территории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 согласно приложению к настоящему постановлению.</w:t>
      </w:r>
      <w:r>
        <w:rPr>
          <w:rFonts w:ascii="Arial" w:hAnsi="Arial" w:cs="Arial"/>
          <w:color w:val="555555"/>
          <w:sz w:val="14"/>
          <w:szCs w:val="14"/>
        </w:rPr>
        <w:br/>
        <w:t xml:space="preserve">        2. Опубликовать Перечень земельных участков, предназначенных для бесплатного предоставления в собственность отдельным категориям граждан на территории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 в газете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Золотухинская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жизнь» и разместить на сайте Администрации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 </w:t>
      </w:r>
      <w:hyperlink r:id="rId5" w:history="1">
        <w:r>
          <w:rPr>
            <w:rStyle w:val="aa"/>
            <w:rFonts w:ascii="Arial" w:hAnsi="Arial" w:cs="Arial"/>
            <w:color w:val="3B8DBD"/>
            <w:sz w:val="14"/>
            <w:szCs w:val="14"/>
            <w:bdr w:val="none" w:sz="0" w:space="0" w:color="auto" w:frame="1"/>
          </w:rPr>
          <w:t>http://администрация-золотухино.рф/</w:t>
        </w:r>
      </w:hyperlink>
      <w:r>
        <w:rPr>
          <w:rFonts w:ascii="Arial" w:hAnsi="Arial" w:cs="Arial"/>
          <w:color w:val="555555"/>
          <w:sz w:val="14"/>
          <w:szCs w:val="14"/>
        </w:rPr>
        <w:t>.</w:t>
      </w:r>
      <w:r>
        <w:rPr>
          <w:rFonts w:ascii="Arial" w:hAnsi="Arial" w:cs="Arial"/>
          <w:color w:val="555555"/>
          <w:sz w:val="14"/>
          <w:szCs w:val="14"/>
        </w:rPr>
        <w:br/>
        <w:t xml:space="preserve">        3.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Контроль за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выполнением настоящего постановления оставляю за собой.</w:t>
      </w:r>
      <w:r>
        <w:rPr>
          <w:rFonts w:ascii="Arial" w:hAnsi="Arial" w:cs="Arial"/>
          <w:color w:val="555555"/>
          <w:sz w:val="14"/>
          <w:szCs w:val="14"/>
        </w:rPr>
        <w:br/>
        <w:t>        4. Постановление вступает в силу со дня его подписания.</w:t>
      </w:r>
    </w:p>
    <w:p w:rsidR="00454394" w:rsidRDefault="00454394" w:rsidP="00454394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454394" w:rsidRDefault="00454394" w:rsidP="00454394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454394" w:rsidRDefault="00454394" w:rsidP="00454394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Глава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                                                                      В.Н. Кожухов</w:t>
      </w:r>
    </w:p>
    <w:tbl>
      <w:tblPr>
        <w:tblW w:w="60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8"/>
      </w:tblGrid>
      <w:tr w:rsidR="00454394" w:rsidTr="00454394">
        <w:tc>
          <w:tcPr>
            <w:tcW w:w="47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54394" w:rsidRDefault="00454394">
            <w:pPr>
              <w:pStyle w:val="a9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>
              <w:rPr>
                <w:rFonts w:ascii="Arial" w:hAnsi="Arial" w:cs="Arial"/>
                <w:color w:val="555555"/>
                <w:sz w:val="14"/>
                <w:szCs w:val="14"/>
              </w:rPr>
              <w:t>Перечень</w:t>
            </w:r>
          </w:p>
          <w:p w:rsidR="00454394" w:rsidRDefault="00454394">
            <w:pPr>
              <w:pStyle w:val="a9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>
              <w:rPr>
                <w:rFonts w:ascii="Arial" w:hAnsi="Arial" w:cs="Arial"/>
                <w:color w:val="555555"/>
                <w:sz w:val="14"/>
                <w:szCs w:val="14"/>
              </w:rPr>
              <w:t xml:space="preserve">земельных  участков, предназначенных для бесплатного предоставления  в собственность  отдельным категориям граждан на территории </w:t>
            </w:r>
            <w:proofErr w:type="spellStart"/>
            <w:r>
              <w:rPr>
                <w:rFonts w:ascii="Arial" w:hAnsi="Arial" w:cs="Arial"/>
                <w:color w:val="555555"/>
                <w:sz w:val="14"/>
                <w:szCs w:val="14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555555"/>
                <w:sz w:val="14"/>
                <w:szCs w:val="14"/>
              </w:rPr>
              <w:t xml:space="preserve"> района Курской области в соответствии с Законом Курской области от 21.09.2011 года №74- ЗКО «О бесплатном предоставлении в собственность отдельным категориям граждан земельных участков  на территории Курской области»</w:t>
            </w:r>
          </w:p>
          <w:p w:rsidR="00454394" w:rsidRDefault="00454394">
            <w:pPr>
              <w:pStyle w:val="a9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>
              <w:rPr>
                <w:rFonts w:ascii="Arial" w:hAnsi="Arial" w:cs="Arial"/>
                <w:color w:val="555555"/>
                <w:sz w:val="14"/>
                <w:szCs w:val="14"/>
              </w:rPr>
              <w:t> </w:t>
            </w:r>
          </w:p>
          <w:p w:rsidR="00454394" w:rsidRDefault="00454394">
            <w:pPr>
              <w:pStyle w:val="a9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>
              <w:rPr>
                <w:rFonts w:ascii="Arial" w:hAnsi="Arial" w:cs="Arial"/>
                <w:color w:val="555555"/>
                <w:sz w:val="14"/>
                <w:szCs w:val="1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93"/>
              <w:gridCol w:w="2121"/>
              <w:gridCol w:w="2614"/>
              <w:gridCol w:w="1236"/>
              <w:gridCol w:w="2034"/>
            </w:tblGrid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№</w:t>
                  </w: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>/</w:t>
                  </w:r>
                  <w:proofErr w:type="spellStart"/>
                  <w:r>
                    <w:t>п</w:t>
                  </w:r>
                  <w:proofErr w:type="spellEnd"/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Кадастровый номер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Местоположение</w:t>
                  </w:r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Площадь, кв. м.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Вид разрешенного использования</w:t>
                  </w:r>
                </w:p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 </w:t>
                  </w:r>
                </w:p>
              </w:tc>
            </w:tr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</w:t>
                  </w:r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46:07:140801:233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proofErr w:type="gramStart"/>
                  <w:r>
                    <w:t xml:space="preserve">Курская область,  </w:t>
                  </w:r>
                  <w:proofErr w:type="spellStart"/>
                  <w:r>
                    <w:t>Золотухинский</w:t>
                  </w:r>
                  <w:proofErr w:type="spellEnd"/>
                  <w:r>
                    <w:t xml:space="preserve"> район,  </w:t>
                  </w:r>
                  <w:proofErr w:type="spellStart"/>
                  <w:r>
                    <w:t>Свободинский</w:t>
                  </w:r>
                  <w:proofErr w:type="spellEnd"/>
                  <w:r>
                    <w:t xml:space="preserve"> сельсовет, м. Свобода, ул. Молодежная, 60</w:t>
                  </w:r>
                  <w:proofErr w:type="gramEnd"/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1200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Для индивидуального жилищного строительства</w:t>
                  </w:r>
                </w:p>
              </w:tc>
            </w:tr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2</w:t>
                  </w:r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46:07:180501:29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Курская область, </w:t>
                  </w:r>
                  <w:proofErr w:type="spellStart"/>
                  <w:r>
                    <w:t>Золотухинский</w:t>
                  </w:r>
                  <w:proofErr w:type="spellEnd"/>
                  <w:r>
                    <w:t xml:space="preserve"> район, Тазовский сельсовет,                      д. </w:t>
                  </w:r>
                  <w:proofErr w:type="spellStart"/>
                  <w:r>
                    <w:t>Переверзево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1500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Для индивидуального жилищного строительства</w:t>
                  </w:r>
                </w:p>
              </w:tc>
            </w:tr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3</w:t>
                  </w:r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46:07:180501:30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Курская область, </w:t>
                  </w:r>
                  <w:proofErr w:type="spellStart"/>
                  <w:r>
                    <w:t>Золотухинский</w:t>
                  </w:r>
                  <w:proofErr w:type="spellEnd"/>
                  <w:r>
                    <w:t xml:space="preserve"> район, Тазовский сельсовет, </w:t>
                  </w:r>
                  <w:proofErr w:type="spellStart"/>
                  <w:r>
                    <w:t>д</w:t>
                  </w:r>
                  <w:proofErr w:type="gramStart"/>
                  <w:r>
                    <w:t>.П</w:t>
                  </w:r>
                  <w:proofErr w:type="gramEnd"/>
                  <w:r>
                    <w:t>ереверзево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1500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Для ведения личного подсобного хозяйства</w:t>
                  </w:r>
                </w:p>
              </w:tc>
            </w:tr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</w:t>
                  </w:r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46:07:050101:1132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Курская область, </w:t>
                  </w:r>
                  <w:proofErr w:type="spellStart"/>
                  <w:r>
                    <w:t>Золотухинский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Будановский</w:t>
                  </w:r>
                  <w:proofErr w:type="spellEnd"/>
                  <w:r>
                    <w:t xml:space="preserve"> сельсовет, д. </w:t>
                  </w:r>
                  <w:proofErr w:type="spellStart"/>
                  <w:r>
                    <w:t>Будановка</w:t>
                  </w:r>
                  <w:proofErr w:type="spellEnd"/>
                  <w:r>
                    <w:t>, ул. Советская</w:t>
                  </w:r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1500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Для индивидуального жилищного строительства</w:t>
                  </w:r>
                </w:p>
              </w:tc>
            </w:tr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5</w:t>
                  </w:r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46:07:120402:27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Курская область, </w:t>
                  </w:r>
                  <w:proofErr w:type="spellStart"/>
                  <w:r>
                    <w:t>Золотухинский</w:t>
                  </w:r>
                  <w:proofErr w:type="spellEnd"/>
                  <w:r>
                    <w:t xml:space="preserve"> район, </w:t>
                  </w:r>
                  <w:r>
                    <w:lastRenderedPageBreak/>
                    <w:t>Новоспасский сельсовет,</w:t>
                  </w:r>
                </w:p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 д.2-е Новоспасское</w:t>
                  </w:r>
                </w:p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 ул. Луговая, д.6-а</w:t>
                  </w:r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lastRenderedPageBreak/>
                    <w:t>1500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Для индивидуального </w:t>
                  </w:r>
                  <w:r>
                    <w:lastRenderedPageBreak/>
                    <w:t>жилищного строительства</w:t>
                  </w:r>
                </w:p>
              </w:tc>
            </w:tr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lastRenderedPageBreak/>
                    <w:t>6</w:t>
                  </w:r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46:07:040501:371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Курская область, </w:t>
                  </w:r>
                  <w:proofErr w:type="spellStart"/>
                  <w:r>
                    <w:t>Золотухинский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Ануфриевский</w:t>
                  </w:r>
                  <w:proofErr w:type="spellEnd"/>
                  <w:r>
                    <w:t xml:space="preserve"> сельсовет,</w:t>
                  </w:r>
                </w:p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 д. Сергеевка, ул. Центральная, д.51</w:t>
                  </w:r>
                </w:p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1500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Для индивидуального жилищного строительства</w:t>
                  </w:r>
                </w:p>
              </w:tc>
            </w:tr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7</w:t>
                  </w:r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46:07:040501:372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Курская область, </w:t>
                  </w:r>
                  <w:proofErr w:type="spellStart"/>
                  <w:r>
                    <w:t>Золотухинский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Ануфриевский</w:t>
                  </w:r>
                  <w:proofErr w:type="spellEnd"/>
                  <w:r>
                    <w:t xml:space="preserve"> сельсовет,</w:t>
                  </w:r>
                </w:p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 д. Сергеевка, ул. Центральная, д.52</w:t>
                  </w:r>
                </w:p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1500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Для индивидуального жилищного строительства</w:t>
                  </w:r>
                </w:p>
              </w:tc>
            </w:tr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8</w:t>
                  </w:r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46:07:120501:246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Курская область, </w:t>
                  </w:r>
                  <w:proofErr w:type="spellStart"/>
                  <w:r>
                    <w:t>Золотухинский</w:t>
                  </w:r>
                  <w:proofErr w:type="spellEnd"/>
                  <w:r>
                    <w:t xml:space="preserve"> район, Новоспасский сельсовет,</w:t>
                  </w:r>
                </w:p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д. </w:t>
                  </w:r>
                  <w:proofErr w:type="spellStart"/>
                  <w:r>
                    <w:t>Дерлово</w:t>
                  </w:r>
                  <w:proofErr w:type="spellEnd"/>
                </w:p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1000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Для индивидуального жилищного строительства</w:t>
                  </w:r>
                </w:p>
              </w:tc>
            </w:tr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9</w:t>
                  </w:r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46:07:100301:587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Курская область, </w:t>
                  </w:r>
                  <w:proofErr w:type="spellStart"/>
                  <w:r>
                    <w:t>Золотухинский</w:t>
                  </w:r>
                  <w:proofErr w:type="spellEnd"/>
                  <w:r>
                    <w:t xml:space="preserve"> район, Донской сельсовет,</w:t>
                  </w:r>
                </w:p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 д. </w:t>
                  </w:r>
                  <w:proofErr w:type="spellStart"/>
                  <w:r>
                    <w:t>Щурово</w:t>
                  </w:r>
                  <w:proofErr w:type="spellEnd"/>
                </w:p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1000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Для индивидуального жилищного строительства</w:t>
                  </w:r>
                </w:p>
              </w:tc>
            </w:tr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10</w:t>
                  </w:r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46:07:140202:96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Курская область, </w:t>
                  </w:r>
                  <w:proofErr w:type="spellStart"/>
                  <w:r>
                    <w:t>Золотухинский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Свободинский</w:t>
                  </w:r>
                  <w:proofErr w:type="spellEnd"/>
                  <w:r>
                    <w:t xml:space="preserve"> сельсовет,</w:t>
                  </w:r>
                </w:p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 д. Никулино</w:t>
                  </w:r>
                </w:p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1000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Для индивидуального жилищного строительства</w:t>
                  </w:r>
                </w:p>
              </w:tc>
            </w:tr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11</w:t>
                  </w:r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46:07:140202:97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Курская область, </w:t>
                  </w:r>
                  <w:proofErr w:type="spellStart"/>
                  <w:r>
                    <w:t>Золотухинский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Свободинский</w:t>
                  </w:r>
                  <w:proofErr w:type="spellEnd"/>
                  <w:r>
                    <w:t xml:space="preserve"> сельсовет,</w:t>
                  </w:r>
                </w:p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 д. Никулино</w:t>
                  </w:r>
                </w:p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1000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Для индивидуального жилищного строительства</w:t>
                  </w:r>
                </w:p>
              </w:tc>
            </w:tr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12</w:t>
                  </w:r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46:07:140701:2628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Курская область, </w:t>
                  </w:r>
                  <w:proofErr w:type="spellStart"/>
                  <w:r>
                    <w:t>Золотухинский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Свободинский</w:t>
                  </w:r>
                  <w:proofErr w:type="spellEnd"/>
                  <w:r>
                    <w:t xml:space="preserve"> </w:t>
                  </w:r>
                  <w:r>
                    <w:lastRenderedPageBreak/>
                    <w:t xml:space="preserve">сельсовет, </w:t>
                  </w:r>
                  <w:proofErr w:type="gramStart"/>
                  <w:r>
                    <w:t>м</w:t>
                  </w:r>
                  <w:proofErr w:type="gramEnd"/>
                  <w:r>
                    <w:t>. Свобода, ул. Садовая</w:t>
                  </w:r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lastRenderedPageBreak/>
                    <w:t>1000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Для индивидуального жилищного </w:t>
                  </w:r>
                  <w:r>
                    <w:lastRenderedPageBreak/>
                    <w:t>строительства</w:t>
                  </w:r>
                </w:p>
              </w:tc>
            </w:tr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lastRenderedPageBreak/>
                    <w:t>13</w:t>
                  </w:r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46:07:140701:2636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Курская область, </w:t>
                  </w:r>
                  <w:proofErr w:type="spellStart"/>
                  <w:r>
                    <w:t>Золотухинский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Свободинский</w:t>
                  </w:r>
                  <w:proofErr w:type="spellEnd"/>
                  <w:r>
                    <w:t xml:space="preserve"> сельсовет, </w:t>
                  </w:r>
                  <w:proofErr w:type="gramStart"/>
                  <w:r>
                    <w:t>м</w:t>
                  </w:r>
                  <w:proofErr w:type="gramEnd"/>
                  <w:r>
                    <w:t>. Свобода, ул. Садовая</w:t>
                  </w:r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1000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Для индивидуального жилищного строительства</w:t>
                  </w:r>
                </w:p>
              </w:tc>
            </w:tr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14</w:t>
                  </w:r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46:07:180201:1048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Курская область, </w:t>
                  </w:r>
                  <w:proofErr w:type="spellStart"/>
                  <w:r>
                    <w:t>Золотухинский</w:t>
                  </w:r>
                  <w:proofErr w:type="spellEnd"/>
                  <w:r>
                    <w:t xml:space="preserve"> район, Тазовский сельсовет,  д. Жерновец</w:t>
                  </w:r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1000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Для индивидуального жилищного строительства</w:t>
                  </w:r>
                </w:p>
              </w:tc>
            </w:tr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15</w:t>
                  </w:r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46:07:180201:1049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Курская область, </w:t>
                  </w:r>
                  <w:proofErr w:type="spellStart"/>
                  <w:r>
                    <w:t>Золотухинский</w:t>
                  </w:r>
                  <w:proofErr w:type="spellEnd"/>
                  <w:r>
                    <w:t xml:space="preserve"> район, Тазовский сельсовет,  д. Жерновец</w:t>
                  </w:r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1000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Для индивидуального жилищного строительства</w:t>
                  </w:r>
                </w:p>
              </w:tc>
            </w:tr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16</w:t>
                  </w:r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46:07:180201:1050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Курская область, </w:t>
                  </w:r>
                  <w:proofErr w:type="spellStart"/>
                  <w:r>
                    <w:t>Золотухинский</w:t>
                  </w:r>
                  <w:proofErr w:type="spellEnd"/>
                  <w:r>
                    <w:t xml:space="preserve"> район, Тазовский сельсовет,  д. Жерновец</w:t>
                  </w:r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1000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Для индивидуального жилищного строительства</w:t>
                  </w:r>
                </w:p>
              </w:tc>
            </w:tr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17</w:t>
                  </w:r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46:07:180201:1051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Курская область, </w:t>
                  </w:r>
                  <w:proofErr w:type="spellStart"/>
                  <w:r>
                    <w:t>Золотухинский</w:t>
                  </w:r>
                  <w:proofErr w:type="spellEnd"/>
                  <w:r>
                    <w:t xml:space="preserve"> район, Тазовский сельсовет, д. Жерновец</w:t>
                  </w:r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1000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Для индивидуального жилищного строительства</w:t>
                  </w:r>
                </w:p>
              </w:tc>
            </w:tr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18</w:t>
                  </w:r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46:07:030402:93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Курская область, </w:t>
                  </w:r>
                  <w:proofErr w:type="spellStart"/>
                  <w:r>
                    <w:t>Золотухинский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Апальковский</w:t>
                  </w:r>
                  <w:proofErr w:type="spellEnd"/>
                  <w:r>
                    <w:t xml:space="preserve"> сельсовет,  д. </w:t>
                  </w:r>
                  <w:proofErr w:type="spellStart"/>
                  <w:r>
                    <w:t>Пойменово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1500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Для индивидуального жилищного строительства</w:t>
                  </w:r>
                </w:p>
              </w:tc>
            </w:tr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19</w:t>
                  </w:r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46:07:140802:139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Курская область, </w:t>
                  </w:r>
                  <w:proofErr w:type="spellStart"/>
                  <w:r>
                    <w:t>Золотухинский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Свободинский</w:t>
                  </w:r>
                  <w:proofErr w:type="spellEnd"/>
                  <w:r>
                    <w:t xml:space="preserve"> сельсовет, д. Никулино</w:t>
                  </w:r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1000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Для индивидуального жилищного строительства</w:t>
                  </w:r>
                </w:p>
              </w:tc>
            </w:tr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20</w:t>
                  </w:r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45:07:100701:290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Курская область, </w:t>
                  </w:r>
                  <w:proofErr w:type="spellStart"/>
                  <w:r>
                    <w:t>Золотухинский</w:t>
                  </w:r>
                  <w:proofErr w:type="spellEnd"/>
                  <w:r>
                    <w:t xml:space="preserve"> район, Донской сельсовет,                       с. </w:t>
                  </w:r>
                  <w:proofErr w:type="spellStart"/>
                  <w:r>
                    <w:t>Боево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1000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Для индивидуального жилищного строительства</w:t>
                  </w:r>
                </w:p>
              </w:tc>
            </w:tr>
            <w:tr w:rsidR="00454394">
              <w:tc>
                <w:tcPr>
                  <w:tcW w:w="6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21</w:t>
                  </w:r>
                </w:p>
              </w:tc>
              <w:tc>
                <w:tcPr>
                  <w:tcW w:w="16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46:07:140801:296</w:t>
                  </w:r>
                </w:p>
              </w:tc>
              <w:tc>
                <w:tcPr>
                  <w:tcW w:w="306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 xml:space="preserve">Курская область, </w:t>
                  </w:r>
                  <w:proofErr w:type="spellStart"/>
                  <w:r>
                    <w:t>Золотухинский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Свободинский</w:t>
                  </w:r>
                  <w:proofErr w:type="spellEnd"/>
                  <w:r>
                    <w:t xml:space="preserve"> сельсовет, </w:t>
                  </w:r>
                  <w:proofErr w:type="gramStart"/>
                  <w:r>
                    <w:t>м</w:t>
                  </w:r>
                  <w:proofErr w:type="gramEnd"/>
                  <w:r>
                    <w:t>. Свобода</w:t>
                  </w:r>
                </w:p>
              </w:tc>
              <w:tc>
                <w:tcPr>
                  <w:tcW w:w="10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1000</w:t>
                  </w:r>
                </w:p>
              </w:tc>
              <w:tc>
                <w:tcPr>
                  <w:tcW w:w="190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54394" w:rsidRDefault="00454394">
                  <w:pPr>
                    <w:pStyle w:val="a9"/>
                    <w:spacing w:before="0" w:beforeAutospacing="0" w:after="0" w:afterAutospacing="0"/>
                    <w:textAlignment w:val="baseline"/>
                  </w:pPr>
                  <w:r>
                    <w:t>Для индивидуального жилищного строительства</w:t>
                  </w:r>
                </w:p>
              </w:tc>
            </w:tr>
          </w:tbl>
          <w:p w:rsidR="00454394" w:rsidRDefault="00454394">
            <w:pPr>
              <w:rPr>
                <w:rFonts w:ascii="Arial" w:hAnsi="Arial" w:cs="Arial"/>
                <w:color w:val="555555"/>
                <w:sz w:val="14"/>
                <w:szCs w:val="14"/>
              </w:rPr>
            </w:pPr>
          </w:p>
        </w:tc>
      </w:tr>
    </w:tbl>
    <w:p w:rsidR="00475073" w:rsidRPr="00454394" w:rsidRDefault="00475073" w:rsidP="00454394">
      <w:pPr>
        <w:rPr>
          <w:lang w:val="en-US"/>
        </w:rPr>
      </w:pPr>
    </w:p>
    <w:sectPr w:rsidR="00475073" w:rsidRPr="00454394" w:rsidSect="00A215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E55"/>
    <w:multiLevelType w:val="hybridMultilevel"/>
    <w:tmpl w:val="5C5A47DC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56DB0"/>
    <w:multiLevelType w:val="multilevel"/>
    <w:tmpl w:val="AA70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94196"/>
    <w:multiLevelType w:val="hybridMultilevel"/>
    <w:tmpl w:val="52D06040"/>
    <w:lvl w:ilvl="0" w:tplc="089C8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D476A"/>
    <w:multiLevelType w:val="hybridMultilevel"/>
    <w:tmpl w:val="D72C2D1C"/>
    <w:lvl w:ilvl="0" w:tplc="6204CD2A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F3519"/>
    <w:multiLevelType w:val="hybridMultilevel"/>
    <w:tmpl w:val="83526652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30F8A"/>
    <w:multiLevelType w:val="hybridMultilevel"/>
    <w:tmpl w:val="1618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5FCC"/>
    <w:multiLevelType w:val="hybridMultilevel"/>
    <w:tmpl w:val="CC2426DE"/>
    <w:lvl w:ilvl="0" w:tplc="8D8EE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50E5F"/>
    <w:multiLevelType w:val="hybridMultilevel"/>
    <w:tmpl w:val="FA6CB40C"/>
    <w:lvl w:ilvl="0" w:tplc="064E45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17D97"/>
    <w:multiLevelType w:val="hybridMultilevel"/>
    <w:tmpl w:val="D89A10E8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F5144"/>
    <w:multiLevelType w:val="hybridMultilevel"/>
    <w:tmpl w:val="E8580B86"/>
    <w:lvl w:ilvl="0" w:tplc="E6CE2AB6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821"/>
    <w:multiLevelType w:val="hybridMultilevel"/>
    <w:tmpl w:val="7812B296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0307FC"/>
    <w:multiLevelType w:val="hybridMultilevel"/>
    <w:tmpl w:val="D41A6A46"/>
    <w:lvl w:ilvl="0" w:tplc="63981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64F6F"/>
    <w:multiLevelType w:val="hybridMultilevel"/>
    <w:tmpl w:val="B0064862"/>
    <w:lvl w:ilvl="0" w:tplc="5EC04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00EC4"/>
    <w:multiLevelType w:val="multilevel"/>
    <w:tmpl w:val="71DC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077DFA"/>
    <w:multiLevelType w:val="hybridMultilevel"/>
    <w:tmpl w:val="647A2A86"/>
    <w:lvl w:ilvl="0" w:tplc="E6CE2AB6">
      <w:start w:val="1"/>
      <w:numFmt w:val="decimal"/>
      <w:lvlText w:val="%1."/>
      <w:lvlJc w:val="left"/>
      <w:pPr>
        <w:ind w:left="109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EA04B5"/>
    <w:multiLevelType w:val="hybridMultilevel"/>
    <w:tmpl w:val="9056B000"/>
    <w:lvl w:ilvl="0" w:tplc="E6CE2AB6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014EC"/>
    <w:multiLevelType w:val="hybridMultilevel"/>
    <w:tmpl w:val="51A0C60E"/>
    <w:lvl w:ilvl="0" w:tplc="BF58299A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9E0DC6"/>
    <w:multiLevelType w:val="hybridMultilevel"/>
    <w:tmpl w:val="14F09CBA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67A0A"/>
    <w:multiLevelType w:val="multilevel"/>
    <w:tmpl w:val="2668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23BA1"/>
    <w:multiLevelType w:val="hybridMultilevel"/>
    <w:tmpl w:val="BED8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567FB"/>
    <w:multiLevelType w:val="hybridMultilevel"/>
    <w:tmpl w:val="C92E5D46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71287F"/>
    <w:multiLevelType w:val="hybridMultilevel"/>
    <w:tmpl w:val="55540D9A"/>
    <w:lvl w:ilvl="0" w:tplc="6204CD2A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E409C"/>
    <w:multiLevelType w:val="hybridMultilevel"/>
    <w:tmpl w:val="452CF644"/>
    <w:lvl w:ilvl="0" w:tplc="10445E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4F4738"/>
    <w:multiLevelType w:val="hybridMultilevel"/>
    <w:tmpl w:val="C180BFE2"/>
    <w:lvl w:ilvl="0" w:tplc="E6CE2AB6">
      <w:start w:val="1"/>
      <w:numFmt w:val="decimal"/>
      <w:lvlText w:val="%1."/>
      <w:lvlJc w:val="left"/>
      <w:pPr>
        <w:ind w:left="109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0B2849"/>
    <w:multiLevelType w:val="hybridMultilevel"/>
    <w:tmpl w:val="0DB2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22D7F"/>
    <w:multiLevelType w:val="multilevel"/>
    <w:tmpl w:val="2942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627A05"/>
    <w:multiLevelType w:val="hybridMultilevel"/>
    <w:tmpl w:val="B7A0F180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5950EF"/>
    <w:multiLevelType w:val="hybridMultilevel"/>
    <w:tmpl w:val="628CF206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730911"/>
    <w:multiLevelType w:val="hybridMultilevel"/>
    <w:tmpl w:val="F2424E78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C1BFD"/>
    <w:multiLevelType w:val="multilevel"/>
    <w:tmpl w:val="B9B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E2EBC"/>
    <w:multiLevelType w:val="hybridMultilevel"/>
    <w:tmpl w:val="D17C1006"/>
    <w:lvl w:ilvl="0" w:tplc="051E8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25"/>
  </w:num>
  <w:num w:numId="5">
    <w:abstractNumId w:val="19"/>
  </w:num>
  <w:num w:numId="6">
    <w:abstractNumId w:val="5"/>
  </w:num>
  <w:num w:numId="7">
    <w:abstractNumId w:val="9"/>
  </w:num>
  <w:num w:numId="8">
    <w:abstractNumId w:val="15"/>
  </w:num>
  <w:num w:numId="9">
    <w:abstractNumId w:val="14"/>
  </w:num>
  <w:num w:numId="10">
    <w:abstractNumId w:val="23"/>
  </w:num>
  <w:num w:numId="11">
    <w:abstractNumId w:val="24"/>
  </w:num>
  <w:num w:numId="12">
    <w:abstractNumId w:val="2"/>
  </w:num>
  <w:num w:numId="13">
    <w:abstractNumId w:val="7"/>
  </w:num>
  <w:num w:numId="14">
    <w:abstractNumId w:val="21"/>
  </w:num>
  <w:num w:numId="15">
    <w:abstractNumId w:val="3"/>
  </w:num>
  <w:num w:numId="16">
    <w:abstractNumId w:val="0"/>
  </w:num>
  <w:num w:numId="17">
    <w:abstractNumId w:val="8"/>
  </w:num>
  <w:num w:numId="18">
    <w:abstractNumId w:val="26"/>
  </w:num>
  <w:num w:numId="19">
    <w:abstractNumId w:val="10"/>
  </w:num>
  <w:num w:numId="20">
    <w:abstractNumId w:val="20"/>
  </w:num>
  <w:num w:numId="21">
    <w:abstractNumId w:val="27"/>
  </w:num>
  <w:num w:numId="22">
    <w:abstractNumId w:val="16"/>
  </w:num>
  <w:num w:numId="23">
    <w:abstractNumId w:val="28"/>
  </w:num>
  <w:num w:numId="24">
    <w:abstractNumId w:val="22"/>
  </w:num>
  <w:num w:numId="25">
    <w:abstractNumId w:val="4"/>
  </w:num>
  <w:num w:numId="26">
    <w:abstractNumId w:val="30"/>
  </w:num>
  <w:num w:numId="27">
    <w:abstractNumId w:val="11"/>
  </w:num>
  <w:num w:numId="28">
    <w:abstractNumId w:val="12"/>
  </w:num>
  <w:num w:numId="29">
    <w:abstractNumId w:val="17"/>
  </w:num>
  <w:num w:numId="30">
    <w:abstractNumId w:val="6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6A9"/>
    <w:rsid w:val="00016A91"/>
    <w:rsid w:val="00054C99"/>
    <w:rsid w:val="0008744B"/>
    <w:rsid w:val="000B0FC9"/>
    <w:rsid w:val="000B30F5"/>
    <w:rsid w:val="001250F2"/>
    <w:rsid w:val="0026788D"/>
    <w:rsid w:val="00364B03"/>
    <w:rsid w:val="003D5158"/>
    <w:rsid w:val="00454394"/>
    <w:rsid w:val="00475073"/>
    <w:rsid w:val="004E32D9"/>
    <w:rsid w:val="004F2DBA"/>
    <w:rsid w:val="004F46AA"/>
    <w:rsid w:val="005971B7"/>
    <w:rsid w:val="005E27D1"/>
    <w:rsid w:val="005E58FC"/>
    <w:rsid w:val="005F3B8B"/>
    <w:rsid w:val="00681E0D"/>
    <w:rsid w:val="006E611E"/>
    <w:rsid w:val="007A641A"/>
    <w:rsid w:val="007A6835"/>
    <w:rsid w:val="00800B32"/>
    <w:rsid w:val="00807165"/>
    <w:rsid w:val="0081787F"/>
    <w:rsid w:val="008748E3"/>
    <w:rsid w:val="008A74E3"/>
    <w:rsid w:val="00903B9F"/>
    <w:rsid w:val="00972FCB"/>
    <w:rsid w:val="009A6EAE"/>
    <w:rsid w:val="009B4F7C"/>
    <w:rsid w:val="009B7E1E"/>
    <w:rsid w:val="009D7AE0"/>
    <w:rsid w:val="009F6F40"/>
    <w:rsid w:val="00A21514"/>
    <w:rsid w:val="00A41C0E"/>
    <w:rsid w:val="00A44FEF"/>
    <w:rsid w:val="00A636A9"/>
    <w:rsid w:val="00AC5720"/>
    <w:rsid w:val="00AD7800"/>
    <w:rsid w:val="00B169F2"/>
    <w:rsid w:val="00B8364E"/>
    <w:rsid w:val="00BD39F0"/>
    <w:rsid w:val="00BE5A23"/>
    <w:rsid w:val="00BF1188"/>
    <w:rsid w:val="00C00651"/>
    <w:rsid w:val="00C15A2C"/>
    <w:rsid w:val="00CB7D22"/>
    <w:rsid w:val="00CD3905"/>
    <w:rsid w:val="00D358FC"/>
    <w:rsid w:val="00D727BE"/>
    <w:rsid w:val="00DF748A"/>
    <w:rsid w:val="00E330DB"/>
    <w:rsid w:val="00EB31F3"/>
    <w:rsid w:val="00EC2CA6"/>
    <w:rsid w:val="00F31AD2"/>
    <w:rsid w:val="00F549D2"/>
    <w:rsid w:val="00FC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4B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4B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4B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um">
    <w:name w:val="num"/>
    <w:basedOn w:val="a0"/>
    <w:rsid w:val="00364B03"/>
  </w:style>
  <w:style w:type="character" w:customStyle="1" w:styleId="division">
    <w:name w:val="division"/>
    <w:basedOn w:val="a0"/>
    <w:rsid w:val="00364B03"/>
  </w:style>
  <w:style w:type="character" w:customStyle="1" w:styleId="b-foot-buttoni">
    <w:name w:val="b-foot-button__i"/>
    <w:basedOn w:val="a0"/>
    <w:rsid w:val="00364B03"/>
  </w:style>
  <w:style w:type="paragraph" w:styleId="a3">
    <w:name w:val="No Spacing"/>
    <w:uiPriority w:val="1"/>
    <w:qFormat/>
    <w:rsid w:val="008A74E3"/>
    <w:pPr>
      <w:spacing w:after="0" w:line="240" w:lineRule="auto"/>
    </w:pPr>
  </w:style>
  <w:style w:type="character" w:styleId="a4">
    <w:name w:val="Emphasis"/>
    <w:basedOn w:val="a0"/>
    <w:uiPriority w:val="20"/>
    <w:qFormat/>
    <w:rsid w:val="008A74E3"/>
    <w:rPr>
      <w:i/>
      <w:iCs/>
    </w:rPr>
  </w:style>
  <w:style w:type="paragraph" w:styleId="a5">
    <w:name w:val="Title"/>
    <w:basedOn w:val="a"/>
    <w:link w:val="a6"/>
    <w:qFormat/>
    <w:rsid w:val="009D7AE0"/>
    <w:pPr>
      <w:jc w:val="center"/>
    </w:pPr>
    <w:rPr>
      <w:caps/>
      <w:szCs w:val="20"/>
    </w:rPr>
  </w:style>
  <w:style w:type="character" w:customStyle="1" w:styleId="a6">
    <w:name w:val="Название Знак"/>
    <w:basedOn w:val="a0"/>
    <w:link w:val="a5"/>
    <w:rsid w:val="009D7AE0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9D7AE0"/>
    <w:pPr>
      <w:spacing w:line="660" w:lineRule="exact"/>
      <w:ind w:right="425"/>
      <w:jc w:val="center"/>
    </w:pPr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9D7A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F118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BF1188"/>
    <w:rPr>
      <w:color w:val="0000FF"/>
      <w:u w:val="single"/>
    </w:rPr>
  </w:style>
  <w:style w:type="character" w:styleId="ab">
    <w:name w:val="Strong"/>
    <w:basedOn w:val="a0"/>
    <w:uiPriority w:val="22"/>
    <w:qFormat/>
    <w:rsid w:val="005E2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345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3859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03243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5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7294">
              <w:marLeft w:val="0"/>
              <w:marRight w:val="75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" w:color="auto"/>
                        <w:left w:val="none" w:sz="0" w:space="0" w:color="auto"/>
                        <w:bottom w:val="none" w:sz="0" w:space="0" w:color="auto"/>
                        <w:right w:val="single" w:sz="6" w:space="0" w:color="747780"/>
                      </w:divBdr>
                    </w:div>
                  </w:divsChild>
                </w:div>
              </w:divsChild>
            </w:div>
          </w:divsChild>
        </w:div>
      </w:divsChild>
    </w:div>
    <w:div w:id="1972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7sbaprdabc3aenhlbcyrtiv8bo1t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</cp:lastModifiedBy>
  <cp:revision>33</cp:revision>
  <cp:lastPrinted>2017-09-26T10:50:00Z</cp:lastPrinted>
  <dcterms:created xsi:type="dcterms:W3CDTF">2017-09-06T08:42:00Z</dcterms:created>
  <dcterms:modified xsi:type="dcterms:W3CDTF">2023-03-16T07:03:00Z</dcterms:modified>
</cp:coreProperties>
</file>