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CC" w:rsidRPr="00BE45BF" w:rsidRDefault="008437CC" w:rsidP="008437CC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УТВЕРЖДЕН</w:t>
      </w:r>
    </w:p>
    <w:p w:rsidR="008437CC" w:rsidRPr="00BE45BF" w:rsidRDefault="008437CC" w:rsidP="00F936F8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BE45BF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>Ревизионной комиссии</w:t>
      </w:r>
    </w:p>
    <w:p w:rsidR="008437CC" w:rsidRDefault="008437CC" w:rsidP="00F936F8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BE45BF">
        <w:rPr>
          <w:bCs/>
          <w:sz w:val="28"/>
          <w:szCs w:val="28"/>
        </w:rPr>
        <w:t>Золотухинского района</w:t>
      </w:r>
      <w:r>
        <w:rPr>
          <w:bCs/>
          <w:sz w:val="28"/>
          <w:szCs w:val="28"/>
        </w:rPr>
        <w:t xml:space="preserve"> Курской области</w:t>
      </w:r>
    </w:p>
    <w:p w:rsidR="008437CC" w:rsidRPr="00A967B8" w:rsidRDefault="002E256A" w:rsidP="008908B9">
      <w:pPr>
        <w:pStyle w:val="a3"/>
        <w:tabs>
          <w:tab w:val="left" w:pos="4820"/>
        </w:tabs>
        <w:spacing w:before="0" w:beforeAutospacing="0"/>
        <w:ind w:left="4820"/>
        <w:rPr>
          <w:bCs/>
          <w:sz w:val="28"/>
          <w:szCs w:val="28"/>
        </w:rPr>
      </w:pPr>
      <w:r w:rsidRPr="002E256A">
        <w:rPr>
          <w:bCs/>
          <w:sz w:val="28"/>
          <w:szCs w:val="28"/>
        </w:rPr>
        <w:t>от 27.12.2019</w:t>
      </w:r>
      <w:r w:rsidR="008437CC" w:rsidRPr="002E256A">
        <w:rPr>
          <w:bCs/>
          <w:sz w:val="28"/>
          <w:szCs w:val="28"/>
        </w:rPr>
        <w:t xml:space="preserve"> г.</w:t>
      </w:r>
      <w:r w:rsidR="00CD1774">
        <w:rPr>
          <w:bCs/>
          <w:color w:val="FF0000"/>
          <w:sz w:val="28"/>
          <w:szCs w:val="28"/>
        </w:rPr>
        <w:t xml:space="preserve"> </w:t>
      </w:r>
      <w:r w:rsidR="00CD1774" w:rsidRPr="00CD1774">
        <w:rPr>
          <w:bCs/>
          <w:sz w:val="28"/>
          <w:szCs w:val="28"/>
        </w:rPr>
        <w:t xml:space="preserve">№ </w:t>
      </w:r>
      <w:r w:rsidR="001C3D7E">
        <w:rPr>
          <w:bCs/>
          <w:sz w:val="28"/>
          <w:szCs w:val="28"/>
        </w:rPr>
        <w:t>2</w:t>
      </w:r>
      <w:r w:rsidR="003B66E9">
        <w:rPr>
          <w:bCs/>
          <w:sz w:val="28"/>
          <w:szCs w:val="28"/>
        </w:rPr>
        <w:t>8</w:t>
      </w:r>
      <w:r w:rsidR="008908B9">
        <w:rPr>
          <w:bCs/>
          <w:sz w:val="28"/>
          <w:szCs w:val="28"/>
        </w:rPr>
        <w:t xml:space="preserve"> </w:t>
      </w:r>
      <w:r w:rsidR="00A967B8" w:rsidRPr="00A967B8">
        <w:rPr>
          <w:bCs/>
          <w:sz w:val="28"/>
          <w:szCs w:val="28"/>
        </w:rPr>
        <w:t>(в редакции от 24</w:t>
      </w:r>
      <w:r w:rsidR="008908B9" w:rsidRPr="00A967B8">
        <w:rPr>
          <w:bCs/>
          <w:sz w:val="28"/>
          <w:szCs w:val="28"/>
        </w:rPr>
        <w:t xml:space="preserve">.12.2020 г. № 18) </w:t>
      </w:r>
    </w:p>
    <w:p w:rsidR="008437CC" w:rsidRPr="00BE45BF" w:rsidRDefault="008437CC" w:rsidP="008437CC">
      <w:pPr>
        <w:pStyle w:val="a3"/>
        <w:spacing w:after="0" w:line="240" w:lineRule="atLeast"/>
        <w:jc w:val="right"/>
        <w:rPr>
          <w:bCs/>
          <w:sz w:val="28"/>
          <w:szCs w:val="28"/>
        </w:rPr>
      </w:pPr>
    </w:p>
    <w:p w:rsidR="008437CC" w:rsidRDefault="008437CC" w:rsidP="008437C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8437CC" w:rsidRPr="00F12957" w:rsidRDefault="008437CC" w:rsidP="008437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Ревизионной комиссии</w:t>
      </w:r>
    </w:p>
    <w:p w:rsidR="008437CC" w:rsidRDefault="008437CC" w:rsidP="0084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0875DF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"/>
        <w:gridCol w:w="7123"/>
        <w:gridCol w:w="2172"/>
      </w:tblGrid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</w:t>
            </w: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F89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F89" w:rsidRPr="002D3810" w:rsidRDefault="00B55F89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F89" w:rsidRPr="00C01701" w:rsidRDefault="00B55F89" w:rsidP="004E1C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4E1C3A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2D3810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3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  <w:r w:rsidR="00C01701" w:rsidRPr="00C0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F89" w:rsidRPr="00B55F89" w:rsidRDefault="00B55F89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8437CC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2D3810" w:rsidRDefault="00B55F89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2D3810" w:rsidRDefault="008437CC" w:rsidP="00EF7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EF777A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2D381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 деятельности </w:t>
            </w:r>
            <w:r w:rsidR="00EF777A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2D3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10">
              <w:rPr>
                <w:rFonts w:ascii="Times New Roman" w:hAnsi="Times New Roman" w:cs="Times New Roman"/>
                <w:bCs/>
                <w:sz w:val="28"/>
                <w:szCs w:val="28"/>
              </w:rPr>
              <w:t>«Единая дежурно-диспетчерская служба Золот</w:t>
            </w:r>
            <w:r w:rsidR="00EF777A">
              <w:rPr>
                <w:rFonts w:ascii="Times New Roman" w:hAnsi="Times New Roman" w:cs="Times New Roman"/>
                <w:bCs/>
                <w:sz w:val="28"/>
                <w:szCs w:val="28"/>
              </w:rPr>
              <w:t>ухинского района</w:t>
            </w:r>
            <w:r w:rsidRPr="002D38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2D3810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810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="00B55F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3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D22955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55" w:rsidRDefault="00D22955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55" w:rsidRPr="00A967B8" w:rsidRDefault="00A967B8" w:rsidP="00EF77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7B8">
              <w:rPr>
                <w:rFonts w:ascii="Times New Roman" w:hAnsi="Times New Roman" w:cs="Times New Roman"/>
                <w:sz w:val="28"/>
                <w:szCs w:val="28"/>
              </w:rPr>
              <w:t>Исключен (распоряжение от 24</w:t>
            </w:r>
            <w:r w:rsidR="00D22955" w:rsidRPr="00A967B8">
              <w:rPr>
                <w:rFonts w:ascii="Times New Roman" w:hAnsi="Times New Roman" w:cs="Times New Roman"/>
                <w:sz w:val="28"/>
                <w:szCs w:val="28"/>
              </w:rPr>
              <w:t>.12.2020 г. №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55" w:rsidRPr="002D3810" w:rsidRDefault="00D22955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7CC" w:rsidRPr="00F12957" w:rsidTr="004F5E43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8437CC" w:rsidRPr="00F12957" w:rsidTr="00737C84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505ED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проверка бюджетной отчетности</w:t>
            </w:r>
            <w:r w:rsidR="00AF219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за 2019 год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гл</w:t>
            </w:r>
            <w:r w:rsidR="00AF219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авных администраторов </w:t>
            </w:r>
            <w:r w:rsidR="003E64F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средств</w:t>
            </w:r>
            <w:r w:rsidR="00AF219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</w:t>
            </w:r>
            <w:r w:rsidR="00284CE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 района Курской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737C84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7CC" w:rsidRPr="00E9128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F024B4" w:rsidP="004F5E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</w:t>
            </w:r>
            <w:r w:rsidR="008437CC"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737C84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7CC" w:rsidRPr="00E9128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F024B4" w:rsidP="00800E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Финансового</w:t>
            </w:r>
            <w:r w:rsidR="008437C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управление</w:t>
            </w:r>
            <w:r w:rsidR="008437CC"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737C84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7CC" w:rsidRPr="00E9128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800E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</w:t>
            </w:r>
            <w:r w:rsidR="00F024B4">
              <w:rPr>
                <w:rFonts w:ascii="Times New Roman" w:eastAsia="Times New Roman" w:hAnsi="Times New Roman" w:cs="Times New Roman"/>
                <w:sz w:val="29"/>
                <w:szCs w:val="29"/>
              </w:rPr>
              <w:t>а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737C84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7CC" w:rsidRPr="00E9128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800E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</w:t>
            </w:r>
            <w:r w:rsidR="00F024B4">
              <w:rPr>
                <w:rFonts w:ascii="Times New Roman" w:eastAsia="Times New Roman" w:hAnsi="Times New Roman" w:cs="Times New Roman"/>
                <w:sz w:val="29"/>
                <w:szCs w:val="29"/>
              </w:rPr>
              <w:t>а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культуры 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737C84">
        <w:trPr>
          <w:trHeight w:val="18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</w:t>
            </w:r>
            <w:r w:rsidR="00D24CF6">
              <w:rPr>
                <w:rFonts w:ascii="Times New Roman" w:hAnsi="Times New Roman" w:cs="Times New Roman"/>
                <w:sz w:val="28"/>
                <w:szCs w:val="28"/>
              </w:rPr>
              <w:t>в Представительное Собрание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257061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и Главе </w:t>
            </w:r>
            <w:r w:rsidR="00D24CF6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4B1C4C">
              <w:rPr>
                <w:rFonts w:ascii="Times New Roman" w:hAnsi="Times New Roman" w:cs="Times New Roman"/>
                <w:sz w:val="28"/>
                <w:szCs w:val="28"/>
              </w:rPr>
              <w:t>на заключения на годовой отчет о</w:t>
            </w:r>
            <w:r w:rsidR="00D24CF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сполнении бюдже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>та Золотухинского района за 2019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6F3921" w:rsidRDefault="008437CC" w:rsidP="00737C84">
            <w:pPr>
              <w:jc w:val="center"/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8437CC" w:rsidRPr="00F12957" w:rsidTr="00737C84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</w:t>
            </w:r>
            <w:r w:rsidR="00D24CF6">
              <w:rPr>
                <w:rFonts w:ascii="Times New Roman" w:hAnsi="Times New Roman" w:cs="Times New Roman"/>
                <w:sz w:val="28"/>
                <w:szCs w:val="28"/>
              </w:rPr>
              <w:t>в Представительное Собрание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5706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8F14D0">
              <w:rPr>
                <w:rFonts w:ascii="Times New Roman" w:hAnsi="Times New Roman" w:cs="Times New Roman"/>
                <w:sz w:val="28"/>
                <w:szCs w:val="28"/>
              </w:rPr>
              <w:t xml:space="preserve"> и Главе Золотухинского района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оперативного отчета о ходе 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Золотухинского района за</w:t>
            </w:r>
            <w:r w:rsidRPr="0075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>квартал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737C84">
            <w:pPr>
              <w:jc w:val="center"/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8437CC" w:rsidRPr="00F12957" w:rsidTr="00737C84">
        <w:trPr>
          <w:trHeight w:val="15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>в Представительное Собрание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и Главе Золотухинского района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оперативного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 ходе исполнения бюджета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737C84">
            <w:pPr>
              <w:spacing w:after="0"/>
              <w:jc w:val="center"/>
              <w:rPr>
                <w:sz w:val="28"/>
                <w:szCs w:val="28"/>
              </w:rPr>
            </w:pPr>
            <w:r w:rsidRPr="006059D9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8437CC" w:rsidRPr="00F12957" w:rsidTr="00737C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>в Представительное Собрание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и Главе Золотухинского района</w:t>
            </w:r>
            <w:r w:rsidR="00800ED2"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оперативного отчета о ходе испо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2020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737C84">
            <w:pPr>
              <w:jc w:val="center"/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8437CC" w:rsidRPr="00F12957" w:rsidTr="00737C84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Представительного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>период 2021 и 2022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8437CC" w:rsidRPr="00F12957" w:rsidTr="00737C8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на проект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Курской </w:t>
            </w:r>
            <w:r w:rsidR="00284CE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284CE9" w:rsidRPr="00CE2D60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84CE9" w:rsidRPr="00CE2D60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2022 и 2023</w:t>
            </w: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737C84">
            <w:pPr>
              <w:spacing w:after="0"/>
              <w:jc w:val="center"/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8437CC" w:rsidRPr="00F12957" w:rsidTr="00737C84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9644B9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Представительного Собрания Золотух</w:t>
            </w:r>
            <w:r w:rsidR="00800ED2">
              <w:rPr>
                <w:rFonts w:ascii="Times New Roman" w:hAnsi="Times New Roman" w:cs="Times New Roman"/>
                <w:sz w:val="28"/>
                <w:szCs w:val="28"/>
              </w:rPr>
              <w:t xml:space="preserve">инского района Курской области </w:t>
            </w:r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в части, касающейся расходных обязательств Золотухинского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="00284CE9"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</w:p>
        </w:tc>
      </w:tr>
      <w:tr w:rsidR="008437CC" w:rsidRPr="009C6504" w:rsidTr="00737C84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2E256A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737C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437CC" w:rsidRPr="00F12957" w:rsidTr="004F5E43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 и иная деятельность</w:t>
            </w:r>
          </w:p>
        </w:tc>
      </w:tr>
      <w:tr w:rsidR="002E256A" w:rsidRPr="00F12957" w:rsidTr="00737C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6A" w:rsidRPr="00CE2D60" w:rsidRDefault="002E256A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56A" w:rsidRPr="00CE2D60" w:rsidRDefault="003E64F6" w:rsidP="002E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</w:t>
            </w:r>
            <w:r w:rsidR="004F4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56A">
              <w:rPr>
                <w:rFonts w:ascii="Times New Roman" w:hAnsi="Times New Roman" w:cs="Times New Roman"/>
                <w:sz w:val="28"/>
                <w:szCs w:val="28"/>
              </w:rPr>
              <w:t>Золотухин</w:t>
            </w:r>
            <w:r w:rsidR="002E256A"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Курской области ежегодного отчета о деятельности Ревизионной комиссии </w:t>
            </w:r>
            <w:r w:rsidR="002E256A">
              <w:rPr>
                <w:rFonts w:ascii="Times New Roman" w:hAnsi="Times New Roman" w:cs="Times New Roman"/>
                <w:sz w:val="28"/>
                <w:szCs w:val="28"/>
              </w:rPr>
              <w:t>Золотухин</w:t>
            </w:r>
            <w:r w:rsidR="002E256A" w:rsidRPr="00F57A5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2E256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E1C3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2E256A">
              <w:rPr>
                <w:rFonts w:ascii="Times New Roman" w:hAnsi="Times New Roman" w:cs="Times New Roman"/>
                <w:sz w:val="28"/>
                <w:szCs w:val="28"/>
              </w:rPr>
              <w:t xml:space="preserve"> за 2019</w:t>
            </w:r>
            <w:r w:rsidR="002E256A"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56A" w:rsidRPr="000B320E" w:rsidRDefault="002E256A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4E1C3A" w:rsidRPr="00F12957" w:rsidTr="00737C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C3A" w:rsidRDefault="004E1C3A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C3A" w:rsidRPr="00F57A51" w:rsidRDefault="004E1C3A" w:rsidP="004E1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Контрольно-счетную палату Курской области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отчета о деятельности 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2019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C3A" w:rsidRPr="004E1C3A" w:rsidRDefault="004E1C3A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4E1C3A" w:rsidRPr="00A97034" w:rsidTr="00737C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C3A" w:rsidRPr="00A97034" w:rsidRDefault="004E1C3A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C3A" w:rsidRPr="00A97034" w:rsidRDefault="004E1C3A" w:rsidP="004E1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C3A" w:rsidRPr="00A97034" w:rsidRDefault="00E33E89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66C77" w:rsidRPr="00F12957" w:rsidTr="00737C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77" w:rsidRPr="00A97034" w:rsidRDefault="00D66C77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77" w:rsidRPr="00A97034" w:rsidRDefault="008C2552" w:rsidP="004E1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и Главе Золотухинского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C77" w:rsidRPr="00A97034" w:rsidRDefault="008C2552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3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437CC" w:rsidRPr="00F12957" w:rsidTr="00737C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CE2D6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Представительного Собрания Золотухинского района</w:t>
            </w:r>
            <w:r w:rsidR="00A97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постоянных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B320E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20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437CC" w:rsidRPr="00F12957" w:rsidTr="00737C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</w:t>
            </w:r>
            <w:r w:rsidR="003921DF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предписаний,  </w:t>
            </w: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3921DF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</w:t>
            </w: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Золотухинского района Курской области</w:t>
            </w:r>
            <w:r w:rsidR="003921DF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2D60" w:rsidRPr="00F12957" w:rsidTr="00737C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D60" w:rsidRPr="00D66C77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D60" w:rsidRPr="00D66C77" w:rsidRDefault="00CE2D60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C77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D60" w:rsidRPr="00D66C77" w:rsidRDefault="003E64F6" w:rsidP="00737C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437CC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800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437CC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1C5668" w:rsidRDefault="001C5668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66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семинарах-совещаниях, научно-практических конференциях, проводимых Курской областной Ассоциацией контрольно-счетных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437CC" w:rsidRPr="00F12957" w:rsidTr="00737C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CE2D6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</w:t>
            </w:r>
            <w:r w:rsid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контролирующими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437CC" w:rsidRPr="00F12957" w:rsidTr="00CD3132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A97034" w:rsidP="00CD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CE2D6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 работы Ревизионной комиссии Золотухинског</w:t>
            </w:r>
            <w:r w:rsid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Курской области на 2021</w:t>
            </w: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CE2D60" w:rsidRDefault="008437CC" w:rsidP="0073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E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8437CC" w:rsidRDefault="008437CC" w:rsidP="00737C84">
      <w:pPr>
        <w:rPr>
          <w:sz w:val="28"/>
          <w:szCs w:val="28"/>
        </w:rPr>
      </w:pPr>
    </w:p>
    <w:sectPr w:rsidR="008437CC" w:rsidSect="003C0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7CC"/>
    <w:rsid w:val="00002863"/>
    <w:rsid w:val="00042538"/>
    <w:rsid w:val="000875DF"/>
    <w:rsid w:val="000A5431"/>
    <w:rsid w:val="000B320E"/>
    <w:rsid w:val="00130F7B"/>
    <w:rsid w:val="00134B09"/>
    <w:rsid w:val="0015173A"/>
    <w:rsid w:val="00170302"/>
    <w:rsid w:val="001C3D7E"/>
    <w:rsid w:val="001C5668"/>
    <w:rsid w:val="00207F02"/>
    <w:rsid w:val="00257061"/>
    <w:rsid w:val="00284CE9"/>
    <w:rsid w:val="00296889"/>
    <w:rsid w:val="002D3810"/>
    <w:rsid w:val="002E256A"/>
    <w:rsid w:val="002F6BA0"/>
    <w:rsid w:val="00333A8A"/>
    <w:rsid w:val="003921DF"/>
    <w:rsid w:val="003B66E9"/>
    <w:rsid w:val="003E64F6"/>
    <w:rsid w:val="0046108A"/>
    <w:rsid w:val="004B1C4C"/>
    <w:rsid w:val="004B2052"/>
    <w:rsid w:val="004B5CB9"/>
    <w:rsid w:val="004E1C3A"/>
    <w:rsid w:val="004F1FE8"/>
    <w:rsid w:val="004F4210"/>
    <w:rsid w:val="00500E5B"/>
    <w:rsid w:val="005226B8"/>
    <w:rsid w:val="00557CBF"/>
    <w:rsid w:val="005C6935"/>
    <w:rsid w:val="00646B27"/>
    <w:rsid w:val="00663066"/>
    <w:rsid w:val="00680601"/>
    <w:rsid w:val="00737C84"/>
    <w:rsid w:val="0075139B"/>
    <w:rsid w:val="007B602A"/>
    <w:rsid w:val="00800ED2"/>
    <w:rsid w:val="008437CC"/>
    <w:rsid w:val="008908B9"/>
    <w:rsid w:val="008C2552"/>
    <w:rsid w:val="008F14D0"/>
    <w:rsid w:val="00974133"/>
    <w:rsid w:val="00A13FCD"/>
    <w:rsid w:val="00A571AA"/>
    <w:rsid w:val="00A94F1A"/>
    <w:rsid w:val="00A967B8"/>
    <w:rsid w:val="00A97034"/>
    <w:rsid w:val="00AE40FE"/>
    <w:rsid w:val="00AF2198"/>
    <w:rsid w:val="00B12D08"/>
    <w:rsid w:val="00B55F89"/>
    <w:rsid w:val="00B664EA"/>
    <w:rsid w:val="00B81526"/>
    <w:rsid w:val="00BB3CD7"/>
    <w:rsid w:val="00BF0045"/>
    <w:rsid w:val="00C01701"/>
    <w:rsid w:val="00C160B5"/>
    <w:rsid w:val="00C957D8"/>
    <w:rsid w:val="00CC0F8D"/>
    <w:rsid w:val="00CD1774"/>
    <w:rsid w:val="00CD3132"/>
    <w:rsid w:val="00CE2D60"/>
    <w:rsid w:val="00D22955"/>
    <w:rsid w:val="00D24CF6"/>
    <w:rsid w:val="00D66C77"/>
    <w:rsid w:val="00E30853"/>
    <w:rsid w:val="00E335B4"/>
    <w:rsid w:val="00E33E89"/>
    <w:rsid w:val="00E95F2F"/>
    <w:rsid w:val="00ED47F4"/>
    <w:rsid w:val="00EE2563"/>
    <w:rsid w:val="00EF777A"/>
    <w:rsid w:val="00F016E9"/>
    <w:rsid w:val="00F024B4"/>
    <w:rsid w:val="00F936F8"/>
    <w:rsid w:val="00FB734E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37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46</cp:revision>
  <dcterms:created xsi:type="dcterms:W3CDTF">2018-12-28T05:14:00Z</dcterms:created>
  <dcterms:modified xsi:type="dcterms:W3CDTF">2021-01-19T10:49:00Z</dcterms:modified>
</cp:coreProperties>
</file>