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:rsidR="00166001" w:rsidRPr="008F236E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8F236E">
        <w:rPr>
          <w:bCs/>
          <w:sz w:val="28"/>
          <w:szCs w:val="28"/>
        </w:rPr>
        <w:t xml:space="preserve">                                                        Распоряжением Ревизионной комиссии</w:t>
      </w:r>
    </w:p>
    <w:p w:rsidR="00166001" w:rsidRPr="008F236E" w:rsidRDefault="00166001" w:rsidP="00166001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8F236E">
        <w:rPr>
          <w:bCs/>
          <w:sz w:val="28"/>
          <w:szCs w:val="28"/>
        </w:rPr>
        <w:t xml:space="preserve">                                                            Золотухинского района Курской области</w:t>
      </w:r>
    </w:p>
    <w:p w:rsidR="00166001" w:rsidRPr="008F236E" w:rsidRDefault="00166001" w:rsidP="00166001">
      <w:pPr>
        <w:pStyle w:val="a3"/>
        <w:tabs>
          <w:tab w:val="left" w:pos="4820"/>
        </w:tabs>
        <w:spacing w:before="0" w:beforeAutospacing="0"/>
        <w:ind w:firstLine="4820"/>
        <w:rPr>
          <w:bCs/>
          <w:color w:val="FF0000"/>
          <w:sz w:val="28"/>
          <w:szCs w:val="28"/>
        </w:rPr>
      </w:pPr>
      <w:r w:rsidRPr="0019580F">
        <w:rPr>
          <w:bCs/>
          <w:sz w:val="28"/>
          <w:szCs w:val="28"/>
        </w:rPr>
        <w:t>от 24.</w:t>
      </w:r>
      <w:r w:rsidRPr="008F236E">
        <w:rPr>
          <w:bCs/>
          <w:sz w:val="28"/>
          <w:szCs w:val="28"/>
        </w:rPr>
        <w:t>12.2020 г</w:t>
      </w:r>
      <w:r w:rsidRPr="0019580F">
        <w:rPr>
          <w:bCs/>
          <w:sz w:val="28"/>
          <w:szCs w:val="28"/>
        </w:rPr>
        <w:t>. № 19</w:t>
      </w:r>
    </w:p>
    <w:p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</w:p>
    <w:p w:rsidR="00166001" w:rsidRPr="008F236E" w:rsidRDefault="00166001" w:rsidP="00166001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:rsidR="00166001" w:rsidRPr="008F236E" w:rsidRDefault="00166001" w:rsidP="0016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Золотухинского района Курской области на 2021 год</w:t>
      </w:r>
    </w:p>
    <w:p w:rsidR="00166001" w:rsidRPr="008F236E" w:rsidRDefault="00166001" w:rsidP="001660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"/>
        <w:gridCol w:w="7126"/>
        <w:gridCol w:w="2169"/>
      </w:tblGrid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166001" w:rsidRPr="008F236E" w:rsidTr="000A7B84">
        <w:trPr>
          <w:trHeight w:val="6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направленных на реализацию регионального проекта «Цифровая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среда» национального проекта «Образование» в муниципальном бюджетном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 района Курской области 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>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2542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Pr="00491C45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национального проекта «Образование» в муниципальном бюджетном общеобразовательном учреждении «Солнечная средняя общеобразовательная школа» Золотухинского района Курской области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20788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64A10" w:rsidRDefault="00166001" w:rsidP="00CE3B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отдельных вопросов финансово-хозяйственной  деятельности </w:t>
            </w:r>
            <w:r w:rsidR="00B92B95" w:rsidRPr="00064A1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064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B7D" w:rsidRPr="00064A10">
              <w:rPr>
                <w:rFonts w:ascii="Times New Roman" w:hAnsi="Times New Roman" w:cs="Times New Roman"/>
                <w:sz w:val="28"/>
                <w:szCs w:val="28"/>
              </w:rPr>
              <w:t>системы дополнительного педагогического образования (повышения квалифика</w:t>
            </w:r>
            <w:r w:rsidR="00064A10" w:rsidRPr="00064A1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E3B7D" w:rsidRPr="00064A10">
              <w:rPr>
                <w:rFonts w:ascii="Times New Roman" w:hAnsi="Times New Roman" w:cs="Times New Roman"/>
                <w:sz w:val="28"/>
                <w:szCs w:val="28"/>
              </w:rPr>
              <w:t xml:space="preserve">ии) </w:t>
            </w:r>
            <w:r w:rsidRPr="00064A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3B7D" w:rsidRPr="00064A10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="00CE3B7D" w:rsidRPr="00064A1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методический кабинет дополнительного педагогического образования</w:t>
            </w:r>
            <w:r w:rsidRPr="00064A10">
              <w:rPr>
                <w:rFonts w:ascii="Times New Roman" w:hAnsi="Times New Roman" w:cs="Times New Roman"/>
                <w:sz w:val="28"/>
                <w:szCs w:val="28"/>
              </w:rPr>
              <w:t>» за 2019-2020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D784D" w:rsidRDefault="00166001" w:rsidP="000A7B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расходования бюджетных средств, направленных на реализацию 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регионального проекта «Цифровая образовательная среда» </w:t>
            </w:r>
            <w:r w:rsidR="00B92B95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проекта «Образование»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бюджетном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Свободинская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Золотухинского района Курской области за прошедший период 2021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F2542B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2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66001" w:rsidRPr="008F236E" w:rsidTr="000A7B84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II. Экспертно-аналитические мероприятия</w:t>
            </w:r>
          </w:p>
        </w:tc>
      </w:tr>
      <w:tr w:rsidR="00CE3B7D" w:rsidRPr="008F236E" w:rsidTr="000A7B84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Внешняя проверка бюджетной отчетности за 2020 год главных администраторов бюджетных средств Золотухинского района Курской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8F236E" w:rsidTr="000A7B84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8F236E" w:rsidTr="000A7B84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Финансового управления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8F236E" w:rsidTr="000A7B84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8F236E" w:rsidTr="000A7B84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культуры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8F236E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0F36AD" w:rsidTr="000A7B84">
        <w:trPr>
          <w:trHeight w:val="18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заключения на годовой отчет об исполнении бюджета Золотухинского района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E3B7D" w:rsidRPr="008F236E" w:rsidTr="000A7B84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 исполнения бюджета Золотухинского района за </w:t>
            </w:r>
            <w:r w:rsidRPr="000F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E3B7D" w:rsidRPr="000F36AD" w:rsidTr="000A7B84">
        <w:trPr>
          <w:trHeight w:val="15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</w:t>
            </w:r>
            <w:r w:rsidRPr="000F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CE3B7D" w:rsidRPr="008F236E" w:rsidTr="000A7B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Главе Золотухинского района оперативного отчета о ходе исполнения бюджета за 9 месяцев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</w:tr>
      <w:tr w:rsidR="00CE3B7D" w:rsidRPr="008F236E" w:rsidTr="000A7B84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 «О бюджете Золотухинского района Курской области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CE3B7D" w:rsidRPr="008F236E" w:rsidTr="000A7B84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района заключения на проект бюджета Золотухинского района Курской области на 2022 год и на плановый период 2023 и 2024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E3B7D" w:rsidRPr="008F236E" w:rsidTr="000A7B84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Представительного Собрания Золотухинского района Курской области в части, касающейся расходных обязательств Золотухинского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0F36AD" w:rsidRDefault="00166001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166001" w:rsidRPr="008F236E" w:rsidTr="000A7B84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5B7B2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</w:tc>
      </w:tr>
      <w:tr w:rsidR="00CE3B7D" w:rsidRPr="008F236E" w:rsidTr="000A7B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5B7B24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Золотухинского района Курской области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7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E3B7D" w:rsidRPr="008F236E" w:rsidTr="000A7B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5B7B2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5B7B24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B2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области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B7D" w:rsidRPr="008F236E" w:rsidTr="000A7B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1A5414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1A5414" w:rsidRDefault="00166001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 xml:space="preserve"> и Главе Золотухинского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1A5414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Золотухинского района Курской области и ее постоянных </w:t>
            </w: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CE3B7D" w:rsidRPr="008F236E" w:rsidTr="000A7B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Контроль и анализ исполнения предписаний,  представлений 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C775E7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C775E7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C775E7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C775E7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C775E7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контролирующими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C775E7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5E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E3B7D" w:rsidRPr="008F236E" w:rsidTr="000A7B84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1A5414" w:rsidRDefault="00166001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 работы Ревизионной комиссии Золотухинского района Курской области на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01" w:rsidRPr="001A5414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A5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166001" w:rsidRPr="008F236E" w:rsidRDefault="00166001" w:rsidP="0016600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489F" w:rsidRDefault="00CC489F"/>
    <w:sectPr w:rsidR="00CC489F" w:rsidSect="003C0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08"/>
    <w:rsid w:val="00064A10"/>
    <w:rsid w:val="00166001"/>
    <w:rsid w:val="00345176"/>
    <w:rsid w:val="004C3708"/>
    <w:rsid w:val="006E61EF"/>
    <w:rsid w:val="00B37DB2"/>
    <w:rsid w:val="00B92B95"/>
    <w:rsid w:val="00CC489F"/>
    <w:rsid w:val="00C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0026-2505-4E73-A74A-716875E2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5</cp:revision>
  <dcterms:created xsi:type="dcterms:W3CDTF">2021-01-22T04:58:00Z</dcterms:created>
  <dcterms:modified xsi:type="dcterms:W3CDTF">2021-02-11T06:55:00Z</dcterms:modified>
</cp:coreProperties>
</file>