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7A" w:rsidRPr="00A4457A" w:rsidRDefault="006824AF" w:rsidP="00161AE7">
      <w:pPr>
        <w:spacing w:after="0" w:line="240" w:lineRule="auto"/>
        <w:jc w:val="center"/>
        <w:rPr>
          <w:rFonts w:ascii="Times New Roman" w:hAnsi="Times New Roman" w:cs="Times New Roman"/>
          <w:b/>
          <w:sz w:val="28"/>
          <w:szCs w:val="28"/>
        </w:rPr>
      </w:pPr>
      <w:r w:rsidRPr="00A4457A">
        <w:rPr>
          <w:rFonts w:ascii="Times New Roman" w:hAnsi="Times New Roman" w:cs="Times New Roman"/>
          <w:sz w:val="28"/>
          <w:szCs w:val="28"/>
        </w:rPr>
        <w:t xml:space="preserve">     </w:t>
      </w:r>
      <w:r w:rsidR="00161AE7">
        <w:rPr>
          <w:rFonts w:ascii="Times New Roman" w:hAnsi="Times New Roman" w:cs="Times New Roman"/>
          <w:sz w:val="28"/>
          <w:szCs w:val="28"/>
        </w:rPr>
        <w:t xml:space="preserve"> </w:t>
      </w:r>
      <w:r w:rsidR="00A4457A" w:rsidRPr="00A4457A">
        <w:rPr>
          <w:rFonts w:ascii="Times New Roman" w:hAnsi="Times New Roman" w:cs="Times New Roman"/>
          <w:b/>
          <w:sz w:val="28"/>
          <w:szCs w:val="28"/>
        </w:rPr>
        <w:t>АДМИНИСТРАЦИЯ    ЗОЛОТУХИНСКОГО  РАЙОНА</w:t>
      </w:r>
    </w:p>
    <w:p w:rsidR="00A4457A" w:rsidRPr="00A4457A" w:rsidRDefault="00A4457A" w:rsidP="00161AE7">
      <w:pPr>
        <w:spacing w:after="0" w:line="240" w:lineRule="auto"/>
        <w:rPr>
          <w:rFonts w:ascii="Times New Roman" w:hAnsi="Times New Roman" w:cs="Times New Roman"/>
          <w:b/>
          <w:sz w:val="28"/>
          <w:szCs w:val="28"/>
        </w:rPr>
      </w:pPr>
      <w:r w:rsidRPr="00A4457A">
        <w:rPr>
          <w:rFonts w:ascii="Times New Roman" w:hAnsi="Times New Roman" w:cs="Times New Roman"/>
          <w:b/>
          <w:sz w:val="28"/>
          <w:szCs w:val="28"/>
        </w:rPr>
        <w:t xml:space="preserve">                                              </w:t>
      </w:r>
      <w:r w:rsidR="00161AE7">
        <w:rPr>
          <w:rFonts w:ascii="Times New Roman" w:hAnsi="Times New Roman" w:cs="Times New Roman"/>
          <w:b/>
          <w:sz w:val="28"/>
          <w:szCs w:val="28"/>
        </w:rPr>
        <w:t xml:space="preserve">     </w:t>
      </w:r>
      <w:r w:rsidRPr="00A4457A">
        <w:rPr>
          <w:rFonts w:ascii="Times New Roman" w:hAnsi="Times New Roman" w:cs="Times New Roman"/>
          <w:b/>
          <w:sz w:val="28"/>
          <w:szCs w:val="28"/>
        </w:rPr>
        <w:t xml:space="preserve">КУРСКОЙ </w:t>
      </w:r>
      <w:r w:rsidR="00161AE7">
        <w:rPr>
          <w:rFonts w:ascii="Times New Roman" w:hAnsi="Times New Roman" w:cs="Times New Roman"/>
          <w:b/>
          <w:sz w:val="28"/>
          <w:szCs w:val="28"/>
        </w:rPr>
        <w:t xml:space="preserve">  </w:t>
      </w:r>
      <w:r w:rsidRPr="00A4457A">
        <w:rPr>
          <w:rFonts w:ascii="Times New Roman" w:hAnsi="Times New Roman" w:cs="Times New Roman"/>
          <w:b/>
          <w:sz w:val="28"/>
          <w:szCs w:val="28"/>
        </w:rPr>
        <w:t xml:space="preserve"> ОБЛАСТИ</w:t>
      </w:r>
    </w:p>
    <w:p w:rsidR="00A4457A" w:rsidRPr="00A4457A" w:rsidRDefault="00A4457A" w:rsidP="00161AE7">
      <w:pPr>
        <w:spacing w:after="0" w:line="240" w:lineRule="auto"/>
        <w:rPr>
          <w:rFonts w:ascii="Times New Roman" w:hAnsi="Times New Roman" w:cs="Times New Roman"/>
          <w:b/>
          <w:sz w:val="28"/>
          <w:szCs w:val="28"/>
        </w:rPr>
      </w:pPr>
    </w:p>
    <w:p w:rsidR="00A4457A" w:rsidRDefault="00A4457A" w:rsidP="00161AE7">
      <w:pPr>
        <w:pStyle w:val="3"/>
        <w:tabs>
          <w:tab w:val="left" w:pos="0"/>
        </w:tabs>
        <w:spacing w:before="0" w:line="240" w:lineRule="auto"/>
        <w:rPr>
          <w:rFonts w:ascii="Times New Roman" w:hAnsi="Times New Roman" w:cs="Times New Roman"/>
          <w:color w:val="auto"/>
          <w:sz w:val="28"/>
          <w:szCs w:val="28"/>
        </w:rPr>
      </w:pPr>
      <w:r w:rsidRPr="00A4457A">
        <w:rPr>
          <w:rFonts w:ascii="Times New Roman" w:hAnsi="Times New Roman" w:cs="Times New Roman"/>
          <w:sz w:val="28"/>
          <w:szCs w:val="28"/>
        </w:rPr>
        <w:t xml:space="preserve">                                                    </w:t>
      </w:r>
      <w:r w:rsidRPr="00161AE7">
        <w:rPr>
          <w:rFonts w:ascii="Times New Roman" w:hAnsi="Times New Roman" w:cs="Times New Roman"/>
          <w:color w:val="auto"/>
          <w:sz w:val="28"/>
          <w:szCs w:val="28"/>
        </w:rPr>
        <w:t>ПОСТАНОВЛЕНИЕ</w:t>
      </w:r>
    </w:p>
    <w:p w:rsidR="00161AE7" w:rsidRPr="00161AE7" w:rsidRDefault="00161AE7" w:rsidP="00161AE7"/>
    <w:p w:rsidR="00A4457A" w:rsidRPr="00A4457A" w:rsidRDefault="00161AE7" w:rsidP="00161AE7">
      <w:pPr>
        <w:widowControl w:val="0"/>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от  16.12.2019 года   №  833-па</w:t>
      </w:r>
    </w:p>
    <w:p w:rsidR="00A4457A" w:rsidRPr="00A4457A" w:rsidRDefault="00A4457A" w:rsidP="00161AE7">
      <w:pPr>
        <w:widowControl w:val="0"/>
        <w:autoSpaceDE w:val="0"/>
        <w:autoSpaceDN w:val="0"/>
        <w:adjustRightInd w:val="0"/>
        <w:spacing w:after="0" w:line="360" w:lineRule="auto"/>
        <w:rPr>
          <w:rFonts w:ascii="Times New Roman" w:hAnsi="Times New Roman" w:cs="Times New Roman"/>
          <w:bCs/>
          <w:sz w:val="28"/>
          <w:szCs w:val="28"/>
        </w:rPr>
      </w:pPr>
    </w:p>
    <w:p w:rsidR="00A4457A" w:rsidRPr="00A4457A" w:rsidRDefault="00A4457A" w:rsidP="00161AE7">
      <w:pPr>
        <w:spacing w:after="0" w:line="240" w:lineRule="auto"/>
        <w:rPr>
          <w:rFonts w:ascii="Times New Roman" w:hAnsi="Times New Roman" w:cs="Times New Roman"/>
          <w:sz w:val="28"/>
          <w:szCs w:val="28"/>
        </w:rPr>
      </w:pPr>
      <w:r w:rsidRPr="00A4457A">
        <w:rPr>
          <w:rFonts w:ascii="Times New Roman" w:hAnsi="Times New Roman" w:cs="Times New Roman"/>
          <w:sz w:val="28"/>
          <w:szCs w:val="28"/>
        </w:rPr>
        <w:t xml:space="preserve">Об        утверждении       </w:t>
      </w:r>
      <w:proofErr w:type="gramStart"/>
      <w:r w:rsidRPr="00A4457A">
        <w:rPr>
          <w:rFonts w:ascii="Times New Roman" w:hAnsi="Times New Roman" w:cs="Times New Roman"/>
          <w:sz w:val="28"/>
          <w:szCs w:val="28"/>
        </w:rPr>
        <w:t>муниципальной</w:t>
      </w:r>
      <w:proofErr w:type="gramEnd"/>
    </w:p>
    <w:p w:rsidR="00A4457A" w:rsidRPr="00A4457A" w:rsidRDefault="00A4457A" w:rsidP="00161AE7">
      <w:pPr>
        <w:spacing w:after="0" w:line="240" w:lineRule="auto"/>
        <w:rPr>
          <w:rFonts w:ascii="Times New Roman" w:hAnsi="Times New Roman" w:cs="Times New Roman"/>
          <w:sz w:val="28"/>
          <w:szCs w:val="28"/>
        </w:rPr>
      </w:pPr>
      <w:r w:rsidRPr="00A4457A">
        <w:rPr>
          <w:rFonts w:ascii="Times New Roman" w:hAnsi="Times New Roman" w:cs="Times New Roman"/>
          <w:sz w:val="28"/>
          <w:szCs w:val="28"/>
        </w:rPr>
        <w:t xml:space="preserve">программы      </w:t>
      </w:r>
      <w:proofErr w:type="spellStart"/>
      <w:r w:rsidRPr="00A4457A">
        <w:rPr>
          <w:rFonts w:ascii="Times New Roman" w:hAnsi="Times New Roman" w:cs="Times New Roman"/>
          <w:sz w:val="28"/>
          <w:szCs w:val="28"/>
        </w:rPr>
        <w:t>Золотухинского</w:t>
      </w:r>
      <w:proofErr w:type="spellEnd"/>
      <w:r w:rsidRPr="00A4457A">
        <w:rPr>
          <w:rFonts w:ascii="Times New Roman" w:hAnsi="Times New Roman" w:cs="Times New Roman"/>
          <w:sz w:val="28"/>
          <w:szCs w:val="28"/>
        </w:rPr>
        <w:t xml:space="preserve">      района</w:t>
      </w:r>
    </w:p>
    <w:p w:rsidR="00A4457A" w:rsidRPr="00A4457A" w:rsidRDefault="00A4457A" w:rsidP="00161AE7">
      <w:pPr>
        <w:spacing w:after="0" w:line="240" w:lineRule="auto"/>
        <w:rPr>
          <w:rFonts w:ascii="Times New Roman" w:hAnsi="Times New Roman" w:cs="Times New Roman"/>
          <w:sz w:val="28"/>
          <w:szCs w:val="28"/>
        </w:rPr>
      </w:pPr>
      <w:r w:rsidRPr="00A4457A">
        <w:rPr>
          <w:rFonts w:ascii="Times New Roman" w:hAnsi="Times New Roman" w:cs="Times New Roman"/>
          <w:sz w:val="28"/>
          <w:szCs w:val="28"/>
        </w:rPr>
        <w:t>Курской    области    «Комплексное  развитие</w:t>
      </w:r>
    </w:p>
    <w:p w:rsidR="00A4457A" w:rsidRPr="00A4457A" w:rsidRDefault="00A4457A" w:rsidP="00161AE7">
      <w:pPr>
        <w:spacing w:after="0" w:line="240" w:lineRule="auto"/>
        <w:rPr>
          <w:rFonts w:ascii="Times New Roman" w:hAnsi="Times New Roman" w:cs="Times New Roman"/>
          <w:sz w:val="28"/>
          <w:szCs w:val="28"/>
        </w:rPr>
      </w:pPr>
      <w:r w:rsidRPr="00A4457A">
        <w:rPr>
          <w:rFonts w:ascii="Times New Roman" w:hAnsi="Times New Roman" w:cs="Times New Roman"/>
          <w:sz w:val="28"/>
          <w:szCs w:val="28"/>
        </w:rPr>
        <w:t xml:space="preserve">сельских территорий  </w:t>
      </w:r>
      <w:proofErr w:type="spellStart"/>
      <w:r w:rsidRPr="00A4457A">
        <w:rPr>
          <w:rFonts w:ascii="Times New Roman" w:hAnsi="Times New Roman" w:cs="Times New Roman"/>
          <w:sz w:val="28"/>
          <w:szCs w:val="28"/>
        </w:rPr>
        <w:t>Золотухинского</w:t>
      </w:r>
      <w:proofErr w:type="spellEnd"/>
      <w:r w:rsidRPr="00A4457A">
        <w:rPr>
          <w:rFonts w:ascii="Times New Roman" w:hAnsi="Times New Roman" w:cs="Times New Roman"/>
          <w:sz w:val="28"/>
          <w:szCs w:val="28"/>
        </w:rPr>
        <w:t xml:space="preserve"> района </w:t>
      </w:r>
    </w:p>
    <w:p w:rsidR="00A4457A" w:rsidRPr="00A4457A" w:rsidRDefault="00A4457A" w:rsidP="00161AE7">
      <w:pPr>
        <w:spacing w:after="0" w:line="240" w:lineRule="auto"/>
        <w:rPr>
          <w:rFonts w:ascii="Times New Roman" w:hAnsi="Times New Roman" w:cs="Times New Roman"/>
          <w:sz w:val="28"/>
          <w:szCs w:val="28"/>
        </w:rPr>
      </w:pPr>
      <w:r w:rsidRPr="00A4457A">
        <w:rPr>
          <w:rFonts w:ascii="Times New Roman" w:hAnsi="Times New Roman" w:cs="Times New Roman"/>
          <w:sz w:val="28"/>
          <w:szCs w:val="28"/>
        </w:rPr>
        <w:t>Курской области»</w:t>
      </w:r>
    </w:p>
    <w:p w:rsidR="00A4457A" w:rsidRPr="00A4457A" w:rsidRDefault="00A4457A" w:rsidP="00161AE7">
      <w:pPr>
        <w:spacing w:after="0" w:line="360" w:lineRule="auto"/>
        <w:rPr>
          <w:rFonts w:ascii="Times New Roman" w:hAnsi="Times New Roman" w:cs="Times New Roman"/>
          <w:sz w:val="28"/>
          <w:szCs w:val="28"/>
        </w:rPr>
      </w:pPr>
    </w:p>
    <w:p w:rsidR="00A4457A" w:rsidRPr="00A4457A" w:rsidRDefault="00161AE7" w:rsidP="00161AE7">
      <w:pPr>
        <w:shd w:val="clear" w:color="auto" w:fill="FFFFFF"/>
        <w:tabs>
          <w:tab w:val="left" w:pos="7987"/>
        </w:tabs>
        <w:spacing w:after="0" w:line="360" w:lineRule="auto"/>
        <w:ind w:firstLine="418"/>
        <w:jc w:val="both"/>
        <w:rPr>
          <w:rFonts w:ascii="Times New Roman" w:hAnsi="Times New Roman" w:cs="Times New Roman"/>
          <w:sz w:val="28"/>
          <w:szCs w:val="28"/>
        </w:rPr>
      </w:pPr>
      <w:r>
        <w:rPr>
          <w:rFonts w:ascii="Times New Roman" w:hAnsi="Times New Roman" w:cs="Times New Roman"/>
          <w:sz w:val="28"/>
          <w:szCs w:val="28"/>
        </w:rPr>
        <w:t xml:space="preserve">  </w:t>
      </w:r>
      <w:r w:rsidR="00A4457A" w:rsidRPr="00A4457A">
        <w:rPr>
          <w:rFonts w:ascii="Times New Roman" w:hAnsi="Times New Roman" w:cs="Times New Roman"/>
          <w:sz w:val="28"/>
          <w:szCs w:val="28"/>
        </w:rPr>
        <w:t xml:space="preserve"> </w:t>
      </w:r>
      <w:proofErr w:type="gramStart"/>
      <w:r w:rsidR="00A4457A" w:rsidRPr="00A4457A">
        <w:rPr>
          <w:rFonts w:ascii="Times New Roman" w:hAnsi="Times New Roman" w:cs="Times New Roman"/>
          <w:sz w:val="28"/>
          <w:szCs w:val="28"/>
        </w:rPr>
        <w:t xml:space="preserve">В соответствии с Бюджетным кодексом Российской Федерации, Федеральным законом от 6 октября 2003 года № 131 -ФЗ «Об </w:t>
      </w:r>
      <w:proofErr w:type="spellStart"/>
      <w:r w:rsidR="00A4457A" w:rsidRPr="00A4457A">
        <w:rPr>
          <w:rFonts w:ascii="Times New Roman" w:hAnsi="Times New Roman" w:cs="Times New Roman"/>
          <w:sz w:val="28"/>
          <w:szCs w:val="28"/>
        </w:rPr>
        <w:t>общихпринципах</w:t>
      </w:r>
      <w:proofErr w:type="spellEnd"/>
      <w:r w:rsidR="00A4457A" w:rsidRPr="00A4457A">
        <w:rPr>
          <w:rFonts w:ascii="Times New Roman" w:hAnsi="Times New Roman" w:cs="Times New Roman"/>
          <w:sz w:val="28"/>
          <w:szCs w:val="28"/>
        </w:rPr>
        <w:t xml:space="preserve">       организации     местного самоуправления  в </w:t>
      </w:r>
      <w:r w:rsidR="00A4457A" w:rsidRPr="00A4457A">
        <w:rPr>
          <w:rFonts w:ascii="Times New Roman" w:hAnsi="Times New Roman" w:cs="Times New Roman"/>
          <w:spacing w:val="-6"/>
          <w:sz w:val="28"/>
          <w:szCs w:val="28"/>
        </w:rPr>
        <w:t>Российской</w:t>
      </w:r>
      <w:r w:rsidR="00A4457A" w:rsidRPr="00A4457A">
        <w:rPr>
          <w:rFonts w:ascii="Times New Roman" w:hAnsi="Times New Roman" w:cs="Times New Roman"/>
          <w:sz w:val="28"/>
          <w:szCs w:val="28"/>
        </w:rPr>
        <w:t xml:space="preserve"> Федерации», постановлениями Администрации </w:t>
      </w:r>
      <w:proofErr w:type="spellStart"/>
      <w:r w:rsidR="00A4457A" w:rsidRPr="00A4457A">
        <w:rPr>
          <w:rFonts w:ascii="Times New Roman" w:hAnsi="Times New Roman" w:cs="Times New Roman"/>
          <w:sz w:val="28"/>
          <w:szCs w:val="28"/>
        </w:rPr>
        <w:t>Золотухинского</w:t>
      </w:r>
      <w:proofErr w:type="spellEnd"/>
      <w:r w:rsidR="00A4457A" w:rsidRPr="00A4457A">
        <w:rPr>
          <w:rFonts w:ascii="Times New Roman" w:hAnsi="Times New Roman" w:cs="Times New Roman"/>
          <w:sz w:val="28"/>
          <w:szCs w:val="28"/>
        </w:rPr>
        <w:t xml:space="preserve">  района  Курской области  от 05.11.2013 года                   № 700   « Об  утверждении Порядка разработки, реализации и оценки эффективности муниципальных программ </w:t>
      </w:r>
      <w:proofErr w:type="spellStart"/>
      <w:r w:rsidR="00A4457A" w:rsidRPr="00A4457A">
        <w:rPr>
          <w:rFonts w:ascii="Times New Roman" w:hAnsi="Times New Roman" w:cs="Times New Roman"/>
          <w:sz w:val="28"/>
          <w:szCs w:val="28"/>
        </w:rPr>
        <w:t>Золотухинского</w:t>
      </w:r>
      <w:proofErr w:type="spellEnd"/>
      <w:r w:rsidR="00A4457A" w:rsidRPr="00A4457A">
        <w:rPr>
          <w:rFonts w:ascii="Times New Roman" w:hAnsi="Times New Roman" w:cs="Times New Roman"/>
          <w:sz w:val="28"/>
          <w:szCs w:val="28"/>
        </w:rPr>
        <w:t xml:space="preserve"> района, от 29.10.2013года №246-р «Об утверждении Перечня муниципальных программ </w:t>
      </w:r>
      <w:proofErr w:type="spellStart"/>
      <w:r w:rsidR="00A4457A" w:rsidRPr="00A4457A">
        <w:rPr>
          <w:rFonts w:ascii="Times New Roman" w:hAnsi="Times New Roman" w:cs="Times New Roman"/>
          <w:sz w:val="28"/>
          <w:szCs w:val="28"/>
        </w:rPr>
        <w:t>Золотухин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района Курской области» (</w:t>
      </w:r>
      <w:r w:rsidR="00A4457A" w:rsidRPr="00A4457A">
        <w:rPr>
          <w:rFonts w:ascii="Times New Roman" w:hAnsi="Times New Roman" w:cs="Times New Roman"/>
          <w:sz w:val="28"/>
          <w:szCs w:val="28"/>
        </w:rPr>
        <w:t>в</w:t>
      </w:r>
      <w:proofErr w:type="gramEnd"/>
      <w:r w:rsidR="00A4457A" w:rsidRPr="00A4457A">
        <w:rPr>
          <w:rFonts w:ascii="Times New Roman" w:hAnsi="Times New Roman" w:cs="Times New Roman"/>
          <w:sz w:val="28"/>
          <w:szCs w:val="28"/>
        </w:rPr>
        <w:t xml:space="preserve"> редакции распоряжен</w:t>
      </w:r>
      <w:r>
        <w:rPr>
          <w:rFonts w:ascii="Times New Roman" w:hAnsi="Times New Roman" w:cs="Times New Roman"/>
          <w:sz w:val="28"/>
          <w:szCs w:val="28"/>
        </w:rPr>
        <w:t>ия от 19.03.2014г. № 73-р, от 15</w:t>
      </w:r>
      <w:r w:rsidR="00A4457A" w:rsidRPr="00A4457A">
        <w:rPr>
          <w:rFonts w:ascii="Times New Roman" w:hAnsi="Times New Roman" w:cs="Times New Roman"/>
          <w:sz w:val="28"/>
          <w:szCs w:val="28"/>
        </w:rPr>
        <w:t>.12.2019г. №348-р), руководствуясь Уставом муниципального района  «</w:t>
      </w:r>
      <w:proofErr w:type="spellStart"/>
      <w:r w:rsidR="00A4457A" w:rsidRPr="00A4457A">
        <w:rPr>
          <w:rFonts w:ascii="Times New Roman" w:hAnsi="Times New Roman" w:cs="Times New Roman"/>
          <w:sz w:val="28"/>
          <w:szCs w:val="28"/>
        </w:rPr>
        <w:t>Золотухинский</w:t>
      </w:r>
      <w:proofErr w:type="spellEnd"/>
      <w:r w:rsidR="00A4457A" w:rsidRPr="00A4457A">
        <w:rPr>
          <w:rFonts w:ascii="Times New Roman" w:hAnsi="Times New Roman" w:cs="Times New Roman"/>
          <w:sz w:val="28"/>
          <w:szCs w:val="28"/>
        </w:rPr>
        <w:t xml:space="preserve">  район»  Курской  области, Администрация </w:t>
      </w:r>
      <w:proofErr w:type="spellStart"/>
      <w:r w:rsidR="00A4457A" w:rsidRPr="00A4457A">
        <w:rPr>
          <w:rFonts w:ascii="Times New Roman" w:hAnsi="Times New Roman" w:cs="Times New Roman"/>
          <w:sz w:val="28"/>
          <w:szCs w:val="28"/>
        </w:rPr>
        <w:t>Золотухинского</w:t>
      </w:r>
      <w:proofErr w:type="spellEnd"/>
      <w:r w:rsidR="00A4457A" w:rsidRPr="00A4457A">
        <w:rPr>
          <w:rFonts w:ascii="Times New Roman" w:hAnsi="Times New Roman" w:cs="Times New Roman"/>
          <w:sz w:val="28"/>
          <w:szCs w:val="28"/>
        </w:rPr>
        <w:t xml:space="preserve"> района Курской области    ПОСТАНОВЛЯЕТ:</w:t>
      </w:r>
    </w:p>
    <w:p w:rsidR="00A4457A" w:rsidRPr="00A4457A" w:rsidRDefault="00A4457A" w:rsidP="00161AE7">
      <w:pPr>
        <w:spacing w:after="0" w:line="360" w:lineRule="auto"/>
        <w:jc w:val="both"/>
        <w:rPr>
          <w:rFonts w:ascii="Times New Roman" w:hAnsi="Times New Roman" w:cs="Times New Roman"/>
          <w:sz w:val="28"/>
          <w:szCs w:val="28"/>
        </w:rPr>
      </w:pPr>
      <w:r w:rsidRPr="00A4457A">
        <w:rPr>
          <w:rFonts w:ascii="Times New Roman" w:hAnsi="Times New Roman" w:cs="Times New Roman"/>
          <w:sz w:val="28"/>
          <w:szCs w:val="28"/>
        </w:rPr>
        <w:t xml:space="preserve">       1. Утвердить   прилагаемую муниципальную  программу </w:t>
      </w:r>
      <w:proofErr w:type="spellStart"/>
      <w:r w:rsidRPr="00A4457A">
        <w:rPr>
          <w:rFonts w:ascii="Times New Roman" w:hAnsi="Times New Roman" w:cs="Times New Roman"/>
          <w:sz w:val="28"/>
          <w:szCs w:val="28"/>
        </w:rPr>
        <w:t>Золотухинского</w:t>
      </w:r>
      <w:proofErr w:type="spellEnd"/>
      <w:r w:rsidRPr="00A4457A">
        <w:rPr>
          <w:rFonts w:ascii="Times New Roman" w:hAnsi="Times New Roman" w:cs="Times New Roman"/>
          <w:sz w:val="28"/>
          <w:szCs w:val="28"/>
        </w:rPr>
        <w:t xml:space="preserve"> района Курской      области       «Комплексное  развитие сельских территорий  </w:t>
      </w:r>
      <w:proofErr w:type="spellStart"/>
      <w:r w:rsidRPr="00A4457A">
        <w:rPr>
          <w:rFonts w:ascii="Times New Roman" w:hAnsi="Times New Roman" w:cs="Times New Roman"/>
          <w:sz w:val="28"/>
          <w:szCs w:val="28"/>
        </w:rPr>
        <w:t>Золотухинского</w:t>
      </w:r>
      <w:proofErr w:type="spellEnd"/>
      <w:r w:rsidRPr="00A4457A">
        <w:rPr>
          <w:rFonts w:ascii="Times New Roman" w:hAnsi="Times New Roman" w:cs="Times New Roman"/>
          <w:sz w:val="28"/>
          <w:szCs w:val="28"/>
        </w:rPr>
        <w:t xml:space="preserve"> района  Курской области».</w:t>
      </w:r>
    </w:p>
    <w:p w:rsidR="00A4457A" w:rsidRPr="00A4457A" w:rsidRDefault="00A4457A" w:rsidP="00161AE7">
      <w:pPr>
        <w:shd w:val="clear" w:color="auto" w:fill="FFFFFF"/>
        <w:spacing w:after="0" w:line="360" w:lineRule="auto"/>
        <w:jc w:val="both"/>
        <w:rPr>
          <w:rFonts w:ascii="Times New Roman" w:hAnsi="Times New Roman" w:cs="Times New Roman"/>
          <w:sz w:val="28"/>
          <w:szCs w:val="28"/>
        </w:rPr>
      </w:pPr>
      <w:r w:rsidRPr="00A4457A">
        <w:rPr>
          <w:rFonts w:ascii="Times New Roman" w:hAnsi="Times New Roman" w:cs="Times New Roman"/>
          <w:sz w:val="28"/>
          <w:szCs w:val="28"/>
        </w:rPr>
        <w:t xml:space="preserve">       2.   </w:t>
      </w:r>
      <w:proofErr w:type="gramStart"/>
      <w:r w:rsidRPr="00A4457A">
        <w:rPr>
          <w:rFonts w:ascii="Times New Roman" w:hAnsi="Times New Roman" w:cs="Times New Roman"/>
          <w:sz w:val="28"/>
          <w:szCs w:val="28"/>
        </w:rPr>
        <w:t>Контроль   за</w:t>
      </w:r>
      <w:proofErr w:type="gramEnd"/>
      <w:r w:rsidRPr="00A4457A">
        <w:rPr>
          <w:rFonts w:ascii="Times New Roman" w:hAnsi="Times New Roman" w:cs="Times New Roman"/>
          <w:sz w:val="28"/>
          <w:szCs w:val="28"/>
        </w:rPr>
        <w:t xml:space="preserve">   выполнением   настоящего   постановления возложить </w:t>
      </w:r>
      <w:r w:rsidRPr="00A4457A">
        <w:rPr>
          <w:rFonts w:ascii="Times New Roman" w:hAnsi="Times New Roman" w:cs="Times New Roman"/>
          <w:spacing w:val="-1"/>
          <w:sz w:val="28"/>
          <w:szCs w:val="28"/>
        </w:rPr>
        <w:t xml:space="preserve">на первого  заместителя Главы Администрации района   </w:t>
      </w:r>
      <w:proofErr w:type="spellStart"/>
      <w:r w:rsidRPr="00A4457A">
        <w:rPr>
          <w:rFonts w:ascii="Times New Roman" w:hAnsi="Times New Roman" w:cs="Times New Roman"/>
          <w:spacing w:val="-1"/>
          <w:sz w:val="28"/>
          <w:szCs w:val="28"/>
        </w:rPr>
        <w:t>Кащавцеву</w:t>
      </w:r>
      <w:proofErr w:type="spellEnd"/>
      <w:r w:rsidRPr="00A4457A">
        <w:rPr>
          <w:rFonts w:ascii="Times New Roman" w:hAnsi="Times New Roman" w:cs="Times New Roman"/>
          <w:spacing w:val="-1"/>
          <w:sz w:val="28"/>
          <w:szCs w:val="28"/>
        </w:rPr>
        <w:t xml:space="preserve"> Н.М.</w:t>
      </w:r>
    </w:p>
    <w:p w:rsidR="00A4457A" w:rsidRPr="00A4457A" w:rsidRDefault="00A4457A" w:rsidP="00161AE7">
      <w:pPr>
        <w:framePr w:h="351" w:hRule="exact" w:hSpace="38" w:wrap="notBeside" w:vAnchor="text" w:hAnchor="text" w:x="6015" w:y="5348"/>
        <w:shd w:val="clear" w:color="auto" w:fill="FFFFFF"/>
        <w:spacing w:after="0" w:line="360" w:lineRule="auto"/>
        <w:jc w:val="both"/>
        <w:rPr>
          <w:rFonts w:ascii="Times New Roman" w:hAnsi="Times New Roman" w:cs="Times New Roman"/>
          <w:sz w:val="28"/>
          <w:szCs w:val="28"/>
        </w:rPr>
      </w:pPr>
    </w:p>
    <w:p w:rsidR="00A4457A" w:rsidRPr="00A4457A" w:rsidRDefault="00A4457A" w:rsidP="00161AE7">
      <w:pPr>
        <w:shd w:val="clear" w:color="auto" w:fill="FFFFFF"/>
        <w:spacing w:after="0" w:line="360" w:lineRule="auto"/>
        <w:jc w:val="both"/>
        <w:rPr>
          <w:rFonts w:ascii="Times New Roman" w:hAnsi="Times New Roman" w:cs="Times New Roman"/>
          <w:sz w:val="28"/>
          <w:szCs w:val="28"/>
        </w:rPr>
      </w:pPr>
      <w:r w:rsidRPr="00A4457A">
        <w:rPr>
          <w:rFonts w:ascii="Times New Roman" w:hAnsi="Times New Roman" w:cs="Times New Roman"/>
          <w:sz w:val="28"/>
          <w:szCs w:val="28"/>
        </w:rPr>
        <w:t xml:space="preserve">        3.   Постановление вступает в силу со дня подписания.</w:t>
      </w:r>
    </w:p>
    <w:p w:rsidR="00161AE7" w:rsidRDefault="00161AE7" w:rsidP="00161AE7">
      <w:pPr>
        <w:shd w:val="clear" w:color="auto" w:fill="FFFFFF"/>
        <w:spacing w:after="0" w:line="360" w:lineRule="auto"/>
        <w:rPr>
          <w:rFonts w:ascii="Times New Roman" w:hAnsi="Times New Roman" w:cs="Times New Roman"/>
          <w:sz w:val="28"/>
          <w:szCs w:val="28"/>
        </w:rPr>
      </w:pPr>
    </w:p>
    <w:p w:rsidR="00A4457A" w:rsidRPr="00A4457A" w:rsidRDefault="00A4457A" w:rsidP="00161AE7">
      <w:pPr>
        <w:shd w:val="clear" w:color="auto" w:fill="FFFFFF"/>
        <w:spacing w:after="0" w:line="360" w:lineRule="auto"/>
        <w:rPr>
          <w:rFonts w:ascii="Times New Roman" w:hAnsi="Times New Roman" w:cs="Times New Roman"/>
          <w:sz w:val="28"/>
          <w:szCs w:val="28"/>
        </w:rPr>
      </w:pPr>
      <w:r w:rsidRPr="00A4457A">
        <w:rPr>
          <w:rFonts w:ascii="Times New Roman" w:hAnsi="Times New Roman" w:cs="Times New Roman"/>
          <w:sz w:val="28"/>
          <w:szCs w:val="28"/>
        </w:rPr>
        <w:t xml:space="preserve">Глава </w:t>
      </w:r>
      <w:proofErr w:type="spellStart"/>
      <w:r w:rsidRPr="00A4457A">
        <w:rPr>
          <w:rFonts w:ascii="Times New Roman" w:hAnsi="Times New Roman" w:cs="Times New Roman"/>
          <w:sz w:val="28"/>
          <w:szCs w:val="28"/>
        </w:rPr>
        <w:t>Золотухинского</w:t>
      </w:r>
      <w:proofErr w:type="spellEnd"/>
      <w:r w:rsidRPr="00A4457A">
        <w:rPr>
          <w:rFonts w:ascii="Times New Roman" w:hAnsi="Times New Roman" w:cs="Times New Roman"/>
          <w:sz w:val="28"/>
          <w:szCs w:val="28"/>
        </w:rPr>
        <w:t xml:space="preserve"> района                                               </w:t>
      </w:r>
      <w:r w:rsidR="00161AE7">
        <w:rPr>
          <w:rFonts w:ascii="Times New Roman" w:hAnsi="Times New Roman" w:cs="Times New Roman"/>
          <w:sz w:val="28"/>
          <w:szCs w:val="28"/>
        </w:rPr>
        <w:t xml:space="preserve">                       В.Н. Кожухов</w:t>
      </w:r>
    </w:p>
    <w:p w:rsidR="006824AF" w:rsidRDefault="00161AE7" w:rsidP="006824AF">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6824AF">
        <w:rPr>
          <w:rFonts w:ascii="Times New Roman" w:hAnsi="Times New Roman" w:cs="Times New Roman"/>
          <w:sz w:val="28"/>
          <w:szCs w:val="28"/>
        </w:rPr>
        <w:t xml:space="preserve">      </w:t>
      </w:r>
      <w:bookmarkStart w:id="0" w:name="_GoBack"/>
      <w:bookmarkEnd w:id="0"/>
      <w:r w:rsidR="006824AF">
        <w:rPr>
          <w:rFonts w:ascii="Times New Roman" w:hAnsi="Times New Roman" w:cs="Times New Roman"/>
          <w:sz w:val="28"/>
          <w:szCs w:val="28"/>
        </w:rPr>
        <w:t xml:space="preserve">                                                                                                                  </w:t>
      </w:r>
    </w:p>
    <w:p w:rsidR="006824AF" w:rsidRDefault="006824AF" w:rsidP="006824AF">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1AE7">
        <w:rPr>
          <w:rFonts w:ascii="Times New Roman" w:hAnsi="Times New Roman" w:cs="Times New Roman"/>
          <w:sz w:val="28"/>
          <w:szCs w:val="28"/>
        </w:rPr>
        <w:t xml:space="preserve">         </w:t>
      </w:r>
      <w:r>
        <w:rPr>
          <w:rFonts w:ascii="Times New Roman" w:hAnsi="Times New Roman" w:cs="Times New Roman"/>
          <w:sz w:val="28"/>
          <w:szCs w:val="28"/>
        </w:rPr>
        <w:t xml:space="preserve">      </w:t>
      </w:r>
      <w:r w:rsidR="00161AE7">
        <w:rPr>
          <w:rFonts w:ascii="Times New Roman" w:hAnsi="Times New Roman" w:cs="Times New Roman"/>
          <w:sz w:val="28"/>
          <w:szCs w:val="28"/>
        </w:rPr>
        <w:t xml:space="preserve"> </w:t>
      </w:r>
      <w:r>
        <w:rPr>
          <w:rFonts w:ascii="Times New Roman" w:hAnsi="Times New Roman" w:cs="Times New Roman"/>
          <w:sz w:val="28"/>
          <w:szCs w:val="28"/>
        </w:rPr>
        <w:t>УТВЕРЖДЕНА:</w:t>
      </w:r>
    </w:p>
    <w:p w:rsidR="006824AF" w:rsidRDefault="006824AF" w:rsidP="006824AF">
      <w:pPr>
        <w:pStyle w:val="ConsPlusNormal"/>
        <w:ind w:right="-710"/>
        <w:jc w:val="center"/>
        <w:rPr>
          <w:rFonts w:ascii="Times New Roman" w:hAnsi="Times New Roman" w:cs="Times New Roman"/>
          <w:sz w:val="28"/>
          <w:szCs w:val="28"/>
        </w:rPr>
      </w:pPr>
      <w:r>
        <w:rPr>
          <w:rFonts w:ascii="Times New Roman" w:hAnsi="Times New Roman" w:cs="Times New Roman"/>
          <w:sz w:val="28"/>
          <w:szCs w:val="28"/>
        </w:rPr>
        <w:t xml:space="preserve">                                                     </w:t>
      </w:r>
      <w:r w:rsidR="00161AE7">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w:t>
      </w:r>
    </w:p>
    <w:p w:rsidR="006824AF" w:rsidRDefault="006824AF" w:rsidP="006824AF">
      <w:pPr>
        <w:pStyle w:val="ConsPlusNormal"/>
        <w:ind w:right="-71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161AE7" w:rsidRPr="00A4457A" w:rsidRDefault="006824AF" w:rsidP="00161AE7">
      <w:pPr>
        <w:widowControl w:val="0"/>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sz w:val="28"/>
          <w:szCs w:val="28"/>
        </w:rPr>
        <w:t xml:space="preserve">                                                 </w:t>
      </w:r>
      <w:r w:rsidR="00161AE7">
        <w:rPr>
          <w:rFonts w:ascii="Times New Roman" w:hAnsi="Times New Roman" w:cs="Times New Roman"/>
          <w:sz w:val="28"/>
          <w:szCs w:val="28"/>
        </w:rPr>
        <w:t xml:space="preserve">                             </w:t>
      </w:r>
      <w:r>
        <w:rPr>
          <w:rFonts w:ascii="Times New Roman" w:hAnsi="Times New Roman" w:cs="Times New Roman"/>
          <w:sz w:val="28"/>
          <w:szCs w:val="28"/>
        </w:rPr>
        <w:t xml:space="preserve"> </w:t>
      </w:r>
      <w:r w:rsidR="00161AE7">
        <w:rPr>
          <w:rFonts w:ascii="Times New Roman" w:hAnsi="Times New Roman" w:cs="Times New Roman"/>
          <w:bCs/>
          <w:sz w:val="28"/>
          <w:szCs w:val="28"/>
        </w:rPr>
        <w:t>от  16.12.2019 года   №  833-па</w:t>
      </w:r>
    </w:p>
    <w:p w:rsidR="006824AF" w:rsidRDefault="006824AF" w:rsidP="006824AF">
      <w:pPr>
        <w:pStyle w:val="ConsPlusNormal"/>
        <w:ind w:right="-710"/>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СЕЛЬСКИХ ТЕРРИТОРИЙ </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ЗОЛОТУХИНСКОГО </w:t>
      </w:r>
      <w:r w:rsidR="00A4457A">
        <w:rPr>
          <w:rFonts w:ascii="Times New Roman" w:hAnsi="Times New Roman" w:cs="Times New Roman"/>
          <w:sz w:val="28"/>
          <w:szCs w:val="28"/>
        </w:rPr>
        <w:t xml:space="preserve"> </w:t>
      </w:r>
      <w:r>
        <w:rPr>
          <w:rFonts w:ascii="Times New Roman" w:hAnsi="Times New Roman" w:cs="Times New Roman"/>
          <w:sz w:val="28"/>
          <w:szCs w:val="28"/>
        </w:rPr>
        <w:t xml:space="preserve">РАЙОНА КУРСКОЙ ОБЛАСТИ» </w:t>
      </w: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jc w:val="center"/>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sz w:val="28"/>
          <w:szCs w:val="28"/>
        </w:rPr>
      </w:pPr>
    </w:p>
    <w:p w:rsidR="006824AF" w:rsidRDefault="006824AF" w:rsidP="006824AF">
      <w:pPr>
        <w:pStyle w:val="ConsPlusTitle"/>
        <w:rPr>
          <w:rFonts w:ascii="Times New Roman" w:hAnsi="Times New Roman" w:cs="Times New Roman"/>
          <w:b w:val="0"/>
          <w:sz w:val="28"/>
          <w:szCs w:val="28"/>
        </w:rPr>
      </w:pPr>
    </w:p>
    <w:p w:rsidR="006824AF" w:rsidRDefault="006824AF" w:rsidP="006824AF">
      <w:pPr>
        <w:pStyle w:val="ConsPlusTitle"/>
        <w:rPr>
          <w:rFonts w:ascii="Times New Roman" w:hAnsi="Times New Roman" w:cs="Times New Roman"/>
          <w:b w:val="0"/>
          <w:sz w:val="28"/>
          <w:szCs w:val="28"/>
        </w:rPr>
      </w:pPr>
    </w:p>
    <w:p w:rsidR="006824AF" w:rsidRDefault="006824AF" w:rsidP="006824AF">
      <w:pPr>
        <w:pStyle w:val="ConsPlusTitle"/>
        <w:rPr>
          <w:rFonts w:ascii="Times New Roman" w:hAnsi="Times New Roman" w:cs="Times New Roman"/>
          <w:b w:val="0"/>
          <w:sz w:val="28"/>
          <w:szCs w:val="28"/>
        </w:rPr>
      </w:pPr>
    </w:p>
    <w:p w:rsidR="006824AF" w:rsidRDefault="006824AF" w:rsidP="006824AF">
      <w:pPr>
        <w:pStyle w:val="ConsPlusTitle"/>
        <w:rPr>
          <w:rFonts w:ascii="Times New Roman" w:hAnsi="Times New Roman" w:cs="Times New Roman"/>
          <w:b w:val="0"/>
          <w:sz w:val="28"/>
          <w:szCs w:val="28"/>
        </w:rPr>
      </w:pPr>
    </w:p>
    <w:p w:rsidR="006824AF" w:rsidRDefault="006824AF" w:rsidP="006824AF">
      <w:pPr>
        <w:pStyle w:val="ConsPlusTitle"/>
        <w:rPr>
          <w:rFonts w:ascii="Times New Roman" w:hAnsi="Times New Roman" w:cs="Times New Roman"/>
          <w:b w:val="0"/>
          <w:sz w:val="28"/>
          <w:szCs w:val="28"/>
        </w:rPr>
      </w:pPr>
    </w:p>
    <w:p w:rsidR="006824AF" w:rsidRDefault="006824AF" w:rsidP="006824A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сельских территорий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rsidP="006824AF">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Отдел промышленности, строительства, архитектуры, транспорта, связи и ЖКХ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r w:rsidR="00A4457A">
              <w:rPr>
                <w:rFonts w:ascii="Times New Roman" w:hAnsi="Times New Roman" w:cs="Times New Roman"/>
                <w:sz w:val="28"/>
                <w:szCs w:val="28"/>
              </w:rPr>
              <w:t xml:space="preserve"> </w:t>
            </w:r>
            <w:r>
              <w:rPr>
                <w:rFonts w:ascii="Times New Roman" w:hAnsi="Times New Roman" w:cs="Times New Roman"/>
                <w:sz w:val="28"/>
                <w:szCs w:val="28"/>
              </w:rPr>
              <w:t xml:space="preserve">(отдел экономики, планирования и учета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pPr>
              <w:pStyle w:val="ConsPlusNormal"/>
              <w:jc w:val="both"/>
              <w:rPr>
                <w:rFonts w:ascii="Times New Roman" w:hAnsi="Times New Roman" w:cs="Times New Roman"/>
                <w:sz w:val="28"/>
                <w:szCs w:val="28"/>
              </w:rPr>
            </w:pPr>
          </w:p>
        </w:tc>
      </w:tr>
      <w:tr w:rsidR="006824AF" w:rsidTr="006824AF">
        <w:tc>
          <w:tcPr>
            <w:tcW w:w="3288" w:type="dxa"/>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359" w:type="dxa"/>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6824AF" w:rsidRDefault="006824AF">
            <w:pPr>
              <w:rPr>
                <w:rFonts w:ascii="Calibri" w:hAnsi="Calibri" w:cs="Calibri"/>
              </w:rPr>
            </w:pPr>
          </w:p>
          <w:p w:rsidR="006824AF" w:rsidRDefault="006824AF"/>
          <w:p w:rsidR="006824AF" w:rsidRDefault="006824AF"/>
          <w:p w:rsidR="006824AF" w:rsidRDefault="006824AF"/>
          <w:p w:rsidR="006824AF" w:rsidRDefault="006824AF"/>
          <w:p w:rsidR="006824AF" w:rsidRDefault="006824AF">
            <w:pPr>
              <w:rPr>
                <w:rFonts w:ascii="Times New Roman" w:hAnsi="Times New Roman" w:cs="Times New Roman"/>
              </w:rPr>
            </w:pPr>
            <w:r>
              <w:rPr>
                <w:rFonts w:ascii="Times New Roman" w:hAnsi="Times New Roman" w:cs="Times New Roman"/>
              </w:rPr>
              <w:t>-</w:t>
            </w:r>
          </w:p>
        </w:tc>
        <w:tc>
          <w:tcPr>
            <w:tcW w:w="5387" w:type="dxa"/>
          </w:tcPr>
          <w:p w:rsidR="006824AF" w:rsidRDefault="00A4457A">
            <w:pPr>
              <w:pStyle w:val="ConsPlusNormal"/>
              <w:jc w:val="both"/>
              <w:rPr>
                <w:rFonts w:cs="Times New Roman"/>
              </w:rPr>
            </w:pPr>
            <w:hyperlink r:id="rId7" w:history="1">
              <w:r w:rsidR="006824AF">
                <w:rPr>
                  <w:rStyle w:val="ListLabel14"/>
                </w:rPr>
                <w:t>подпрограмма 1</w:t>
              </w:r>
            </w:hyperlink>
            <w:r w:rsidR="006824AF">
              <w:rPr>
                <w:rFonts w:ascii="Times New Roman" w:hAnsi="Times New Roman" w:cs="Times New Roman"/>
                <w:sz w:val="28"/>
                <w:szCs w:val="28"/>
              </w:rPr>
              <w:t xml:space="preserve"> «Создание условий для обеспечения доступным и комфортным жильем сельского населения»;</w:t>
            </w:r>
          </w:p>
          <w:p w:rsidR="006824AF" w:rsidRDefault="00A4457A">
            <w:pPr>
              <w:pStyle w:val="ConsPlusNormal"/>
              <w:jc w:val="both"/>
              <w:rPr>
                <w:rFonts w:cs="Times New Roman"/>
              </w:rPr>
            </w:pPr>
            <w:hyperlink r:id="rId8" w:history="1">
              <w:r w:rsidR="006824AF">
                <w:rPr>
                  <w:rStyle w:val="ListLabel14"/>
                </w:rPr>
                <w:t>подпрограмма 2</w:t>
              </w:r>
            </w:hyperlink>
            <w:r w:rsidR="006824AF">
              <w:rPr>
                <w:rFonts w:ascii="Times New Roman" w:hAnsi="Times New Roman" w:cs="Times New Roman"/>
                <w:sz w:val="28"/>
                <w:szCs w:val="28"/>
              </w:rPr>
              <w:t xml:space="preserve"> «Развитие рынка труда (кадрового потенциала) на сельских территориях»;</w:t>
            </w:r>
          </w:p>
          <w:p w:rsidR="006824AF" w:rsidRDefault="00A4457A">
            <w:pPr>
              <w:pStyle w:val="ConsPlusNormal"/>
              <w:jc w:val="both"/>
              <w:rPr>
                <w:rFonts w:cs="Times New Roman"/>
              </w:rPr>
            </w:pPr>
            <w:hyperlink r:id="rId9" w:history="1">
              <w:r w:rsidR="006824AF">
                <w:rPr>
                  <w:rStyle w:val="ListLabel14"/>
                </w:rPr>
                <w:t>подпрограмма 3</w:t>
              </w:r>
            </w:hyperlink>
            <w:r w:rsidR="006824AF">
              <w:rPr>
                <w:rFonts w:ascii="Times New Roman" w:hAnsi="Times New Roman" w:cs="Times New Roman"/>
                <w:sz w:val="28"/>
                <w:szCs w:val="28"/>
              </w:rPr>
              <w:t xml:space="preserve"> «Создание и развитие инфраструктуры на сельских территориях»</w:t>
            </w:r>
          </w:p>
          <w:p w:rsidR="006824AF" w:rsidRDefault="006824AF">
            <w:pPr>
              <w:pStyle w:val="ConsPlusNormal"/>
              <w:jc w:val="both"/>
              <w:rPr>
                <w:rFonts w:ascii="Times New Roman" w:hAnsi="Times New Roman" w:cs="Times New Roman"/>
                <w:sz w:val="28"/>
                <w:szCs w:val="28"/>
              </w:rPr>
            </w:pP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Цели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ввода в действие распределительных газовых сетей, локальных водопроводов;</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pPr>
              <w:spacing w:after="0" w:line="240" w:lineRule="auto"/>
              <w:jc w:val="both"/>
              <w:rPr>
                <w:rFonts w:ascii="Times New Roman" w:hAnsi="Times New Roman" w:cs="Times New Roman"/>
                <w:sz w:val="28"/>
                <w:szCs w:val="28"/>
                <w:lang w:eastAsia="en-US"/>
              </w:rPr>
            </w:pP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Создание условий для развития социальной </w:t>
            </w:r>
            <w:r>
              <w:rPr>
                <w:rFonts w:ascii="Times New Roman" w:hAnsi="Times New Roman" w:cs="Times New Roman"/>
                <w:sz w:val="28"/>
                <w:szCs w:val="28"/>
              </w:rPr>
              <w:lastRenderedPageBreak/>
              <w:t>и инженерной инфраструктуры сельских территорий.</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Увеличение протяженности автомобильных дорог с твердым покрытием в сельской местности. Обеспечение социально значимых объектов автомобильными дорогами общего пользования с твердым покрытием.</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один этап, 2020-2025 годы</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hideMark/>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Объем финансовых средств бюджета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на реализацию мероприятий программы составляет 4703,880тыс. рублей, в том числе по годам:</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2020 год –1117,050 тыс. рублей;</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2021 год –1793,415 тыс. рублей;</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2022 год – 1793,415тыс. рублей;</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2023 год – 0,00тыс. рублей;</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2024 год -  0,00тыс. рублей;</w:t>
            </w:r>
          </w:p>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0,00 тыс. рублей.</w:t>
            </w:r>
          </w:p>
        </w:tc>
      </w:tr>
      <w:tr w:rsidR="006824AF" w:rsidTr="006824AF">
        <w:tc>
          <w:tcPr>
            <w:tcW w:w="3288" w:type="dxa"/>
            <w:hideMark/>
          </w:tcPr>
          <w:p w:rsidR="006824AF" w:rsidRDefault="006824AF">
            <w:pPr>
              <w:pStyle w:val="ConsPlusNormal"/>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359" w:type="dxa"/>
            <w:hideMark/>
          </w:tcPr>
          <w:p w:rsidR="006824AF" w:rsidRDefault="006824A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протяженности автомобильных дорог с твердым покрытием в сельской местности на 21,88 км. Обеспечение 6 социально значимых объектов автомобильными дорогами общего пользования с твердым покрытием</w:t>
            </w:r>
          </w:p>
          <w:p w:rsidR="006824AF" w:rsidRDefault="006824AF">
            <w:pPr>
              <w:pStyle w:val="ConsPlusNormal"/>
              <w:jc w:val="both"/>
              <w:rPr>
                <w:rFonts w:ascii="Times New Roman" w:hAnsi="Times New Roman" w:cs="Times New Roman"/>
                <w:sz w:val="28"/>
                <w:szCs w:val="28"/>
              </w:rPr>
            </w:pPr>
          </w:p>
        </w:tc>
      </w:tr>
    </w:tbl>
    <w:p w:rsidR="006824AF" w:rsidRDefault="006824AF" w:rsidP="006824A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Общая характеристика сферы реализации государственной</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программы, в том числе формулировки основных проблем</w:t>
      </w:r>
    </w:p>
    <w:p w:rsidR="006824AF" w:rsidRDefault="006824AF" w:rsidP="006824AF">
      <w:pPr>
        <w:pStyle w:val="ConsPlusTitle"/>
        <w:jc w:val="center"/>
        <w:rPr>
          <w:rFonts w:ascii="Times New Roman" w:hAnsi="Times New Roman" w:cs="Times New Roman"/>
          <w:sz w:val="28"/>
          <w:szCs w:val="28"/>
        </w:rPr>
      </w:pPr>
      <w:r>
        <w:rPr>
          <w:rFonts w:ascii="Times New Roman" w:hAnsi="Times New Roman" w:cs="Times New Roman"/>
          <w:sz w:val="28"/>
          <w:szCs w:val="28"/>
        </w:rPr>
        <w:t>в указанной сфере и прогноз ее развития</w:t>
      </w:r>
    </w:p>
    <w:p w:rsidR="006824AF" w:rsidRDefault="006824AF" w:rsidP="006824AF">
      <w:pPr>
        <w:spacing w:before="280" w:after="0" w:line="240" w:lineRule="auto"/>
        <w:ind w:firstLine="709"/>
        <w:jc w:val="both"/>
        <w:rPr>
          <w:rFonts w:ascii="Calibri" w:hAnsi="Calibri" w:cs="Calibri"/>
        </w:rPr>
      </w:pPr>
      <w:proofErr w:type="gramStart"/>
      <w:r>
        <w:rPr>
          <w:rFonts w:ascii="Times New Roman" w:hAnsi="Times New Roman" w:cs="Times New Roman"/>
          <w:sz w:val="28"/>
          <w:szCs w:val="28"/>
        </w:rPr>
        <w:t xml:space="preserve">Муниципальная  программа «Комплексное развитие сельских территорий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(далее -  Программа) определяет цели, задачи и направления развития сельских территорий,  разработана в соответствии с </w:t>
      </w:r>
      <w:hyperlink r:id="rId10" w:history="1">
        <w:r>
          <w:rPr>
            <w:rStyle w:val="ListLabel14"/>
          </w:rPr>
          <w:t>постановлением</w:t>
        </w:r>
      </w:hyperlink>
      <w:r>
        <w:rPr>
          <w:rFonts w:ascii="Times New Roman" w:hAnsi="Times New Roman" w:cs="Times New Roman"/>
          <w:sz w:val="28"/>
          <w:szCs w:val="28"/>
        </w:rPr>
        <w:t xml:space="preserve">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06.11.2019</w:t>
      </w:r>
      <w:proofErr w:type="gramEnd"/>
      <w:r>
        <w:rPr>
          <w:rFonts w:ascii="Times New Roman" w:hAnsi="Times New Roman" w:cs="Times New Roman"/>
          <w:sz w:val="28"/>
          <w:szCs w:val="28"/>
        </w:rPr>
        <w:t xml:space="preserve"> № 1066-па «Об утверждении  государственной программы Курской области « Комплексное развитие сельских территорий Курской области»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Программа определяет цели, задачи, направления комплексного развития сельских территорий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объёмы финансового обеспечения и механизмы реализации мероприятий,  а также их целевые показатели.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реализации Программы основывается на расчете достижимости значений целевых показателей и включённых в неё подпрограмм. </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 тем, ряд решений, предусмотренных Государственной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прогнозный период наметятся  тенденции ускоренного развития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lang w:eastAsia="en-US"/>
        </w:rPr>
      </w:pPr>
      <w:r>
        <w:rPr>
          <w:rFonts w:ascii="Times New Roman" w:hAnsi="Times New Roman" w:cs="Times New Roman"/>
          <w:b/>
          <w:bCs/>
          <w:sz w:val="28"/>
          <w:szCs w:val="28"/>
        </w:rPr>
        <w:t>II. Приоритеты государственной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Программы, сроков и этапов реализации  Программы</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Программы являются: комплексное развитие сельских территорий, повышение благосостояния, уровня жизни и занятости граждан.</w:t>
      </w:r>
    </w:p>
    <w:p w:rsidR="006824AF" w:rsidRDefault="006824AF" w:rsidP="006824AF">
      <w:pPr>
        <w:spacing w:after="0" w:line="240" w:lineRule="auto"/>
        <w:ind w:firstLine="709"/>
        <w:jc w:val="both"/>
        <w:rPr>
          <w:rFonts w:ascii="Calibri" w:hAnsi="Calibri" w:cs="Calibri"/>
        </w:rPr>
      </w:pPr>
      <w:r>
        <w:rPr>
          <w:rFonts w:ascii="Times New Roman" w:hAnsi="Times New Roman" w:cs="Times New Roman"/>
          <w:sz w:val="28"/>
          <w:szCs w:val="28"/>
        </w:rPr>
        <w:t xml:space="preserve"> Программа базируется на положениях Федерального </w:t>
      </w:r>
      <w:hyperlink r:id="rId11" w:history="1">
        <w:r>
          <w:rPr>
            <w:rStyle w:val="ListLabel14"/>
          </w:rPr>
          <w:t>закона</w:t>
        </w:r>
      </w:hyperlink>
      <w:r>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и обеспечит выполнение ими общенациональных функций – производственной, демографической, </w:t>
      </w:r>
      <w:proofErr w:type="spellStart"/>
      <w:r>
        <w:rPr>
          <w:rFonts w:ascii="Times New Roman" w:hAnsi="Times New Roman" w:cs="Times New Roman"/>
          <w:sz w:val="28"/>
          <w:szCs w:val="28"/>
        </w:rPr>
        <w:t>трудоресурсной</w:t>
      </w:r>
      <w:proofErr w:type="spellEnd"/>
      <w:r>
        <w:rPr>
          <w:rFonts w:ascii="Times New Roman" w:hAnsi="Times New Roman" w:cs="Times New Roman"/>
          <w:sz w:val="28"/>
          <w:szCs w:val="28"/>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Муниципальной программы являются: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rsidP="006824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в рамках реализации  Программы планируется решение следующих задач:</w:t>
      </w:r>
    </w:p>
    <w:p w:rsidR="006824AF" w:rsidRDefault="006824AF" w:rsidP="006824AF">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социально-экономических и трудовых связей села с малыми городами и поселками городского типа, формирование единых сельско-городских рынков труда, систем социально-культурного и торгово-бытового обслуживания населения;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и диверсификация источников доходов сельского населения, снижение масштабов бедности на сельских территориях;</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привлекательности жизни в сельской местности для переселения горожан и соотечественников из-за рубежа;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научно-информационного и методического обеспечения комплексного развития сельских территорий.</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Программы приведены в </w:t>
      </w:r>
      <w:hyperlink r:id="rId12" w:history="1">
        <w:r>
          <w:rPr>
            <w:rStyle w:val="a3"/>
            <w:sz w:val="28"/>
            <w:szCs w:val="28"/>
          </w:rPr>
          <w:t>приложении № 1</w:t>
        </w:r>
      </w:hyperlink>
      <w:r>
        <w:rPr>
          <w:rFonts w:ascii="Times New Roman" w:hAnsi="Times New Roman" w:cs="Times New Roman"/>
          <w:sz w:val="28"/>
          <w:szCs w:val="28"/>
        </w:rPr>
        <w:t xml:space="preserve"> к настоящей  Программе.</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предусмотренных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6824AF" w:rsidRDefault="006824AF" w:rsidP="006824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величение протяженности автомобильных дорог с твердым покрытием в сельской местности на 21,88 км. Обеспечение 7 социально значимых объектов </w:t>
      </w:r>
      <w:r>
        <w:rPr>
          <w:rFonts w:ascii="Times New Roman" w:hAnsi="Times New Roman" w:cs="Times New Roman"/>
          <w:sz w:val="28"/>
          <w:szCs w:val="28"/>
        </w:rPr>
        <w:lastRenderedPageBreak/>
        <w:t>автомобильными дорогами общего пользования с твердым покрытием</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муниципальную  программу предполагается реализовать в один этап - в 2020 - 2025 годах.</w:t>
      </w:r>
    </w:p>
    <w:p w:rsidR="006824AF" w:rsidRDefault="006824AF" w:rsidP="006824AF">
      <w:pPr>
        <w:spacing w:after="0" w:line="240" w:lineRule="auto"/>
        <w:ind w:firstLine="709"/>
        <w:jc w:val="center"/>
        <w:rPr>
          <w:rFonts w:ascii="Times New Roman" w:hAnsi="Times New Roman" w:cs="Times New Roman"/>
          <w:b/>
          <w:bCs/>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III. Сведения о показателях и индикаторах</w:t>
      </w: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6824AF" w:rsidRDefault="006824AF" w:rsidP="006824AF">
      <w:pPr>
        <w:spacing w:after="0" w:line="240" w:lineRule="auto"/>
        <w:ind w:firstLine="709"/>
        <w:jc w:val="both"/>
        <w:rPr>
          <w:rFonts w:ascii="Times New Roman" w:hAnsi="Times New Roman" w:cs="Times New Roman"/>
          <w:b/>
          <w:bCs/>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Показателями (индикаторами) реализации подпрограммы 3 «Создание и развитие инфраструктуры на сельских территориях» являются: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ввод в эксплуатацию автомобильных дорог,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(индикатор) «ввод в эксплуатацию автомобильных дорог,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определяется по протяженности построенных, </w:t>
      </w:r>
      <w:proofErr w:type="spellStart"/>
      <w:r>
        <w:rPr>
          <w:rFonts w:ascii="Times New Roman" w:hAnsi="Times New Roman" w:cs="Times New Roman"/>
          <w:sz w:val="28"/>
          <w:szCs w:val="28"/>
        </w:rPr>
        <w:t>отреконструированных</w:t>
      </w:r>
      <w:proofErr w:type="spellEnd"/>
      <w:r>
        <w:rPr>
          <w:rFonts w:ascii="Times New Roman" w:hAnsi="Times New Roman" w:cs="Times New Roman"/>
          <w:sz w:val="28"/>
          <w:szCs w:val="28"/>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rsidP="006824A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Временные характеристики целевого показателя (индикатора) – годовой, за отчетный период.</w:t>
      </w:r>
      <w:proofErr w:type="gramEnd"/>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осуществляется на основе  формы 1-ДГ, утвержденной приказом Федеральной службы государственной статистики от 23 сентября 2013 года № 379; форма 3-ДГ (мо), утвержденной приказом Федеральной службы государственной статистики от 7 августа 2013 года </w:t>
      </w:r>
      <w:r>
        <w:rPr>
          <w:rFonts w:ascii="Times New Roman" w:hAnsi="Times New Roman" w:cs="Times New Roman"/>
          <w:sz w:val="28"/>
          <w:szCs w:val="28"/>
        </w:rPr>
        <w:br/>
        <w:t>№ 312, на основе отчетности органов местного самоуправления.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сбор данных по показателю (индикатору)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тдел промышленности, строительства, архитектуры, транспорта. связи и ЖКХ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IV. Обобщенная характеристика основных мероприятий муниципальной  программы и ведомственных целевых программ, подпрограмм  программы</w:t>
      </w:r>
    </w:p>
    <w:p w:rsidR="006824AF" w:rsidRDefault="006824AF" w:rsidP="006824AF">
      <w:pPr>
        <w:spacing w:after="0" w:line="240" w:lineRule="auto"/>
        <w:ind w:firstLine="709"/>
        <w:jc w:val="center"/>
        <w:rPr>
          <w:rFonts w:ascii="Times New Roman" w:hAnsi="Times New Roman" w:cs="Times New Roman"/>
          <w:b/>
          <w:bCs/>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6824AF" w:rsidRDefault="006824AF" w:rsidP="006824AF">
      <w:pPr>
        <w:spacing w:after="0" w:line="240" w:lineRule="auto"/>
        <w:ind w:firstLine="709"/>
        <w:jc w:val="both"/>
        <w:rPr>
          <w:rStyle w:val="ListLabel14"/>
        </w:rPr>
      </w:pPr>
      <w:r>
        <w:rPr>
          <w:rFonts w:ascii="Times New Roman" w:hAnsi="Times New Roman" w:cs="Times New Roman"/>
          <w:sz w:val="28"/>
          <w:szCs w:val="28"/>
        </w:rPr>
        <w:t>В рамках Муниципальной программы реализуется следующее основное мероприятие: подпрограммы 3:</w:t>
      </w:r>
    </w:p>
    <w:p w:rsidR="006824AF" w:rsidRDefault="006824AF" w:rsidP="006824AF">
      <w:pPr>
        <w:spacing w:after="0" w:line="240" w:lineRule="auto"/>
        <w:ind w:firstLine="709"/>
        <w:jc w:val="both"/>
        <w:rPr>
          <w:rStyle w:val="ListLabel14"/>
        </w:rPr>
      </w:pPr>
      <w:r>
        <w:rPr>
          <w:rStyle w:val="ListLabel14"/>
        </w:rPr>
        <w:t>развитие транспортной инфраструктуры;</w:t>
      </w:r>
    </w:p>
    <w:p w:rsidR="006824AF" w:rsidRDefault="00A4457A" w:rsidP="006824AF">
      <w:pPr>
        <w:spacing w:after="0" w:line="240" w:lineRule="auto"/>
        <w:ind w:firstLine="709"/>
        <w:jc w:val="both"/>
      </w:pPr>
      <w:hyperlink r:id="rId13" w:history="1">
        <w:r w:rsidR="006824AF">
          <w:rPr>
            <w:rStyle w:val="ListLabel14"/>
          </w:rPr>
          <w:t>Перечень</w:t>
        </w:r>
      </w:hyperlink>
      <w:r w:rsidR="006824AF">
        <w:rPr>
          <w:rFonts w:ascii="Times New Roman" w:hAnsi="Times New Roman" w:cs="Times New Roman"/>
          <w:sz w:val="28"/>
          <w:szCs w:val="28"/>
        </w:rPr>
        <w:t xml:space="preserve"> основных мероприятий подпрограмм Муниципальной программы приведен в приложении № 2 к Муниципальной программе.</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V. Обобщенная характеристика мер </w:t>
      </w:r>
      <w:proofErr w:type="gramStart"/>
      <w:r>
        <w:rPr>
          <w:rFonts w:ascii="Times New Roman" w:hAnsi="Times New Roman" w:cs="Times New Roman"/>
          <w:b/>
          <w:bCs/>
          <w:sz w:val="28"/>
          <w:szCs w:val="28"/>
        </w:rPr>
        <w:t>государственного</w:t>
      </w:r>
      <w:proofErr w:type="gramEnd"/>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регулирования</w:t>
      </w:r>
    </w:p>
    <w:p w:rsidR="006824AF" w:rsidRDefault="006824AF" w:rsidP="006824AF">
      <w:pPr>
        <w:spacing w:after="0" w:line="240" w:lineRule="auto"/>
        <w:jc w:val="both"/>
        <w:rPr>
          <w:rFonts w:ascii="Times New Roman" w:hAnsi="Times New Roman" w:cs="Times New Roman"/>
          <w:b/>
          <w:bCs/>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Меры  государственного регулирования в Программе применяются в виде правового регулирования при изменении действующего законодательства.</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w:t>
      </w:r>
      <w:r>
        <w:rPr>
          <w:rFonts w:ascii="Times New Roman" w:hAnsi="Times New Roman" w:cs="Times New Roman"/>
          <w:b/>
          <w:bCs/>
          <w:sz w:val="28"/>
          <w:szCs w:val="28"/>
        </w:rPr>
        <w:t>. Информация об участии предприятий и организаций</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независимо от их организационно-правовых форм и форм</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собственности, а также государственных внебюджетных фондов</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реализации Государственной программы</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реализацию мероприятий Муниципальной программы, не предполагается.</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II</w:t>
      </w:r>
      <w:r>
        <w:rPr>
          <w:rFonts w:ascii="Times New Roman" w:hAnsi="Times New Roman" w:cs="Times New Roman"/>
          <w:b/>
          <w:bCs/>
          <w:sz w:val="28"/>
          <w:szCs w:val="28"/>
        </w:rPr>
        <w:t>. Обоснование выделения подпрограмм</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основных направлений, отнесенных к сфере реализации Муниципальной программы, а также основных задач, выделенных в рамках Государственной программы, в ее составе выделяются следующие подпрограммы:</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4" w:history="1">
        <w:r>
          <w:rPr>
            <w:rStyle w:val="ListLabel14"/>
          </w:rPr>
          <w:t>подпрограмма 1</w:t>
        </w:r>
      </w:hyperlink>
      <w:r>
        <w:rPr>
          <w:rFonts w:ascii="Times New Roman" w:hAnsi="Times New Roman" w:cs="Times New Roman"/>
          <w:sz w:val="28"/>
          <w:szCs w:val="28"/>
        </w:rPr>
        <w:t xml:space="preserve"> «Создание условий для обеспечения доступным и комфортным жильем сельского населения»;</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hyperlink r:id="rId15" w:history="1">
        <w:r>
          <w:rPr>
            <w:rStyle w:val="a3"/>
            <w:sz w:val="28"/>
            <w:szCs w:val="28"/>
          </w:rPr>
          <w:t>подпрограмма 2</w:t>
        </w:r>
      </w:hyperlink>
      <w:r>
        <w:rPr>
          <w:rFonts w:ascii="Times New Roman" w:hAnsi="Times New Roman" w:cs="Times New Roman"/>
          <w:sz w:val="28"/>
          <w:szCs w:val="28"/>
        </w:rPr>
        <w:t xml:space="preserve"> «Развитие рынка труда (кадрового потенциала) на сельских территориях»;</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hyperlink r:id="rId16" w:history="1">
        <w:r>
          <w:rPr>
            <w:rStyle w:val="a3"/>
            <w:sz w:val="28"/>
            <w:szCs w:val="28"/>
          </w:rPr>
          <w:t>подпрограмма 3</w:t>
        </w:r>
      </w:hyperlink>
      <w:r>
        <w:rPr>
          <w:rFonts w:ascii="Times New Roman" w:hAnsi="Times New Roman" w:cs="Times New Roman"/>
          <w:sz w:val="28"/>
          <w:szCs w:val="28"/>
        </w:rPr>
        <w:t xml:space="preserve"> «Создание и развитие инфраструктуры на сельских территориях».</w:t>
      </w:r>
    </w:p>
    <w:p w:rsidR="006824AF" w:rsidRDefault="006824AF" w:rsidP="006824AF">
      <w:pPr>
        <w:spacing w:after="0" w:line="240" w:lineRule="auto"/>
        <w:ind w:firstLine="709"/>
        <w:jc w:val="both"/>
        <w:rPr>
          <w:rStyle w:val="ListLabel14"/>
        </w:rPr>
      </w:pPr>
      <w:r>
        <w:rPr>
          <w:rFonts w:ascii="Times New Roman" w:hAnsi="Times New Roman" w:cs="Times New Roman"/>
          <w:sz w:val="28"/>
          <w:szCs w:val="28"/>
        </w:rPr>
        <w:t xml:space="preserve">Перечень подпрограмм установлен для достижения целей и решения задач </w:t>
      </w:r>
      <w:r>
        <w:rPr>
          <w:rStyle w:val="ListLabel14"/>
        </w:rPr>
        <w:t>комплексного развития сельских территорий.</w:t>
      </w:r>
    </w:p>
    <w:p w:rsidR="006824AF" w:rsidRDefault="006824AF" w:rsidP="006824AF">
      <w:pPr>
        <w:spacing w:after="0" w:line="240" w:lineRule="auto"/>
        <w:ind w:firstLine="709"/>
        <w:jc w:val="both"/>
        <w:rPr>
          <w:rStyle w:val="ListLabel14"/>
        </w:rPr>
      </w:pPr>
      <w:r>
        <w:rPr>
          <w:rStyle w:val="ListLabel14"/>
        </w:rPr>
        <w:t xml:space="preserve">В рамках </w:t>
      </w:r>
      <w:hyperlink r:id="rId17" w:history="1">
        <w:r>
          <w:rPr>
            <w:rStyle w:val="ListLabel14"/>
          </w:rPr>
          <w:t>Подпрограммы 3</w:t>
        </w:r>
      </w:hyperlink>
      <w:r>
        <w:rPr>
          <w:rStyle w:val="ListLabel14"/>
        </w:rPr>
        <w:t xml:space="preserve"> реализуются следующие задачи:</w:t>
      </w:r>
    </w:p>
    <w:p w:rsidR="006824AF" w:rsidRDefault="006824AF" w:rsidP="006824AF">
      <w:pPr>
        <w:spacing w:after="0" w:line="240" w:lineRule="auto"/>
        <w:ind w:firstLine="709"/>
        <w:jc w:val="both"/>
        <w:rPr>
          <w:rStyle w:val="ListLabel14"/>
        </w:rPr>
      </w:pPr>
      <w:r>
        <w:rPr>
          <w:rStyle w:val="ListLabel14"/>
        </w:rPr>
        <w:t>повышение уровня комплексного обустройства сельских поселений объектами инженерной инфраструктуры;</w:t>
      </w:r>
    </w:p>
    <w:p w:rsidR="006824AF" w:rsidRDefault="006824AF" w:rsidP="006824AF">
      <w:pPr>
        <w:spacing w:after="0" w:line="240" w:lineRule="auto"/>
        <w:ind w:firstLine="709"/>
        <w:jc w:val="both"/>
        <w:rPr>
          <w:rStyle w:val="ListLabel14"/>
        </w:rPr>
      </w:pPr>
      <w:r>
        <w:rPr>
          <w:rStyle w:val="ListLabel1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rsidP="006824AF">
      <w:pPr>
        <w:spacing w:after="0" w:line="240" w:lineRule="auto"/>
        <w:ind w:firstLine="709"/>
        <w:jc w:val="both"/>
        <w:rPr>
          <w:rStyle w:val="ListLabel14"/>
        </w:rPr>
      </w:pPr>
      <w:r>
        <w:rPr>
          <w:rStyle w:val="ListLabel14"/>
        </w:rPr>
        <w:t>повышение уровня благоустройства сельских территорий;</w:t>
      </w:r>
    </w:p>
    <w:p w:rsidR="006824AF" w:rsidRDefault="006824AF" w:rsidP="006824AF">
      <w:pPr>
        <w:spacing w:after="0" w:line="240" w:lineRule="auto"/>
        <w:ind w:firstLine="709"/>
        <w:jc w:val="both"/>
        <w:rPr>
          <w:rStyle w:val="ListLabel14"/>
        </w:rPr>
      </w:pPr>
      <w:r>
        <w:rPr>
          <w:rStyle w:val="ListLabel1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6824AF" w:rsidRDefault="006824AF" w:rsidP="006824AF">
      <w:pPr>
        <w:spacing w:after="0" w:line="240" w:lineRule="auto"/>
        <w:ind w:firstLine="709"/>
        <w:jc w:val="both"/>
      </w:pPr>
      <w:r>
        <w:rPr>
          <w:rFonts w:ascii="Times New Roman" w:hAnsi="Times New Roman" w:cs="Times New Roman"/>
          <w:sz w:val="28"/>
          <w:szCs w:val="28"/>
        </w:rPr>
        <w:t>Состав подпрограмм направлен на комплексное развитие сельских территорий региона, а также на 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6824AF" w:rsidRDefault="006824AF" w:rsidP="006824AF">
      <w:pPr>
        <w:spacing w:after="0" w:line="240" w:lineRule="auto"/>
        <w:ind w:firstLine="709"/>
        <w:jc w:val="both"/>
        <w:rPr>
          <w:rFonts w:ascii="Times New Roman" w:hAnsi="Times New Roman" w:cs="Times New Roman"/>
          <w:sz w:val="28"/>
          <w:szCs w:val="28"/>
          <w:lang w:eastAsia="en-US"/>
        </w:rPr>
      </w:pPr>
    </w:p>
    <w:p w:rsidR="006824AF" w:rsidRDefault="006824AF" w:rsidP="006824AF">
      <w:pPr>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V</w:t>
      </w:r>
      <w:r>
        <w:rPr>
          <w:rFonts w:ascii="Times New Roman" w:hAnsi="Times New Roman" w:cs="Times New Roman"/>
          <w:b/>
          <w:bCs/>
          <w:sz w:val="28"/>
          <w:szCs w:val="28"/>
          <w:lang w:val="en-US"/>
        </w:rPr>
        <w:t>III</w:t>
      </w:r>
      <w:r>
        <w:rPr>
          <w:rFonts w:ascii="Times New Roman" w:hAnsi="Times New Roman" w:cs="Times New Roman"/>
          <w:b/>
          <w:bCs/>
          <w:sz w:val="28"/>
          <w:szCs w:val="28"/>
        </w:rPr>
        <w:t>. Обоснование объема финансовых ресурсов, необходимых</w:t>
      </w: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для реализации  программы</w:t>
      </w:r>
    </w:p>
    <w:p w:rsidR="006824AF" w:rsidRDefault="006824AF" w:rsidP="006824AF">
      <w:pPr>
        <w:spacing w:after="0" w:line="240" w:lineRule="auto"/>
        <w:jc w:val="both"/>
        <w:rPr>
          <w:rStyle w:val="ListLabel14"/>
        </w:rPr>
      </w:pPr>
    </w:p>
    <w:p w:rsidR="006824AF" w:rsidRDefault="006824AF" w:rsidP="006824AF">
      <w:pPr>
        <w:spacing w:after="0" w:line="240" w:lineRule="auto"/>
        <w:ind w:firstLine="709"/>
        <w:jc w:val="both"/>
        <w:rPr>
          <w:rStyle w:val="ListLabel14"/>
        </w:rPr>
      </w:pPr>
      <w:r>
        <w:rPr>
          <w:rStyle w:val="ListLabel14"/>
        </w:rPr>
        <w:t>Общий объем бюджетных ассигнований на реализацию Муниципальной программы составляет 4703,880 тыс. рублей, в том числе по годам:</w:t>
      </w:r>
    </w:p>
    <w:p w:rsidR="006824AF" w:rsidRDefault="006824AF" w:rsidP="006824AF">
      <w:pPr>
        <w:spacing w:after="0" w:line="240" w:lineRule="auto"/>
        <w:ind w:firstLine="709"/>
        <w:jc w:val="both"/>
        <w:rPr>
          <w:rStyle w:val="ListLabel14"/>
        </w:rPr>
      </w:pPr>
      <w:r>
        <w:rPr>
          <w:rStyle w:val="ListLabel14"/>
        </w:rPr>
        <w:t xml:space="preserve">2020 год – </w:t>
      </w:r>
      <w:r>
        <w:rPr>
          <w:rFonts w:ascii="Times New Roman" w:hAnsi="Times New Roman" w:cs="Times New Roman"/>
          <w:sz w:val="28"/>
          <w:szCs w:val="28"/>
        </w:rPr>
        <w:t>1117,050</w:t>
      </w:r>
      <w:r>
        <w:rPr>
          <w:rStyle w:val="ListLabel14"/>
        </w:rPr>
        <w:t xml:space="preserve"> тыс. рублей;</w:t>
      </w:r>
    </w:p>
    <w:p w:rsidR="006824AF" w:rsidRDefault="006824AF" w:rsidP="006824AF">
      <w:pPr>
        <w:spacing w:after="0" w:line="240" w:lineRule="auto"/>
        <w:ind w:firstLine="709"/>
        <w:jc w:val="both"/>
        <w:rPr>
          <w:rStyle w:val="ListLabel14"/>
        </w:rPr>
      </w:pPr>
      <w:r>
        <w:rPr>
          <w:rStyle w:val="ListLabel14"/>
        </w:rPr>
        <w:t xml:space="preserve">2021 год – </w:t>
      </w:r>
      <w:r>
        <w:rPr>
          <w:rFonts w:ascii="Times New Roman" w:hAnsi="Times New Roman" w:cs="Times New Roman"/>
          <w:sz w:val="28"/>
          <w:szCs w:val="28"/>
        </w:rPr>
        <w:t xml:space="preserve">1793,415 </w:t>
      </w:r>
      <w:r>
        <w:rPr>
          <w:rStyle w:val="ListLabel14"/>
        </w:rPr>
        <w:t>тыс. рублей;</w:t>
      </w:r>
    </w:p>
    <w:p w:rsidR="006824AF" w:rsidRDefault="006824AF" w:rsidP="006824AF">
      <w:pPr>
        <w:spacing w:after="0" w:line="240" w:lineRule="auto"/>
        <w:ind w:firstLine="709"/>
        <w:jc w:val="both"/>
        <w:rPr>
          <w:rStyle w:val="ListLabel14"/>
        </w:rPr>
      </w:pPr>
      <w:r>
        <w:rPr>
          <w:rStyle w:val="ListLabel14"/>
        </w:rPr>
        <w:t>2022 год –   1793,415 тыс. рублей;</w:t>
      </w:r>
    </w:p>
    <w:p w:rsidR="006824AF" w:rsidRDefault="006824AF" w:rsidP="006824AF">
      <w:pPr>
        <w:spacing w:after="0" w:line="240" w:lineRule="auto"/>
        <w:ind w:firstLine="709"/>
        <w:jc w:val="both"/>
        <w:rPr>
          <w:rStyle w:val="ListLabel14"/>
        </w:rPr>
      </w:pPr>
      <w:r>
        <w:rPr>
          <w:rStyle w:val="ListLabel14"/>
        </w:rPr>
        <w:t>2023 год –   0,00 тыс. рублей;</w:t>
      </w:r>
    </w:p>
    <w:p w:rsidR="006824AF" w:rsidRDefault="006824AF" w:rsidP="006824AF">
      <w:pPr>
        <w:spacing w:after="0" w:line="240" w:lineRule="auto"/>
        <w:ind w:firstLine="709"/>
        <w:jc w:val="both"/>
        <w:rPr>
          <w:rStyle w:val="ListLabel14"/>
        </w:rPr>
      </w:pPr>
      <w:r>
        <w:rPr>
          <w:rStyle w:val="ListLabel14"/>
        </w:rPr>
        <w:t>2024 год -    0,00 тыс. рублей;</w:t>
      </w:r>
    </w:p>
    <w:p w:rsidR="006824AF" w:rsidRDefault="006824AF" w:rsidP="006824AF">
      <w:pPr>
        <w:spacing w:after="0" w:line="240" w:lineRule="auto"/>
        <w:ind w:firstLine="709"/>
        <w:jc w:val="both"/>
        <w:rPr>
          <w:rStyle w:val="ListLabel14"/>
        </w:rPr>
      </w:pPr>
      <w:r>
        <w:rPr>
          <w:rStyle w:val="ListLabel14"/>
        </w:rPr>
        <w:t>2025 год -    0,00 тыс. рублей,</w:t>
      </w:r>
    </w:p>
    <w:p w:rsidR="006824AF" w:rsidRDefault="006824AF" w:rsidP="006824AF">
      <w:pPr>
        <w:spacing w:after="0" w:line="240" w:lineRule="auto"/>
        <w:jc w:val="both"/>
        <w:rPr>
          <w:rFonts w:ascii="Calibri" w:hAnsi="Calibri" w:cs="Calibri"/>
        </w:rPr>
      </w:pPr>
    </w:p>
    <w:p w:rsidR="006824AF" w:rsidRDefault="006824AF" w:rsidP="006824AF">
      <w:pPr>
        <w:spacing w:after="0" w:line="240" w:lineRule="auto"/>
        <w:ind w:firstLine="709"/>
        <w:jc w:val="both"/>
      </w:pPr>
      <w:r>
        <w:rPr>
          <w:rFonts w:ascii="Times New Roman" w:hAnsi="Times New Roman" w:cs="Times New Roman"/>
          <w:sz w:val="28"/>
          <w:szCs w:val="28"/>
        </w:rPr>
        <w:t xml:space="preserve">Ресурсное </w:t>
      </w:r>
      <w:hyperlink r:id="rId18" w:history="1">
        <w:r>
          <w:rPr>
            <w:rStyle w:val="ListLabel14"/>
          </w:rPr>
          <w:t>обеспечение</w:t>
        </w:r>
      </w:hyperlink>
      <w:r>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 на реализацию целей  Программы приведены в приложении  № 3 к Муниципальной  программе.</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IX</w:t>
      </w:r>
      <w:r>
        <w:rPr>
          <w:rFonts w:ascii="Times New Roman" w:hAnsi="Times New Roman" w:cs="Times New Roman"/>
          <w:b/>
          <w:bCs/>
          <w:sz w:val="28"/>
          <w:szCs w:val="28"/>
        </w:rPr>
        <w:t xml:space="preserve">. Анализ рисков </w:t>
      </w:r>
      <w:proofErr w:type="gramStart"/>
      <w:r>
        <w:rPr>
          <w:rFonts w:ascii="Times New Roman" w:hAnsi="Times New Roman" w:cs="Times New Roman"/>
          <w:b/>
          <w:bCs/>
          <w:sz w:val="28"/>
          <w:szCs w:val="28"/>
        </w:rPr>
        <w:t>реализации  Программы</w:t>
      </w:r>
      <w:proofErr w:type="gramEnd"/>
      <w:r>
        <w:rPr>
          <w:rFonts w:ascii="Times New Roman" w:hAnsi="Times New Roman" w:cs="Times New Roman"/>
          <w:b/>
          <w:bCs/>
          <w:sz w:val="28"/>
          <w:szCs w:val="28"/>
        </w:rPr>
        <w:t xml:space="preserve">  и описание мер управления  рисками</w:t>
      </w:r>
    </w:p>
    <w:p w:rsidR="006824AF" w:rsidRDefault="006824AF" w:rsidP="006824AF">
      <w:pPr>
        <w:autoSpaceDE w:val="0"/>
        <w:autoSpaceDN w:val="0"/>
        <w:adjustRightInd w:val="0"/>
        <w:spacing w:after="0" w:line="240" w:lineRule="auto"/>
        <w:ind w:firstLine="540"/>
        <w:jc w:val="both"/>
        <w:rPr>
          <w:rFonts w:ascii="Times New Roman" w:hAnsi="Times New Roman" w:cs="Times New Roman"/>
          <w:sz w:val="28"/>
          <w:szCs w:val="28"/>
        </w:rPr>
      </w:pPr>
    </w:p>
    <w:p w:rsidR="006824AF" w:rsidRDefault="006824AF" w:rsidP="006824AF">
      <w:pPr>
        <w:spacing w:after="0" w:line="240" w:lineRule="auto"/>
        <w:ind w:firstLine="709"/>
        <w:jc w:val="both"/>
        <w:rPr>
          <w:rStyle w:val="ListLabel14"/>
          <w:lang w:eastAsia="en-US"/>
        </w:rPr>
      </w:pPr>
      <w:r>
        <w:rPr>
          <w:rStyle w:val="ListLabel14"/>
        </w:rPr>
        <w:t>Анализ рисков, снижающих вероятность полной реализации Муниципальной программы, достижения поставленных целей и решения задач, позволяет выделить внутренние и внешние риски.</w:t>
      </w:r>
    </w:p>
    <w:p w:rsidR="006824AF" w:rsidRDefault="006824AF" w:rsidP="006824AF">
      <w:pPr>
        <w:spacing w:after="0" w:line="240" w:lineRule="auto"/>
        <w:ind w:firstLine="709"/>
        <w:jc w:val="both"/>
        <w:rPr>
          <w:rStyle w:val="ListLabel14"/>
        </w:rPr>
      </w:pPr>
      <w:r>
        <w:rPr>
          <w:rStyle w:val="ListLabel14"/>
        </w:rPr>
        <w:t>1. Внутренние риски.</w:t>
      </w:r>
    </w:p>
    <w:p w:rsidR="006824AF" w:rsidRDefault="006824AF" w:rsidP="006824AF">
      <w:pPr>
        <w:spacing w:after="0" w:line="240" w:lineRule="auto"/>
        <w:ind w:firstLine="709"/>
        <w:jc w:val="both"/>
        <w:rPr>
          <w:rStyle w:val="ListLabel14"/>
        </w:rPr>
      </w:pPr>
      <w:r>
        <w:rPr>
          <w:rStyle w:val="ListLabel14"/>
        </w:rPr>
        <w:t>Финансовые риски вероятны ввиду значительной продолжительности Муниципальной программы и ее финансирования не в полном объеме.</w:t>
      </w:r>
    </w:p>
    <w:p w:rsidR="006824AF" w:rsidRDefault="006824AF" w:rsidP="006824AF">
      <w:pPr>
        <w:spacing w:after="0" w:line="240" w:lineRule="auto"/>
        <w:ind w:firstLine="709"/>
        <w:jc w:val="both"/>
        <w:rPr>
          <w:rStyle w:val="ListLabel14"/>
        </w:rPr>
      </w:pPr>
      <w:r>
        <w:rPr>
          <w:rStyle w:val="ListLabel14"/>
        </w:rPr>
        <w:t xml:space="preserve">Отсутствие или недостаточное финансирование мероприятий в рамках Муниципальной программы могут привести </w:t>
      </w:r>
      <w:proofErr w:type="gramStart"/>
      <w:r>
        <w:rPr>
          <w:rStyle w:val="ListLabel14"/>
        </w:rPr>
        <w:t>к</w:t>
      </w:r>
      <w:proofErr w:type="gramEnd"/>
      <w:r>
        <w:rPr>
          <w:rStyle w:val="ListLabel14"/>
        </w:rPr>
        <w:t>:</w:t>
      </w:r>
    </w:p>
    <w:p w:rsidR="006824AF" w:rsidRDefault="006824AF" w:rsidP="006824AF">
      <w:pPr>
        <w:spacing w:after="0" w:line="240" w:lineRule="auto"/>
        <w:ind w:firstLine="709"/>
        <w:jc w:val="both"/>
        <w:rPr>
          <w:rStyle w:val="ListLabel14"/>
        </w:rPr>
      </w:pPr>
      <w:r>
        <w:rPr>
          <w:rFonts w:ascii="Times New Roman" w:hAnsi="Times New Roman" w:cs="Times New Roman"/>
          <w:sz w:val="28"/>
          <w:szCs w:val="28"/>
        </w:rPr>
        <w:t>снижению уровня жизни населения на сельских территориях</w:t>
      </w:r>
      <w:r>
        <w:rPr>
          <w:rStyle w:val="ListLabel14"/>
        </w:rPr>
        <w:t>;</w:t>
      </w:r>
    </w:p>
    <w:p w:rsidR="006824AF" w:rsidRDefault="006824AF" w:rsidP="006824AF">
      <w:pPr>
        <w:spacing w:after="0" w:line="240" w:lineRule="auto"/>
        <w:ind w:firstLine="709"/>
        <w:jc w:val="both"/>
        <w:rPr>
          <w:rStyle w:val="ListLabel14"/>
        </w:rPr>
      </w:pPr>
      <w:r>
        <w:rPr>
          <w:rFonts w:ascii="Times New Roman" w:hAnsi="Times New Roman" w:cs="Times New Roman"/>
          <w:sz w:val="28"/>
          <w:szCs w:val="28"/>
        </w:rPr>
        <w:t xml:space="preserve">ограничению доступа жителей села к объектам социальной и </w:t>
      </w:r>
      <w:r>
        <w:rPr>
          <w:rStyle w:val="ListLabel14"/>
        </w:rPr>
        <w:t>инженерной инфраструктуры;</w:t>
      </w:r>
    </w:p>
    <w:p w:rsidR="006824AF" w:rsidRDefault="006824AF" w:rsidP="006824AF">
      <w:pPr>
        <w:spacing w:after="0" w:line="240" w:lineRule="auto"/>
        <w:ind w:firstLine="709"/>
        <w:jc w:val="both"/>
        <w:rPr>
          <w:rStyle w:val="ListLabel14"/>
        </w:rPr>
      </w:pPr>
      <w:r>
        <w:rPr>
          <w:rStyle w:val="ListLabel14"/>
        </w:rPr>
        <w:t>снижению уровня занятости сельского населения.</w:t>
      </w:r>
    </w:p>
    <w:p w:rsidR="006824AF" w:rsidRDefault="006824AF" w:rsidP="006824AF">
      <w:pPr>
        <w:spacing w:after="0" w:line="240" w:lineRule="auto"/>
        <w:ind w:firstLine="709"/>
        <w:jc w:val="both"/>
        <w:rPr>
          <w:rStyle w:val="ListLabel14"/>
        </w:rPr>
      </w:pPr>
      <w:r>
        <w:rPr>
          <w:rStyle w:val="ListLabel14"/>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6824AF" w:rsidRDefault="006824AF" w:rsidP="006824AF">
      <w:pPr>
        <w:spacing w:after="0" w:line="240" w:lineRule="auto"/>
        <w:ind w:firstLine="709"/>
        <w:jc w:val="both"/>
        <w:rPr>
          <w:rStyle w:val="ListLabel14"/>
        </w:rPr>
      </w:pPr>
      <w:r>
        <w:rPr>
          <w:rStyle w:val="ListLabel14"/>
        </w:rPr>
        <w:t xml:space="preserve">Для минимизации риска будет производиться ежегодное уточнение объемов финансирования и мероприятий Муниципальной программы. При этом, учитывая сложившуюся систему трехлетнего бюджетного планирования и наличие финансовых резервов </w:t>
      </w:r>
      <w:proofErr w:type="spellStart"/>
      <w:r>
        <w:rPr>
          <w:rStyle w:val="ListLabel14"/>
        </w:rPr>
        <w:t>Золотухинского</w:t>
      </w:r>
      <w:proofErr w:type="spellEnd"/>
      <w:r>
        <w:rPr>
          <w:rStyle w:val="ListLabel14"/>
        </w:rPr>
        <w:t xml:space="preserve">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6824AF" w:rsidRDefault="006824AF" w:rsidP="006824AF">
      <w:pPr>
        <w:spacing w:after="0" w:line="240" w:lineRule="auto"/>
        <w:ind w:firstLine="709"/>
        <w:jc w:val="both"/>
        <w:rPr>
          <w:rStyle w:val="ListLabel14"/>
        </w:rPr>
      </w:pPr>
      <w:r>
        <w:rPr>
          <w:rStyle w:val="ListLabel14"/>
        </w:rPr>
        <w:lastRenderedPageBreak/>
        <w:t>2. Внешние риски.</w:t>
      </w:r>
    </w:p>
    <w:p w:rsidR="006824AF" w:rsidRDefault="006824AF" w:rsidP="006824AF">
      <w:pPr>
        <w:spacing w:after="0" w:line="240" w:lineRule="auto"/>
        <w:ind w:firstLine="709"/>
        <w:jc w:val="both"/>
        <w:rPr>
          <w:rStyle w:val="ListLabel14"/>
        </w:rPr>
      </w:pPr>
      <w:r>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6824AF" w:rsidRDefault="006824AF" w:rsidP="006824AF">
      <w:pPr>
        <w:spacing w:after="0" w:line="240" w:lineRule="auto"/>
        <w:ind w:firstLine="709"/>
        <w:jc w:val="both"/>
      </w:pPr>
      <w:r>
        <w:rPr>
          <w:rFonts w:ascii="Times New Roman" w:hAnsi="Times New Roman" w:cs="Times New Roman"/>
          <w:sz w:val="28"/>
          <w:szCs w:val="28"/>
        </w:rPr>
        <w:t>Управление рисками реализации Муниципальной 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X</w:t>
      </w:r>
      <w:r>
        <w:rPr>
          <w:rFonts w:ascii="Times New Roman" w:hAnsi="Times New Roman" w:cs="Times New Roman"/>
          <w:b/>
          <w:bCs/>
          <w:sz w:val="28"/>
          <w:szCs w:val="28"/>
        </w:rPr>
        <w:t xml:space="preserve">. Методика оценки эффективности </w:t>
      </w:r>
    </w:p>
    <w:p w:rsidR="006824AF" w:rsidRDefault="006824AF" w:rsidP="006824A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программы  </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Оценка эффективности Муниципальной программы производится с учетом следующих составляющих:</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Муниципальной программы;</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подпрограмм;</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областного бюджета.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Оценка эффективности реализации Муниципальной программы осуществляется в два этапа.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6824AF" w:rsidRDefault="006824AF" w:rsidP="006824AF">
      <w:pPr>
        <w:spacing w:after="0" w:line="240" w:lineRule="auto"/>
        <w:ind w:firstLine="709"/>
        <w:jc w:val="both"/>
        <w:outlineLvl w:val="0"/>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СРм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 xml:space="preserve"> / М,</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СРм</w:t>
      </w:r>
      <w:proofErr w:type="spellEnd"/>
      <w:r>
        <w:rPr>
          <w:rFonts w:ascii="Times New Roman" w:hAnsi="Times New Roman" w:cs="Times New Roman"/>
          <w:sz w:val="28"/>
          <w:szCs w:val="28"/>
        </w:rPr>
        <w:t xml:space="preserve"> - степень реализации мероприятий;</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 общее количество мероприятий, запланированных к реализации в отчетном году.</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Муниципальной программы.</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реализации мероприятий рассчитывается для всех мероприятий Муниципальной программы.</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Мероприятие может считаться выполненным в полном объеме при достижении следующих результатов:</w:t>
      </w:r>
    </w:p>
    <w:p w:rsidR="006824AF" w:rsidRDefault="006824AF" w:rsidP="006824AF">
      <w:pPr>
        <w:spacing w:after="0" w:line="240" w:lineRule="auto"/>
        <w:ind w:firstLine="709"/>
        <w:jc w:val="both"/>
        <w:rPr>
          <w:rFonts w:ascii="Calibri" w:hAnsi="Calibri" w:cs="Calibri"/>
        </w:rPr>
      </w:pPr>
      <w:proofErr w:type="gramStart"/>
      <w:r>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Pr>
          <w:rStyle w:val="afa"/>
          <w:rFonts w:ascii="Times New Roman" w:hAnsi="Times New Roman" w:cs="Times New Roman"/>
          <w:sz w:val="28"/>
          <w:szCs w:val="28"/>
        </w:rPr>
        <w:footnoteReference w:id="1"/>
      </w:r>
      <w:r>
        <w:rPr>
          <w:rFonts w:ascii="Times New Roman" w:hAnsi="Times New Roman" w:cs="Times New Roman"/>
          <w:sz w:val="28"/>
          <w:szCs w:val="28"/>
          <w:vertAlign w:val="superscript"/>
        </w:rPr>
        <w:t>)</w:t>
      </w:r>
      <w:r>
        <w:rPr>
          <w:rFonts w:ascii="Times New Roman" w:hAnsi="Times New Roman" w:cs="Times New Roman"/>
          <w:sz w:val="28"/>
          <w:szCs w:val="28"/>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Pr>
          <w:rStyle w:val="afa"/>
          <w:rFonts w:ascii="Times New Roman" w:hAnsi="Times New Roman" w:cs="Times New Roman"/>
          <w:sz w:val="28"/>
          <w:szCs w:val="28"/>
        </w:rPr>
        <w:footnoteReference w:id="2"/>
      </w:r>
      <w:r>
        <w:rPr>
          <w:rFonts w:ascii="Times New Roman" w:hAnsi="Times New Roman" w:cs="Times New Roman"/>
          <w:sz w:val="28"/>
          <w:szCs w:val="28"/>
          <w:vertAlign w:val="superscript"/>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фактические расходы на реализацию подпрограммы в отчетном году;</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 плановые расходы на реализацию подпрограммы в отчетном году.</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составе показателя «степень соответствия запланированному уровню расходов» учитываются расходы из всех источников.</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6824AF" w:rsidRDefault="006824AF" w:rsidP="006824A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средств областного бюджета;</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степень реализации мероприятий, полностью или частично финансируемых из средств областного бюджета;</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 из средств областного бюджета.</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показатель рассчитывается по формуле:</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w:t>
      </w:r>
    </w:p>
    <w:p w:rsidR="006824AF" w:rsidRDefault="006824AF" w:rsidP="006824AF">
      <w:pPr>
        <w:spacing w:after="0" w:line="240" w:lineRule="auto"/>
        <w:ind w:firstLine="709"/>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степень реализации всех мероприятий подпрограммы;</w:t>
      </w:r>
    </w:p>
    <w:p w:rsidR="006824AF" w:rsidRDefault="006824AF" w:rsidP="006824A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6824AF" w:rsidRDefault="006824AF" w:rsidP="006824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Степень достижения планового значения показателя (индикатора) рассчитывается по следующим формулам:</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показателей (индикаторов), желаемой тенденцией развития которых является увеличение значений:</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Степень реализации подпрограммы рассчитывается по формуле:</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r>
        <w:rPr>
          <w:noProof/>
        </w:rPr>
        <w:drawing>
          <wp:inline distT="0" distB="0" distL="0" distR="0">
            <wp:extent cx="1991360" cy="573405"/>
            <wp:effectExtent l="19050" t="0" r="889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srcRect/>
                    <a:stretch>
                      <a:fillRect/>
                    </a:stretch>
                  </pic:blipFill>
                  <pic:spPr bwMode="auto">
                    <a:xfrm>
                      <a:off x="0" y="0"/>
                      <a:ext cx="1991360" cy="573405"/>
                    </a:xfrm>
                    <a:prstGeom prst="rect">
                      <a:avLst/>
                    </a:prstGeom>
                    <a:noFill/>
                    <a:ln w="9525">
                      <a:noFill/>
                      <a:miter lim="800000"/>
                      <a:headEnd/>
                      <a:tailEnd/>
                    </a:ln>
                  </pic:spPr>
                </pic:pic>
              </a:graphicData>
            </a:graphic>
          </wp:inline>
        </w:drawing>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степень реализации подпрограммы;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w:t>
      </w: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показателей (индикаторов), характеризующих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данной формулы в случаях, если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больше 1, значение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r>
        <w:rPr>
          <w:noProof/>
        </w:rPr>
        <w:drawing>
          <wp:inline distT="0" distB="0" distL="0" distR="0">
            <wp:extent cx="2084705" cy="56578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084705" cy="565785"/>
                    </a:xfrm>
                    <a:prstGeom prst="rect">
                      <a:avLst/>
                    </a:prstGeom>
                    <a:noFill/>
                    <a:ln w="9525">
                      <a:noFill/>
                      <a:miter lim="800000"/>
                      <a:headEnd/>
                      <a:tailEnd/>
                    </a:ln>
                  </pic:spPr>
                </pic:pic>
              </a:graphicData>
            </a:graphic>
          </wp:inline>
        </w:drawing>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удельный вес, отражающий значимость показателя (индикатора), </w:t>
      </w:r>
      <w:r>
        <w:rPr>
          <w:noProof/>
        </w:rPr>
        <w:drawing>
          <wp:inline distT="0" distB="0" distL="0" distR="0">
            <wp:extent cx="805815" cy="325755"/>
            <wp:effectExtent l="1905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a:srcRect/>
                    <a:stretch>
                      <a:fillRect/>
                    </a:stretch>
                  </pic:blipFill>
                  <pic:spPr bwMode="auto">
                    <a:xfrm>
                      <a:off x="0" y="0"/>
                      <a:ext cx="805815" cy="325755"/>
                    </a:xfrm>
                    <a:prstGeom prst="rect">
                      <a:avLst/>
                    </a:prstGeom>
                    <a:noFill/>
                    <a:ln w="9525">
                      <a:noFill/>
                      <a:miter lim="800000"/>
                      <a:headEnd/>
                      <a:tailEnd/>
                    </a:ln>
                  </pic:spPr>
                </pic:pic>
              </a:graphicData>
            </a:graphic>
          </wp:inline>
        </w:drawing>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/п</w:t>
      </w:r>
      <w:r>
        <w:rPr>
          <w:rFonts w:ascii="Times New Roman" w:hAnsi="Times New Roman" w:cs="Times New Roman"/>
          <w:sz w:val="28"/>
          <w:szCs w:val="28"/>
        </w:rPr>
        <w:t xml:space="preserve"> x </w:t>
      </w: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эффективность реализации подпрограммы;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степень реализации подпрограммы;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Эффективность реализации подпрограммы признается высокой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0,9.</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0,8.</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0,7.</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Степень реализации Муниципальной программы рассчитывается по формуле:</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r>
        <w:rPr>
          <w:noProof/>
        </w:rPr>
        <w:drawing>
          <wp:inline distT="0" distB="0" distL="0" distR="0">
            <wp:extent cx="1937385" cy="565785"/>
            <wp:effectExtent l="19050" t="0" r="5715"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srcRect/>
                    <a:stretch>
                      <a:fillRect/>
                    </a:stretch>
                  </pic:blipFill>
                  <pic:spPr bwMode="auto">
                    <a:xfrm>
                      <a:off x="0" y="0"/>
                      <a:ext cx="1937385" cy="565785"/>
                    </a:xfrm>
                    <a:prstGeom prst="rect">
                      <a:avLst/>
                    </a:prstGeom>
                    <a:noFill/>
                    <a:ln w="9525">
                      <a:noFill/>
                      <a:miter lim="800000"/>
                      <a:headEnd/>
                      <a:tailEnd/>
                    </a:ln>
                  </pic:spPr>
                </pic:pic>
              </a:graphicData>
            </a:graphic>
          </wp:inline>
        </w:drawing>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степень реализации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 число показателей (индикаторов), характеризующих цели и задачи подпрограммы.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данной формулы, в случае если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больше 1, значение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r>
        <w:rPr>
          <w:noProof/>
        </w:rPr>
        <w:drawing>
          <wp:inline distT="0" distB="0" distL="0" distR="0">
            <wp:extent cx="1991360" cy="573405"/>
            <wp:effectExtent l="19050" t="0" r="889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srcRect/>
                    <a:stretch>
                      <a:fillRect/>
                    </a:stretch>
                  </pic:blipFill>
                  <pic:spPr bwMode="auto">
                    <a:xfrm>
                      <a:off x="0" y="0"/>
                      <a:ext cx="1991360" cy="573405"/>
                    </a:xfrm>
                    <a:prstGeom prst="rect">
                      <a:avLst/>
                    </a:prstGeom>
                    <a:noFill/>
                    <a:ln w="9525">
                      <a:noFill/>
                      <a:miter lim="800000"/>
                      <a:headEnd/>
                      <a:tailEnd/>
                    </a:ln>
                  </pic:spPr>
                </pic:pic>
              </a:graphicData>
            </a:graphic>
          </wp:inline>
        </w:drawing>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удельный вес, отражающий значимость показателя (индикатора), </w:t>
      </w:r>
      <w:r>
        <w:rPr>
          <w:noProof/>
        </w:rPr>
        <w:drawing>
          <wp:inline distT="0" distB="0" distL="0" distR="0">
            <wp:extent cx="805815" cy="325755"/>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srcRect/>
                    <a:stretch>
                      <a:fillRect/>
                    </a:stretch>
                  </pic:blipFill>
                  <pic:spPr bwMode="auto">
                    <a:xfrm>
                      <a:off x="0" y="0"/>
                      <a:ext cx="805815" cy="325755"/>
                    </a:xfrm>
                    <a:prstGeom prst="rect">
                      <a:avLst/>
                    </a:prstGeom>
                    <a:noFill/>
                    <a:ln w="9525">
                      <a:noFill/>
                      <a:miter lim="800000"/>
                      <a:headEnd/>
                      <a:tailEnd/>
                    </a:ln>
                  </pic:spPr>
                </pic:pic>
              </a:graphicData>
            </a:graphic>
          </wp:inline>
        </w:drawing>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r>
        <w:rPr>
          <w:noProof/>
        </w:rPr>
        <w:drawing>
          <wp:inline distT="0" distB="0" distL="0" distR="0">
            <wp:extent cx="3510280" cy="57340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srcRect/>
                    <a:stretch>
                      <a:fillRect/>
                    </a:stretch>
                  </pic:blipFill>
                  <pic:spPr bwMode="auto">
                    <a:xfrm>
                      <a:off x="0" y="0"/>
                      <a:ext cx="3510280" cy="573405"/>
                    </a:xfrm>
                    <a:prstGeom prst="rect">
                      <a:avLst/>
                    </a:prstGeom>
                    <a:noFill/>
                    <a:ln w="9525">
                      <a:noFill/>
                      <a:miter lim="800000"/>
                      <a:headEnd/>
                      <a:tailEnd/>
                    </a:ln>
                  </pic:spPr>
                </pic:pic>
              </a:graphicData>
            </a:graphic>
          </wp:inline>
        </w:drawing>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эффективность реализации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степень реализации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эффективность реализации подпрограммы;</w:t>
      </w:r>
    </w:p>
    <w:p w:rsidR="006824AF" w:rsidRDefault="006824AF" w:rsidP="006824AF">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w:t>
      </w:r>
      <w:r>
        <w:rPr>
          <w:rFonts w:ascii="Times New Roman" w:hAnsi="Times New Roman" w:cs="Times New Roman"/>
          <w:sz w:val="28"/>
          <w:szCs w:val="28"/>
        </w:rPr>
        <w:lastRenderedPageBreak/>
        <w:t xml:space="preserve">Муниципальной программы ответственным исполнителем. По умолчанию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определяется по формуле: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Ф, где: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Муниципальной программы.</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Эффективность реализации Муниципальной программы признается высокой,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0,90.</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0,80.</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0,70.</w:t>
      </w:r>
    </w:p>
    <w:p w:rsidR="006824AF" w:rsidRDefault="006824AF" w:rsidP="006824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6824AF" w:rsidRDefault="006824AF" w:rsidP="006824AF">
      <w:pPr>
        <w:spacing w:after="0" w:line="240" w:lineRule="auto"/>
        <w:ind w:firstLine="709"/>
        <w:jc w:val="center"/>
        <w:rPr>
          <w:rFonts w:ascii="Times New Roman" w:hAnsi="Times New Roman" w:cs="Times New Roman"/>
          <w:b/>
          <w:bCs/>
          <w:sz w:val="28"/>
          <w:szCs w:val="28"/>
        </w:rPr>
      </w:pPr>
    </w:p>
    <w:p w:rsidR="006824AF" w:rsidRDefault="006824AF" w:rsidP="006824AF">
      <w:pPr>
        <w:spacing w:after="0"/>
        <w:ind w:firstLine="709"/>
        <w:jc w:val="both"/>
        <w:rPr>
          <w:rFonts w:ascii="Times New Roman" w:hAnsi="Times New Roman" w:cs="Times New Roman"/>
          <w:sz w:val="28"/>
          <w:szCs w:val="28"/>
        </w:rPr>
      </w:pPr>
    </w:p>
    <w:p w:rsidR="006824AF" w:rsidRDefault="006824AF" w:rsidP="006824A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3</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И  РАЗВИТИЕ ИНФРАСТРУКТУРЫ НА СЕЛЬСКИХ ТЕРРИТОРИЯХ»</w:t>
      </w:r>
    </w:p>
    <w:p w:rsidR="006824AF" w:rsidRDefault="006824AF" w:rsidP="006824AF">
      <w:pPr>
        <w:spacing w:after="0" w:line="240" w:lineRule="auto"/>
        <w:rPr>
          <w:rFonts w:ascii="Times New Roman" w:hAnsi="Times New Roman" w:cs="Times New Roman"/>
          <w:sz w:val="24"/>
          <w:szCs w:val="24"/>
        </w:rPr>
      </w:pPr>
    </w:p>
    <w:p w:rsidR="006824AF" w:rsidRDefault="006824AF" w:rsidP="006824AF">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3 «Создание и развитие инфраструктуры на сельских территориях»</w:t>
      </w:r>
    </w:p>
    <w:p w:rsidR="006824AF" w:rsidRDefault="006824AF" w:rsidP="006824AF">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4A0" w:firstRow="1" w:lastRow="0" w:firstColumn="1" w:lastColumn="0" w:noHBand="0" w:noVBand="1"/>
      </w:tblPr>
      <w:tblGrid>
        <w:gridCol w:w="3286"/>
        <w:gridCol w:w="359"/>
        <w:gridCol w:w="5390"/>
      </w:tblGrid>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Ответственный исполнитель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hideMark/>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Отдел промышленности, строительства, архитектуры, транспорта, связи и ЖКХ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Участники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hideMark/>
          </w:tcPr>
          <w:p w:rsidR="006824AF" w:rsidRDefault="006824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отдел экономики, планирования и учета Администрации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Программно-целевые инструменты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hideMark/>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отсутствуют</w:t>
            </w: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ввода в действие распределительных газовых сетей, локальных водопроводов:</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w:t>
            </w:r>
            <w:r>
              <w:rPr>
                <w:rFonts w:ascii="Times New Roman" w:hAnsi="Times New Roman" w:cs="Times New Roman"/>
                <w:sz w:val="28"/>
                <w:szCs w:val="28"/>
              </w:rPr>
              <w:lastRenderedPageBreak/>
              <w:t>населенных пунктов, расположенных на сельских территориях, к объектам производства и переработки продукции.</w:t>
            </w:r>
          </w:p>
          <w:p w:rsidR="006824AF" w:rsidRDefault="006824AF">
            <w:pPr>
              <w:spacing w:after="0" w:line="240" w:lineRule="auto"/>
              <w:jc w:val="both"/>
              <w:rPr>
                <w:rFonts w:ascii="Times New Roman" w:hAnsi="Times New Roman" w:cs="Times New Roman"/>
                <w:sz w:val="28"/>
                <w:szCs w:val="28"/>
                <w:lang w:eastAsia="en-US"/>
              </w:rPr>
            </w:pP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lastRenderedPageBreak/>
              <w:t>Задачи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6824AF" w:rsidRDefault="006824AF">
            <w:pPr>
              <w:spacing w:after="0" w:line="240" w:lineRule="auto"/>
              <w:jc w:val="both"/>
              <w:rPr>
                <w:rFonts w:ascii="Times New Roman" w:hAnsi="Times New Roman" w:cs="Times New Roman"/>
                <w:sz w:val="28"/>
                <w:szCs w:val="28"/>
                <w:lang w:eastAsia="en-US"/>
              </w:rPr>
            </w:pP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Целевые индикаторы и показатели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ввод в эксплуатацию автомобильных дорог,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 в действие распределительных газовых сетей на сельских </w:t>
            </w:r>
            <w:proofErr w:type="spellStart"/>
            <w:r>
              <w:rPr>
                <w:rFonts w:ascii="Times New Roman" w:hAnsi="Times New Roman" w:cs="Times New Roman"/>
                <w:sz w:val="28"/>
                <w:szCs w:val="28"/>
              </w:rPr>
              <w:t>территориях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м</w:t>
            </w:r>
            <w:proofErr w:type="spellEnd"/>
            <w:r>
              <w:rPr>
                <w:rFonts w:ascii="Times New Roman" w:hAnsi="Times New Roman" w:cs="Times New Roman"/>
                <w:sz w:val="28"/>
                <w:szCs w:val="28"/>
              </w:rPr>
              <w:t>;</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 в действие локальных водопроводов на сельских территориях, </w:t>
            </w:r>
            <w:proofErr w:type="gramStart"/>
            <w:r>
              <w:rPr>
                <w:rFonts w:ascii="Times New Roman" w:hAnsi="Times New Roman" w:cs="Times New Roman"/>
                <w:sz w:val="28"/>
                <w:szCs w:val="28"/>
              </w:rPr>
              <w:t>км</w:t>
            </w:r>
            <w:proofErr w:type="gramEnd"/>
          </w:p>
          <w:p w:rsidR="006824AF" w:rsidRDefault="006824AF">
            <w:pPr>
              <w:spacing w:after="0" w:line="240" w:lineRule="auto"/>
              <w:jc w:val="both"/>
              <w:rPr>
                <w:rFonts w:ascii="Times New Roman" w:hAnsi="Times New Roman" w:cs="Times New Roman"/>
                <w:sz w:val="28"/>
                <w:szCs w:val="28"/>
                <w:lang w:eastAsia="en-US"/>
              </w:rPr>
            </w:pP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Этапы и сроки реализации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2020 - 2025 годы, в 1 этап</w:t>
            </w:r>
          </w:p>
          <w:p w:rsidR="006824AF" w:rsidRDefault="006824AF">
            <w:pPr>
              <w:spacing w:after="0" w:line="240" w:lineRule="auto"/>
              <w:jc w:val="both"/>
              <w:rPr>
                <w:rFonts w:ascii="Times New Roman" w:hAnsi="Times New Roman" w:cs="Times New Roman"/>
                <w:sz w:val="28"/>
                <w:szCs w:val="28"/>
                <w:lang w:eastAsia="en-US"/>
              </w:rPr>
            </w:pP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Объем бюджетных ассигнований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hideMark/>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общий объем бюджетных ассигнований на реализацию подпрограммы составляет 4703,880 тыс. рублей, в том числе по годам:</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–1117,050 рублей;</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1793,415 тыс. рублей;</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1793,415 тыс. рублей;</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6824AF" w:rsidRDefault="00682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2025 год – 0,0 тыс. рублей,</w:t>
            </w:r>
          </w:p>
        </w:tc>
      </w:tr>
      <w:tr w:rsidR="006824AF" w:rsidTr="006824AF">
        <w:tc>
          <w:tcPr>
            <w:tcW w:w="3286" w:type="dxa"/>
            <w:hideMark/>
          </w:tcPr>
          <w:p w:rsidR="006824AF" w:rsidRDefault="006824A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Ожидаемые результаты реализации подпрограммы</w:t>
            </w:r>
          </w:p>
        </w:tc>
        <w:tc>
          <w:tcPr>
            <w:tcW w:w="359" w:type="dxa"/>
            <w:hideMark/>
          </w:tcPr>
          <w:p w:rsidR="006824AF" w:rsidRDefault="006824A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w:t>
            </w:r>
          </w:p>
        </w:tc>
        <w:tc>
          <w:tcPr>
            <w:tcW w:w="5390" w:type="dxa"/>
          </w:tcPr>
          <w:p w:rsidR="006824AF" w:rsidRDefault="006824A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w:t>
            </w:r>
            <w:r>
              <w:rPr>
                <w:rFonts w:ascii="Times New Roman" w:hAnsi="Times New Roman" w:cs="Times New Roman"/>
                <w:sz w:val="28"/>
                <w:szCs w:val="28"/>
              </w:rPr>
              <w:lastRenderedPageBreak/>
              <w:t>к общественно значимым объектам населенных пунктов, расположенных на сельских территориях, объектам производства и переработки продукции  на 21,88 км;</w:t>
            </w:r>
          </w:p>
          <w:p w:rsidR="006824AF" w:rsidRDefault="006824AF">
            <w:pPr>
              <w:spacing w:after="0" w:line="240" w:lineRule="auto"/>
              <w:jc w:val="both"/>
              <w:rPr>
                <w:rFonts w:ascii="Times New Roman" w:hAnsi="Times New Roman" w:cs="Times New Roman"/>
                <w:sz w:val="28"/>
                <w:szCs w:val="28"/>
                <w:lang w:eastAsia="en-US"/>
              </w:rPr>
            </w:pPr>
          </w:p>
        </w:tc>
      </w:tr>
    </w:tbl>
    <w:p w:rsidR="006824AF" w:rsidRDefault="006824AF" w:rsidP="006824AF">
      <w:pPr>
        <w:spacing w:after="0" w:line="240" w:lineRule="auto"/>
        <w:jc w:val="center"/>
        <w:outlineLvl w:val="1"/>
        <w:rPr>
          <w:rFonts w:ascii="Times New Roman" w:hAnsi="Times New Roman" w:cs="Times New Roman"/>
          <w:b/>
          <w:bCs/>
          <w:sz w:val="28"/>
          <w:szCs w:val="28"/>
          <w:lang w:eastAsia="en-US"/>
        </w:rPr>
      </w:pPr>
      <w:r>
        <w:rPr>
          <w:rFonts w:ascii="Times New Roman" w:hAnsi="Times New Roman" w:cs="Times New Roman"/>
          <w:b/>
          <w:bCs/>
          <w:sz w:val="28"/>
          <w:szCs w:val="28"/>
        </w:rPr>
        <w:lastRenderedPageBreak/>
        <w:t>I. Характеристика сферы реализации подпрограммы, описание</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основных проблем в указанной сфере и прогноз ее развития</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Подпрограмма «Создание и развитие инфраструктуры на сельских территориях» (далее – подпрограмма) разработана в соответствии с </w:t>
      </w:r>
      <w:hyperlink r:id="rId25" w:history="1">
        <w:r>
          <w:rPr>
            <w:rStyle w:val="ListLabel14"/>
          </w:rPr>
          <w:t>постановлением</w:t>
        </w:r>
      </w:hyperlink>
      <w:r>
        <w:rPr>
          <w:rFonts w:ascii="Times New Roman" w:hAnsi="Times New Roman" w:cs="Times New Roman"/>
          <w:sz w:val="28"/>
          <w:szCs w:val="28"/>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Постановлением  Администрации Курской области от 06 ноября 2019 года №1066- па « Об утверждении государственной программы Курской области « Комплексное развитие сельских территорий Курской области».</w:t>
      </w:r>
      <w:proofErr w:type="gramEnd"/>
    </w:p>
    <w:p w:rsidR="006824AF" w:rsidRDefault="006824AF" w:rsidP="006824AF">
      <w:pPr>
        <w:spacing w:after="0" w:line="240" w:lineRule="auto"/>
        <w:ind w:firstLine="709"/>
        <w:jc w:val="both"/>
        <w:rPr>
          <w:rStyle w:val="ListLabel14"/>
        </w:rPr>
      </w:pPr>
      <w:r>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6824AF" w:rsidRDefault="006824AF" w:rsidP="006824AF">
      <w:pPr>
        <w:spacing w:after="0" w:line="240" w:lineRule="auto"/>
        <w:ind w:firstLine="709"/>
        <w:jc w:val="both"/>
        <w:rPr>
          <w:rStyle w:val="ListLabel14"/>
        </w:rPr>
      </w:pPr>
      <w:r>
        <w:rPr>
          <w:rStyle w:val="ListLabel14"/>
        </w:rPr>
        <w:t>Набор мероприятий в рамках подпрограммы должен обеспечивать возможность получения доступа к создаваемым объектам инфраструктуры.</w:t>
      </w:r>
    </w:p>
    <w:p w:rsidR="006824AF" w:rsidRDefault="006824AF" w:rsidP="006824AF">
      <w:pPr>
        <w:spacing w:after="0" w:line="240" w:lineRule="auto"/>
        <w:ind w:firstLine="709"/>
        <w:jc w:val="both"/>
        <w:rPr>
          <w:rStyle w:val="ListLabel14"/>
        </w:rPr>
      </w:pPr>
      <w:r>
        <w:rPr>
          <w:rStyle w:val="ListLabel14"/>
        </w:rPr>
        <w:t>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w:t>
      </w:r>
      <w:proofErr w:type="gramStart"/>
      <w:r>
        <w:rPr>
          <w:rStyle w:val="ListLabel14"/>
        </w:rPr>
        <w:t>..</w:t>
      </w:r>
      <w:proofErr w:type="gramEnd"/>
    </w:p>
    <w:p w:rsidR="006824AF" w:rsidRDefault="006824AF" w:rsidP="006824AF">
      <w:pPr>
        <w:spacing w:after="0" w:line="240" w:lineRule="auto"/>
        <w:ind w:firstLine="709"/>
        <w:jc w:val="both"/>
        <w:rPr>
          <w:rStyle w:val="ListLabel14"/>
        </w:rPr>
      </w:pPr>
      <w:r>
        <w:rPr>
          <w:rStyle w:val="ListLabel14"/>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w:t>
      </w:r>
    </w:p>
    <w:p w:rsidR="006824AF" w:rsidRDefault="006824AF" w:rsidP="006824AF">
      <w:pPr>
        <w:spacing w:after="0" w:line="240" w:lineRule="auto"/>
        <w:ind w:firstLine="709"/>
        <w:jc w:val="both"/>
        <w:rPr>
          <w:rStyle w:val="ListLabel14"/>
        </w:rPr>
      </w:pPr>
      <w:proofErr w:type="gramStart"/>
      <w:r>
        <w:rPr>
          <w:rStyle w:val="ListLabel14"/>
        </w:rPr>
        <w:t xml:space="preserve">В целях развития энергообеспечения предусматривается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roofErr w:type="gramEnd"/>
    </w:p>
    <w:p w:rsidR="006824AF" w:rsidRDefault="006824AF" w:rsidP="006824AF">
      <w:pPr>
        <w:spacing w:after="0" w:line="240" w:lineRule="auto"/>
        <w:ind w:firstLine="709"/>
        <w:jc w:val="both"/>
        <w:rPr>
          <w:rStyle w:val="ListLabel14"/>
        </w:rPr>
      </w:pPr>
      <w:r>
        <w:rPr>
          <w:rStyle w:val="ListLabel14"/>
        </w:rPr>
        <w:lastRenderedPageBreak/>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6824AF" w:rsidRDefault="006824AF" w:rsidP="006824AF">
      <w:pPr>
        <w:spacing w:after="0" w:line="240" w:lineRule="auto"/>
        <w:ind w:firstLine="709"/>
        <w:jc w:val="both"/>
        <w:rPr>
          <w:rStyle w:val="ListLabel14"/>
        </w:rPr>
      </w:pPr>
      <w:r>
        <w:rPr>
          <w:rStyle w:val="ListLabel14"/>
        </w:rPr>
        <w:t xml:space="preserve">Проекты развития сельских территорий должны обеспечивать достижение целевых показателей, установленных Государственной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6824AF" w:rsidRDefault="006824AF" w:rsidP="006824AF">
      <w:pPr>
        <w:spacing w:after="0" w:line="240" w:lineRule="auto"/>
        <w:ind w:firstLine="709"/>
        <w:jc w:val="both"/>
        <w:rPr>
          <w:rStyle w:val="ListLabel14"/>
        </w:rPr>
      </w:pPr>
      <w:proofErr w:type="gramStart"/>
      <w:r>
        <w:rPr>
          <w:rStyle w:val="ListLabel14"/>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6824AF" w:rsidRDefault="006824AF" w:rsidP="006824AF">
      <w:pPr>
        <w:spacing w:after="0" w:line="240" w:lineRule="auto"/>
        <w:jc w:val="both"/>
      </w:pPr>
    </w:p>
    <w:p w:rsidR="006824AF" w:rsidRDefault="006824AF" w:rsidP="006824AF">
      <w:pPr>
        <w:spacing w:after="0" w:line="240" w:lineRule="auto"/>
        <w:jc w:val="center"/>
        <w:outlineLvl w:val="1"/>
        <w:rPr>
          <w:rFonts w:ascii="Times New Roman" w:hAnsi="Times New Roman" w:cs="Times New Roman"/>
          <w:b/>
          <w:bCs/>
          <w:sz w:val="28"/>
          <w:szCs w:val="28"/>
        </w:rPr>
      </w:pPr>
    </w:p>
    <w:p w:rsidR="006824AF" w:rsidRDefault="006824AF" w:rsidP="006824AF">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Приоритеты государственной политики в сфере реализации</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подпрограммы, сроков</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контрольных этапов реализации подпрограммы</w:t>
      </w:r>
    </w:p>
    <w:p w:rsidR="006824AF" w:rsidRDefault="006824AF" w:rsidP="006824AF">
      <w:pPr>
        <w:spacing w:after="0" w:line="240" w:lineRule="auto"/>
        <w:jc w:val="center"/>
        <w:rPr>
          <w:rStyle w:val="ListLabel14"/>
        </w:rPr>
      </w:pPr>
    </w:p>
    <w:p w:rsidR="006824AF" w:rsidRDefault="006824AF" w:rsidP="006824AF">
      <w:pPr>
        <w:spacing w:after="0" w:line="240" w:lineRule="auto"/>
        <w:ind w:firstLine="709"/>
        <w:jc w:val="both"/>
        <w:rPr>
          <w:rStyle w:val="ListLabel14"/>
        </w:rPr>
      </w:pPr>
      <w:r>
        <w:rPr>
          <w:rStyle w:val="ListLabel14"/>
        </w:rPr>
        <w:t>Основной целью подпрограммы является создание комфортных условий жизнедеятельности в сельской местности.</w:t>
      </w:r>
    </w:p>
    <w:p w:rsidR="006824AF" w:rsidRDefault="006824AF" w:rsidP="006824AF">
      <w:pPr>
        <w:spacing w:after="0" w:line="240" w:lineRule="auto"/>
        <w:ind w:firstLine="709"/>
        <w:jc w:val="both"/>
        <w:rPr>
          <w:rStyle w:val="ListLabel14"/>
        </w:rPr>
      </w:pPr>
      <w:r>
        <w:rPr>
          <w:rStyle w:val="ListLabel14"/>
        </w:rPr>
        <w:t>Задачами подпрограммы является:</w:t>
      </w:r>
    </w:p>
    <w:p w:rsidR="006824AF" w:rsidRDefault="006824AF" w:rsidP="006824AF">
      <w:pPr>
        <w:spacing w:after="0" w:line="240" w:lineRule="auto"/>
        <w:ind w:firstLine="709"/>
        <w:jc w:val="both"/>
        <w:rPr>
          <w:rStyle w:val="ListLabel14"/>
        </w:rPr>
      </w:pPr>
      <w:r>
        <w:rPr>
          <w:rStyle w:val="ListLabel14"/>
        </w:rPr>
        <w:t>повышение уровня комплексного обустройства сельских поселений объектами инженерной инфраструктуры;</w:t>
      </w:r>
    </w:p>
    <w:p w:rsidR="006824AF" w:rsidRDefault="006824AF" w:rsidP="006824AF">
      <w:pPr>
        <w:spacing w:after="0" w:line="240" w:lineRule="auto"/>
        <w:ind w:firstLine="709"/>
        <w:jc w:val="both"/>
        <w:rPr>
          <w:rStyle w:val="ListLabel14"/>
        </w:rPr>
      </w:pPr>
      <w:r>
        <w:rPr>
          <w:rStyle w:val="ListLabel1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6824AF" w:rsidRDefault="006824AF" w:rsidP="006824AF">
      <w:pPr>
        <w:spacing w:after="0" w:line="240" w:lineRule="auto"/>
        <w:ind w:firstLine="709"/>
        <w:jc w:val="both"/>
        <w:rPr>
          <w:rStyle w:val="ListLabel14"/>
        </w:rPr>
      </w:pPr>
      <w:r>
        <w:rPr>
          <w:rStyle w:val="ListLabel14"/>
        </w:rPr>
        <w:t>повышение уровня благоустройства сельских территорий;</w:t>
      </w:r>
    </w:p>
    <w:p w:rsidR="006824AF" w:rsidRDefault="006824AF" w:rsidP="006824AF">
      <w:pPr>
        <w:spacing w:after="0" w:line="240" w:lineRule="auto"/>
        <w:ind w:firstLine="709"/>
        <w:jc w:val="both"/>
        <w:rPr>
          <w:rStyle w:val="ListLabel14"/>
        </w:rPr>
      </w:pPr>
      <w:r>
        <w:rPr>
          <w:rStyle w:val="ListLabel1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6824AF" w:rsidRDefault="006824AF" w:rsidP="006824AF">
      <w:pPr>
        <w:spacing w:after="0" w:line="240" w:lineRule="auto"/>
        <w:ind w:firstLine="709"/>
        <w:jc w:val="both"/>
        <w:rPr>
          <w:rStyle w:val="ListLabel14"/>
        </w:rPr>
      </w:pPr>
      <w:r>
        <w:rPr>
          <w:rStyle w:val="ListLabel14"/>
        </w:rPr>
        <w:t>Целевыми показателями (индикаторами) подпрограммы являются:</w:t>
      </w:r>
    </w:p>
    <w:p w:rsidR="006824AF" w:rsidRDefault="006824AF" w:rsidP="006824AF">
      <w:pPr>
        <w:spacing w:after="0" w:line="240" w:lineRule="auto"/>
        <w:ind w:firstLine="709"/>
        <w:jc w:val="both"/>
        <w:rPr>
          <w:rStyle w:val="ListLabel14"/>
        </w:rPr>
      </w:pPr>
      <w:r>
        <w:rPr>
          <w:rStyle w:val="ListLabel14"/>
        </w:rPr>
        <w:t>количество реализованных проектов комплексного развития сельских территорий или сельских агломераций, единиц;</w:t>
      </w:r>
    </w:p>
    <w:p w:rsidR="006824AF" w:rsidRDefault="006824AF" w:rsidP="006824AF">
      <w:pPr>
        <w:spacing w:after="0" w:line="240" w:lineRule="auto"/>
        <w:ind w:firstLine="709"/>
        <w:jc w:val="both"/>
        <w:rPr>
          <w:rStyle w:val="ListLabel14"/>
        </w:rPr>
      </w:pPr>
      <w:r>
        <w:rPr>
          <w:rStyle w:val="ListLabel14"/>
        </w:rPr>
        <w:t xml:space="preserve">ввод в эксплуатацию автомобильных дорог, </w:t>
      </w:r>
      <w:proofErr w:type="gramStart"/>
      <w:r>
        <w:rPr>
          <w:rStyle w:val="ListLabel14"/>
        </w:rPr>
        <w:t>км</w:t>
      </w:r>
      <w:proofErr w:type="gramEnd"/>
      <w:r>
        <w:rPr>
          <w:rStyle w:val="ListLabel14"/>
        </w:rPr>
        <w:t>;</w:t>
      </w:r>
    </w:p>
    <w:p w:rsidR="006824AF" w:rsidRDefault="006824AF" w:rsidP="006824AF">
      <w:pPr>
        <w:spacing w:after="0" w:line="240" w:lineRule="auto"/>
        <w:ind w:firstLine="709"/>
        <w:jc w:val="both"/>
        <w:rPr>
          <w:rStyle w:val="ListLabel14"/>
        </w:rPr>
      </w:pPr>
      <w:r>
        <w:rPr>
          <w:rStyle w:val="ListLabel14"/>
        </w:rPr>
        <w:t>количество реализованных проектов по благоустройству сельских территорий, единиц;</w:t>
      </w:r>
    </w:p>
    <w:p w:rsidR="006824AF" w:rsidRDefault="006824AF" w:rsidP="006824AF">
      <w:pPr>
        <w:spacing w:after="0" w:line="240" w:lineRule="auto"/>
        <w:ind w:firstLine="709"/>
        <w:jc w:val="both"/>
        <w:rPr>
          <w:rStyle w:val="ListLabel14"/>
        </w:rPr>
      </w:pPr>
      <w:r>
        <w:rPr>
          <w:rStyle w:val="ListLabel14"/>
        </w:rPr>
        <w:lastRenderedPageBreak/>
        <w:t xml:space="preserve">ввод в действие распределительных газовых сетей на сельских территориях, </w:t>
      </w:r>
      <w:proofErr w:type="gramStart"/>
      <w:r>
        <w:rPr>
          <w:rStyle w:val="ListLabel14"/>
        </w:rPr>
        <w:t>км</w:t>
      </w:r>
      <w:proofErr w:type="gramEnd"/>
      <w:r>
        <w:rPr>
          <w:rStyle w:val="ListLabel14"/>
        </w:rPr>
        <w:t>;</w:t>
      </w:r>
    </w:p>
    <w:p w:rsidR="006824AF" w:rsidRDefault="006824AF" w:rsidP="006824AF">
      <w:pPr>
        <w:spacing w:after="0" w:line="240" w:lineRule="auto"/>
        <w:ind w:firstLine="709"/>
        <w:jc w:val="both"/>
        <w:rPr>
          <w:rStyle w:val="ListLabel14"/>
        </w:rPr>
      </w:pPr>
      <w:r>
        <w:rPr>
          <w:rStyle w:val="ListLabel14"/>
        </w:rPr>
        <w:t xml:space="preserve">ввод в действие локальных водопроводов на сельских территориях, </w:t>
      </w:r>
      <w:proofErr w:type="gramStart"/>
      <w:r>
        <w:rPr>
          <w:rStyle w:val="ListLabel14"/>
        </w:rPr>
        <w:t>км</w:t>
      </w:r>
      <w:proofErr w:type="gramEnd"/>
      <w:r>
        <w:rPr>
          <w:rStyle w:val="ListLabel14"/>
        </w:rPr>
        <w:t>.</w:t>
      </w:r>
    </w:p>
    <w:p w:rsidR="006824AF" w:rsidRDefault="006824AF" w:rsidP="006824AF">
      <w:pPr>
        <w:spacing w:after="0" w:line="240" w:lineRule="auto"/>
        <w:ind w:firstLine="709"/>
        <w:jc w:val="both"/>
        <w:rPr>
          <w:rStyle w:val="ListLabel14"/>
        </w:rPr>
      </w:pPr>
      <w:r>
        <w:rPr>
          <w:rStyle w:val="ListLabel14"/>
        </w:rPr>
        <w:t xml:space="preserve">Плановые значения целевых показателей (индикаторов) подпрограммы приведены в </w:t>
      </w:r>
      <w:hyperlink r:id="rId26" w:history="1">
        <w:r>
          <w:rPr>
            <w:rStyle w:val="ListLabel14"/>
          </w:rPr>
          <w:t>приложении № 1</w:t>
        </w:r>
      </w:hyperlink>
      <w:r>
        <w:rPr>
          <w:rStyle w:val="ListLabel14"/>
        </w:rPr>
        <w:t xml:space="preserve"> к Муниципальной программе.</w:t>
      </w:r>
    </w:p>
    <w:p w:rsidR="006824AF" w:rsidRDefault="006824AF" w:rsidP="006824AF">
      <w:pPr>
        <w:spacing w:after="0" w:line="240" w:lineRule="auto"/>
        <w:ind w:firstLine="709"/>
        <w:jc w:val="both"/>
        <w:rPr>
          <w:rStyle w:val="ListLabel14"/>
        </w:rPr>
      </w:pPr>
      <w:r>
        <w:rPr>
          <w:rStyle w:val="ListLabel14"/>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6824AF" w:rsidRDefault="006824AF" w:rsidP="006824AF">
      <w:pPr>
        <w:spacing w:after="0" w:line="240" w:lineRule="auto"/>
        <w:ind w:firstLine="709"/>
        <w:jc w:val="both"/>
        <w:rPr>
          <w:rStyle w:val="ListLabel14"/>
        </w:rPr>
      </w:pPr>
      <w:r>
        <w:rPr>
          <w:rStyle w:val="ListLabel14"/>
        </w:rPr>
        <w:t>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до 21.88 км;</w:t>
      </w:r>
    </w:p>
    <w:p w:rsidR="006824AF" w:rsidRDefault="006824AF" w:rsidP="006824AF">
      <w:pPr>
        <w:spacing w:after="0" w:line="240" w:lineRule="auto"/>
        <w:ind w:firstLine="709"/>
        <w:jc w:val="both"/>
        <w:rPr>
          <w:rStyle w:val="ListLabel14"/>
        </w:rPr>
      </w:pPr>
      <w:r>
        <w:rPr>
          <w:rStyle w:val="ListLabel14"/>
        </w:rPr>
        <w:t>Подпрограмму предполагается реализовать в один этап -  2020 - 2025 годы.</w:t>
      </w:r>
    </w:p>
    <w:p w:rsidR="006824AF" w:rsidRDefault="00A4457A" w:rsidP="006824AF">
      <w:pPr>
        <w:spacing w:after="0" w:line="240" w:lineRule="auto"/>
        <w:ind w:firstLine="709"/>
        <w:jc w:val="both"/>
        <w:rPr>
          <w:rStyle w:val="ListLabel14"/>
        </w:rPr>
      </w:pPr>
      <w:hyperlink r:id="rId27" w:history="1">
        <w:r w:rsidR="006824AF">
          <w:rPr>
            <w:rStyle w:val="ListLabel14"/>
          </w:rPr>
          <w:t>Сведения</w:t>
        </w:r>
      </w:hyperlink>
      <w:r w:rsidR="006824AF">
        <w:rPr>
          <w:rStyle w:val="ListLabel14"/>
        </w:rPr>
        <w:t xml:space="preserve"> о показателях (индикаторах) подпрограммы приведены в приложении № 1 к Муниципальной программе.</w:t>
      </w:r>
    </w:p>
    <w:p w:rsidR="006824AF" w:rsidRDefault="006824AF" w:rsidP="006824AF">
      <w:pPr>
        <w:spacing w:after="0" w:line="240" w:lineRule="auto"/>
        <w:jc w:val="both"/>
      </w:pPr>
    </w:p>
    <w:p w:rsidR="006824AF" w:rsidRDefault="006824AF" w:rsidP="006824AF">
      <w:pPr>
        <w:spacing w:after="0" w:line="240" w:lineRule="auto"/>
        <w:outlineLvl w:val="1"/>
        <w:rPr>
          <w:rFonts w:ascii="Times New Roman" w:hAnsi="Times New Roman" w:cs="Times New Roman"/>
          <w:b/>
          <w:bCs/>
          <w:sz w:val="28"/>
          <w:szCs w:val="28"/>
        </w:rPr>
      </w:pPr>
      <w:r>
        <w:rPr>
          <w:rFonts w:ascii="Times New Roman" w:hAnsi="Times New Roman" w:cs="Times New Roman"/>
          <w:b/>
          <w:bCs/>
          <w:sz w:val="28"/>
          <w:szCs w:val="28"/>
        </w:rPr>
        <w:t>III. Характеристика и основных мероприятий подпрограммы</w:t>
      </w:r>
    </w:p>
    <w:p w:rsidR="006824AF" w:rsidRDefault="006824AF" w:rsidP="006824AF">
      <w:pPr>
        <w:spacing w:after="0" w:line="240" w:lineRule="auto"/>
        <w:jc w:val="both"/>
        <w:rPr>
          <w:rStyle w:val="ListLabel14"/>
        </w:rPr>
      </w:pPr>
    </w:p>
    <w:p w:rsidR="006824AF" w:rsidRDefault="006824AF" w:rsidP="006824AF">
      <w:pPr>
        <w:spacing w:after="0" w:line="240" w:lineRule="auto"/>
        <w:ind w:firstLine="709"/>
        <w:jc w:val="both"/>
        <w:rPr>
          <w:rStyle w:val="ListLabel14"/>
        </w:rPr>
      </w:pPr>
      <w:r>
        <w:rPr>
          <w:rStyle w:val="ListLabel14"/>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6824AF" w:rsidRDefault="006824AF" w:rsidP="006824AF">
      <w:pPr>
        <w:spacing w:after="0" w:line="240" w:lineRule="auto"/>
        <w:ind w:firstLine="709"/>
        <w:jc w:val="both"/>
        <w:rPr>
          <w:rStyle w:val="ListLabel14"/>
        </w:rPr>
      </w:pPr>
      <w:r>
        <w:rPr>
          <w:rStyle w:val="ListLabel14"/>
        </w:rPr>
        <w:t>Для достижения целей и решения задач подпрограммы необходимо реализовать следующее основное мероприятие.</w:t>
      </w:r>
    </w:p>
    <w:p w:rsidR="006824AF" w:rsidRDefault="006824AF" w:rsidP="006824AF">
      <w:pPr>
        <w:spacing w:after="0" w:line="240" w:lineRule="auto"/>
        <w:jc w:val="both"/>
      </w:pPr>
    </w:p>
    <w:p w:rsidR="006824AF" w:rsidRDefault="006824AF" w:rsidP="006824AF">
      <w:pPr>
        <w:spacing w:after="0" w:line="240" w:lineRule="auto"/>
        <w:ind w:firstLine="540"/>
        <w:jc w:val="both"/>
        <w:rPr>
          <w:rFonts w:ascii="Times New Roman" w:hAnsi="Times New Roman" w:cs="Times New Roman"/>
          <w:sz w:val="28"/>
          <w:szCs w:val="28"/>
        </w:rPr>
      </w:pPr>
    </w:p>
    <w:p w:rsidR="006824AF" w:rsidRDefault="006824AF" w:rsidP="006824AF">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3.2</w:t>
      </w:r>
    </w:p>
    <w:p w:rsidR="006824AF" w:rsidRDefault="006824AF" w:rsidP="006824AF">
      <w:pPr>
        <w:spacing w:after="0" w:line="240" w:lineRule="auto"/>
        <w:jc w:val="center"/>
        <w:rPr>
          <w:rStyle w:val="ListLabel14"/>
        </w:rPr>
      </w:pPr>
      <w:r>
        <w:rPr>
          <w:rFonts w:ascii="Times New Roman" w:hAnsi="Times New Roman" w:cs="Times New Roman"/>
          <w:b/>
          <w:bCs/>
          <w:sz w:val="28"/>
          <w:szCs w:val="28"/>
        </w:rPr>
        <w:t>«Развитие транспортной инфраструктуры</w:t>
      </w:r>
      <w:r>
        <w:rPr>
          <w:rStyle w:val="ListLabel14"/>
        </w:rPr>
        <w:t>.</w:t>
      </w:r>
    </w:p>
    <w:p w:rsidR="006824AF" w:rsidRDefault="006824AF" w:rsidP="006824AF">
      <w:pPr>
        <w:spacing w:after="0" w:line="240" w:lineRule="auto"/>
        <w:ind w:firstLine="709"/>
        <w:jc w:val="both"/>
        <w:rPr>
          <w:rStyle w:val="ListLabel14"/>
        </w:rPr>
      </w:pPr>
    </w:p>
    <w:p w:rsidR="006824AF" w:rsidRDefault="006824AF" w:rsidP="006824AF">
      <w:pPr>
        <w:spacing w:after="0" w:line="240" w:lineRule="auto"/>
        <w:ind w:firstLine="709"/>
        <w:jc w:val="both"/>
        <w:rPr>
          <w:rStyle w:val="ListLabel14"/>
        </w:rPr>
      </w:pPr>
      <w:r>
        <w:rPr>
          <w:rStyle w:val="ListLabel14"/>
        </w:rPr>
        <w:t>Срок реализации основного мероприятия: 2020 - 2025 годы, этапы реализации не выделяются.</w:t>
      </w:r>
    </w:p>
    <w:p w:rsidR="006824AF" w:rsidRDefault="006824AF" w:rsidP="006824AF">
      <w:pPr>
        <w:spacing w:after="0" w:line="240" w:lineRule="auto"/>
        <w:ind w:firstLine="709"/>
        <w:jc w:val="both"/>
        <w:rPr>
          <w:rStyle w:val="ListLabel14"/>
        </w:rPr>
      </w:pPr>
      <w:r>
        <w:rPr>
          <w:rStyle w:val="ListLabel14"/>
        </w:rPr>
        <w:t>Ожидаемыми результатами реализации основного мероприятия является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21,88 км.</w:t>
      </w:r>
    </w:p>
    <w:p w:rsidR="006824AF" w:rsidRDefault="006824AF" w:rsidP="006824AF">
      <w:pPr>
        <w:spacing w:after="0" w:line="240" w:lineRule="auto"/>
        <w:ind w:firstLine="709"/>
        <w:jc w:val="both"/>
        <w:rPr>
          <w:rStyle w:val="ListLabel14"/>
        </w:rPr>
      </w:pPr>
      <w:r>
        <w:rPr>
          <w:rStyle w:val="ListLabel14"/>
        </w:rPr>
        <w:t>Реализация основного мероприятия обеспечивает достижение показателя 3, указанного в приложении № 1 к Муниципальной программе.</w:t>
      </w:r>
    </w:p>
    <w:p w:rsidR="006824AF" w:rsidRDefault="006824AF" w:rsidP="006824AF">
      <w:pPr>
        <w:spacing w:after="0" w:line="240" w:lineRule="auto"/>
        <w:ind w:firstLine="709"/>
        <w:jc w:val="both"/>
        <w:rPr>
          <w:rStyle w:val="ListLabel14"/>
        </w:rPr>
      </w:pPr>
      <w:proofErr w:type="spellStart"/>
      <w:r>
        <w:rPr>
          <w:rStyle w:val="ListLabel14"/>
        </w:rPr>
        <w:t>Нереализация</w:t>
      </w:r>
      <w:proofErr w:type="spellEnd"/>
      <w:r>
        <w:rPr>
          <w:rStyle w:val="ListLabel14"/>
        </w:rPr>
        <w:t xml:space="preserve">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6824AF" w:rsidRDefault="006824AF" w:rsidP="006824AF">
      <w:pPr>
        <w:spacing w:after="0" w:line="240" w:lineRule="auto"/>
        <w:ind w:firstLine="540"/>
        <w:jc w:val="both"/>
      </w:pPr>
    </w:p>
    <w:p w:rsidR="006824AF" w:rsidRDefault="006824AF" w:rsidP="006824AF">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IV. Информация об инвестиционных проектах, исполнение</w:t>
      </w:r>
    </w:p>
    <w:p w:rsidR="006824AF" w:rsidRDefault="006824AF" w:rsidP="006824AF">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которых</w:t>
      </w:r>
      <w:proofErr w:type="gramEnd"/>
      <w:r>
        <w:rPr>
          <w:rFonts w:ascii="Times New Roman" w:hAnsi="Times New Roman" w:cs="Times New Roman"/>
          <w:b/>
          <w:bCs/>
          <w:sz w:val="28"/>
          <w:szCs w:val="28"/>
        </w:rPr>
        <w:t xml:space="preserve"> полностью или частично осуществляется за счет</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областного бюджета</w:t>
      </w:r>
    </w:p>
    <w:p w:rsidR="006824AF" w:rsidRDefault="006824AF" w:rsidP="006824AF">
      <w:pPr>
        <w:spacing w:after="0" w:line="240" w:lineRule="auto"/>
        <w:ind w:firstLine="709"/>
        <w:jc w:val="both"/>
        <w:rPr>
          <w:rStyle w:val="ListLabel14"/>
        </w:rPr>
      </w:pPr>
    </w:p>
    <w:p w:rsidR="006824AF" w:rsidRDefault="006824AF" w:rsidP="006824AF">
      <w:pPr>
        <w:spacing w:after="0" w:line="240" w:lineRule="auto"/>
        <w:ind w:firstLine="709"/>
        <w:jc w:val="both"/>
        <w:rPr>
          <w:rStyle w:val="ListLabel14"/>
        </w:rPr>
      </w:pPr>
      <w:r>
        <w:rPr>
          <w:rStyle w:val="ListLabel14"/>
        </w:rPr>
        <w:t>Реализация инвестиционных проектов в сфере реализации подпрограммы за счет средств областного бюджета не предусмотрена.</w:t>
      </w:r>
    </w:p>
    <w:p w:rsidR="006824AF" w:rsidRDefault="006824AF" w:rsidP="006824AF">
      <w:pPr>
        <w:spacing w:after="0" w:line="240" w:lineRule="auto"/>
        <w:ind w:firstLine="709"/>
        <w:jc w:val="both"/>
        <w:rPr>
          <w:rStyle w:val="ListLabel14"/>
        </w:rPr>
      </w:pPr>
    </w:p>
    <w:p w:rsidR="006824AF" w:rsidRDefault="006824AF" w:rsidP="006824AF">
      <w:pPr>
        <w:spacing w:after="0" w:line="240" w:lineRule="auto"/>
        <w:jc w:val="center"/>
        <w:rPr>
          <w:b/>
          <w:bCs/>
        </w:rPr>
      </w:pPr>
      <w:r>
        <w:rPr>
          <w:rFonts w:ascii="Times New Roman" w:hAnsi="Times New Roman" w:cs="Times New Roman"/>
          <w:b/>
          <w:bCs/>
          <w:sz w:val="28"/>
          <w:szCs w:val="28"/>
        </w:rPr>
        <w:t>V. Характеристика мер государственного регулирования</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jc w:val="both"/>
        <w:rPr>
          <w:rStyle w:val="ListLabel14"/>
        </w:rPr>
      </w:pPr>
      <w:r>
        <w:rPr>
          <w:sz w:val="28"/>
          <w:szCs w:val="28"/>
        </w:rPr>
        <w:t xml:space="preserve">                   Применение мер государственного регулирования в рамках Подпрограммы предусматривается в </w:t>
      </w:r>
      <w:proofErr w:type="spellStart"/>
      <w:proofErr w:type="gramStart"/>
      <w:r>
        <w:rPr>
          <w:sz w:val="28"/>
          <w:szCs w:val="28"/>
        </w:rPr>
        <w:t>в</w:t>
      </w:r>
      <w:proofErr w:type="spellEnd"/>
      <w:proofErr w:type="gramEnd"/>
      <w:r>
        <w:rPr>
          <w:sz w:val="28"/>
          <w:szCs w:val="28"/>
        </w:rPr>
        <w:t xml:space="preserve"> виде правового регулирования в соответствии с изменениями. вносимыми в действующее законодательство.</w:t>
      </w:r>
    </w:p>
    <w:p w:rsidR="006824AF" w:rsidRDefault="006824AF" w:rsidP="006824AF">
      <w:pPr>
        <w:spacing w:after="0" w:line="240" w:lineRule="auto"/>
        <w:jc w:val="both"/>
      </w:pP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 Прогноз сводных показателей государственных заданий</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этапам реализации подпрограммы</w:t>
      </w:r>
    </w:p>
    <w:p w:rsidR="006824AF" w:rsidRDefault="006824AF" w:rsidP="006824AF">
      <w:pPr>
        <w:spacing w:after="0" w:line="240" w:lineRule="auto"/>
        <w:jc w:val="both"/>
        <w:rPr>
          <w:rFonts w:ascii="Times New Roman" w:hAnsi="Times New Roman" w:cs="Times New Roman"/>
          <w:sz w:val="28"/>
          <w:szCs w:val="28"/>
        </w:rPr>
      </w:pPr>
    </w:p>
    <w:p w:rsidR="006824AF" w:rsidRDefault="006824AF" w:rsidP="006824AF">
      <w:pPr>
        <w:spacing w:after="0" w:line="240" w:lineRule="auto"/>
        <w:ind w:firstLine="709"/>
        <w:jc w:val="both"/>
        <w:rPr>
          <w:rStyle w:val="ListLabel14"/>
        </w:rPr>
      </w:pPr>
      <w:r>
        <w:rPr>
          <w:rStyle w:val="ListLabel14"/>
        </w:rPr>
        <w:t>В рамках реализации подпрограммы муниципальные услуги (работы) не оказываются.</w:t>
      </w:r>
    </w:p>
    <w:p w:rsidR="006824AF" w:rsidRDefault="006824AF" w:rsidP="006824AF">
      <w:pPr>
        <w:spacing w:after="0"/>
        <w:jc w:val="center"/>
        <w:outlineLvl w:val="1"/>
      </w:pPr>
    </w:p>
    <w:p w:rsidR="006824AF" w:rsidRDefault="006824AF" w:rsidP="006824AF">
      <w:pPr>
        <w:spacing w:after="0"/>
        <w:jc w:val="both"/>
        <w:rPr>
          <w:rFonts w:ascii="Times New Roman" w:hAnsi="Times New Roman" w:cs="Times New Roman"/>
          <w:sz w:val="28"/>
          <w:szCs w:val="28"/>
        </w:rPr>
      </w:pPr>
    </w:p>
    <w:p w:rsidR="006824AF" w:rsidRDefault="006824AF" w:rsidP="006824AF">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 Информация об участии предприятий и организаций</w:t>
      </w:r>
    </w:p>
    <w:p w:rsidR="006824AF" w:rsidRDefault="006824AF" w:rsidP="006824AF">
      <w:pPr>
        <w:spacing w:after="0"/>
        <w:jc w:val="center"/>
        <w:rPr>
          <w:rFonts w:ascii="Times New Roman" w:hAnsi="Times New Roman" w:cs="Times New Roman"/>
          <w:b/>
          <w:bCs/>
          <w:sz w:val="28"/>
          <w:szCs w:val="28"/>
        </w:rPr>
      </w:pPr>
      <w:r>
        <w:rPr>
          <w:rFonts w:ascii="Times New Roman" w:hAnsi="Times New Roman" w:cs="Times New Roman"/>
          <w:b/>
          <w:bCs/>
          <w:sz w:val="28"/>
          <w:szCs w:val="28"/>
        </w:rPr>
        <w:t>независимо от их организационно-правовых форм и форм</w:t>
      </w:r>
    </w:p>
    <w:p w:rsidR="006824AF" w:rsidRDefault="006824AF" w:rsidP="006824AF">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собственности, а также государственных внебюджетных фондов</w:t>
      </w:r>
    </w:p>
    <w:p w:rsidR="006824AF" w:rsidRDefault="006824AF" w:rsidP="006824AF">
      <w:pPr>
        <w:spacing w:after="0"/>
        <w:jc w:val="center"/>
        <w:rPr>
          <w:rFonts w:ascii="Times New Roman" w:hAnsi="Times New Roman" w:cs="Times New Roman"/>
          <w:b/>
          <w:bCs/>
          <w:sz w:val="28"/>
          <w:szCs w:val="28"/>
        </w:rPr>
      </w:pPr>
      <w:r>
        <w:rPr>
          <w:rFonts w:ascii="Times New Roman" w:hAnsi="Times New Roman" w:cs="Times New Roman"/>
          <w:b/>
          <w:bCs/>
          <w:sz w:val="28"/>
          <w:szCs w:val="28"/>
        </w:rPr>
        <w:t>в реализации подпрограммы</w:t>
      </w:r>
    </w:p>
    <w:p w:rsidR="006824AF" w:rsidRDefault="006824AF" w:rsidP="006824AF">
      <w:pPr>
        <w:spacing w:after="0"/>
        <w:jc w:val="both"/>
        <w:rPr>
          <w:rFonts w:ascii="Times New Roman" w:hAnsi="Times New Roman" w:cs="Times New Roman"/>
          <w:sz w:val="28"/>
          <w:szCs w:val="28"/>
        </w:rPr>
      </w:pPr>
    </w:p>
    <w:p w:rsidR="006824AF" w:rsidRDefault="006824AF" w:rsidP="006824AF">
      <w:pPr>
        <w:spacing w:after="0" w:line="240" w:lineRule="auto"/>
        <w:ind w:firstLine="709"/>
        <w:jc w:val="both"/>
        <w:rPr>
          <w:rStyle w:val="ListLabel14"/>
        </w:rPr>
      </w:pPr>
      <w:r>
        <w:rPr>
          <w:rStyle w:val="ListLabel14"/>
        </w:rPr>
        <w:t>Предприятия и организации, а также государственные внебюджетные фонды в реализации подпрограммы не участвуют.</w:t>
      </w:r>
    </w:p>
    <w:p w:rsidR="006824AF" w:rsidRDefault="006824AF" w:rsidP="006824AF">
      <w:pPr>
        <w:spacing w:after="0"/>
        <w:jc w:val="center"/>
        <w:outlineLvl w:val="1"/>
        <w:rPr>
          <w:b/>
          <w:bCs/>
        </w:rPr>
      </w:pPr>
    </w:p>
    <w:p w:rsidR="006824AF" w:rsidRDefault="006824AF" w:rsidP="006824AF">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VIII. Обоснование объема финансовых ресурсов, необходимых</w:t>
      </w:r>
    </w:p>
    <w:p w:rsidR="006824AF" w:rsidRDefault="006824AF" w:rsidP="006824AF">
      <w:pPr>
        <w:spacing w:after="0"/>
        <w:jc w:val="center"/>
        <w:rPr>
          <w:rFonts w:ascii="Times New Roman" w:hAnsi="Times New Roman" w:cs="Times New Roman"/>
          <w:b/>
          <w:bCs/>
          <w:sz w:val="28"/>
          <w:szCs w:val="28"/>
        </w:rPr>
      </w:pPr>
      <w:r>
        <w:rPr>
          <w:rFonts w:ascii="Times New Roman" w:hAnsi="Times New Roman" w:cs="Times New Roman"/>
          <w:b/>
          <w:bCs/>
          <w:sz w:val="28"/>
          <w:szCs w:val="28"/>
        </w:rPr>
        <w:t>для реализации подпрограммы</w:t>
      </w:r>
    </w:p>
    <w:p w:rsidR="006824AF" w:rsidRDefault="006824AF" w:rsidP="006824AF">
      <w:pPr>
        <w:spacing w:after="0"/>
        <w:jc w:val="both"/>
        <w:rPr>
          <w:rFonts w:ascii="Times New Roman" w:hAnsi="Times New Roman" w:cs="Times New Roman"/>
          <w:sz w:val="28"/>
          <w:szCs w:val="28"/>
        </w:rPr>
      </w:pPr>
    </w:p>
    <w:p w:rsidR="006824AF" w:rsidRDefault="006824AF" w:rsidP="006824AF">
      <w:pPr>
        <w:spacing w:after="0" w:line="240" w:lineRule="auto"/>
        <w:ind w:firstLine="709"/>
        <w:jc w:val="both"/>
        <w:rPr>
          <w:rStyle w:val="ListLabel14"/>
        </w:rPr>
      </w:pPr>
      <w:r>
        <w:rPr>
          <w:rStyle w:val="ListLabel1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6824AF" w:rsidRDefault="006824AF" w:rsidP="006824AF">
      <w:pPr>
        <w:spacing w:after="0" w:line="240" w:lineRule="auto"/>
        <w:ind w:firstLine="709"/>
        <w:jc w:val="both"/>
        <w:rPr>
          <w:rStyle w:val="ListLabel14"/>
        </w:rPr>
      </w:pPr>
      <w:r>
        <w:rPr>
          <w:rStyle w:val="ListLabel1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6824AF" w:rsidRDefault="006824AF" w:rsidP="006824AF">
      <w:pPr>
        <w:spacing w:after="0" w:line="240" w:lineRule="auto"/>
        <w:ind w:firstLine="709"/>
        <w:jc w:val="both"/>
        <w:rPr>
          <w:rStyle w:val="ListLabel14"/>
        </w:rPr>
      </w:pPr>
      <w:r>
        <w:rPr>
          <w:rStyle w:val="ListLabel14"/>
        </w:rPr>
        <w:t>Общий объем бюджетных ассигнований на реализацию подпрограммы составляет 4703,880 тыс. рублей, в том числе по годам:</w:t>
      </w:r>
    </w:p>
    <w:p w:rsidR="006824AF" w:rsidRDefault="006824AF" w:rsidP="006824AF">
      <w:pPr>
        <w:widowControl w:val="0"/>
        <w:shd w:val="clear" w:color="auto" w:fill="FFFFFF"/>
        <w:spacing w:after="0" w:line="240" w:lineRule="auto"/>
        <w:ind w:firstLine="709"/>
        <w:jc w:val="both"/>
      </w:pPr>
      <w:r>
        <w:rPr>
          <w:rFonts w:ascii="Times New Roman" w:hAnsi="Times New Roman" w:cs="Times New Roman"/>
          <w:sz w:val="28"/>
          <w:szCs w:val="28"/>
        </w:rPr>
        <w:t>2020 год –1117,050 тыс. рублей;</w:t>
      </w:r>
    </w:p>
    <w:p w:rsidR="006824AF" w:rsidRDefault="006824AF" w:rsidP="006824A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2021 год –  1793,415 тыс. рублей;</w:t>
      </w:r>
    </w:p>
    <w:p w:rsidR="006824AF" w:rsidRDefault="006824AF" w:rsidP="006824A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2022 год –  1793,415 тыс. рублей;</w:t>
      </w:r>
    </w:p>
    <w:p w:rsidR="006824AF" w:rsidRDefault="006824AF" w:rsidP="006824A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6824AF" w:rsidRDefault="006824AF" w:rsidP="006824A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6824AF" w:rsidRDefault="006824AF" w:rsidP="006824A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6824AF" w:rsidRDefault="006824AF" w:rsidP="006824AF">
      <w:pPr>
        <w:spacing w:after="0" w:line="240" w:lineRule="auto"/>
        <w:ind w:firstLine="709"/>
        <w:jc w:val="both"/>
        <w:rPr>
          <w:rFonts w:ascii="Calibri" w:hAnsi="Calibri" w:cs="Calibri"/>
          <w:lang w:eastAsia="en-US"/>
        </w:rPr>
      </w:pPr>
      <w:r>
        <w:rPr>
          <w:rFonts w:ascii="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w:t>
      </w:r>
      <w:r>
        <w:rPr>
          <w:rFonts w:ascii="Times New Roman" w:hAnsi="Times New Roman" w:cs="Times New Roman"/>
          <w:sz w:val="28"/>
          <w:szCs w:val="28"/>
        </w:rPr>
        <w:lastRenderedPageBreak/>
        <w:t xml:space="preserve">внебюджетных фондов, местных бюджетов и внебюджетных источников на реализацию целей подпрограммы приведено в </w:t>
      </w:r>
      <w:hyperlink r:id="rId28" w:history="1">
        <w:r>
          <w:rPr>
            <w:rStyle w:val="ListLabel18"/>
          </w:rPr>
          <w:t>приложении №</w:t>
        </w:r>
      </w:hyperlink>
      <w:r>
        <w:rPr>
          <w:rFonts w:ascii="Times New Roman" w:hAnsi="Times New Roman" w:cs="Times New Roman"/>
          <w:sz w:val="28"/>
          <w:szCs w:val="28"/>
        </w:rPr>
        <w:t>3 к Муниципальной программе.</w:t>
      </w:r>
    </w:p>
    <w:p w:rsidR="006824AF" w:rsidRDefault="006824AF" w:rsidP="006824AF">
      <w:pPr>
        <w:spacing w:after="0"/>
        <w:rPr>
          <w:rFonts w:ascii="Times New Roman" w:hAnsi="Times New Roman" w:cs="Times New Roman"/>
          <w:sz w:val="28"/>
          <w:szCs w:val="28"/>
        </w:rPr>
        <w:sectPr w:rsidR="006824AF" w:rsidSect="00161AE7">
          <w:pgSz w:w="11906" w:h="16838"/>
          <w:pgMar w:top="1134" w:right="567" w:bottom="1134" w:left="1134" w:header="709" w:footer="0" w:gutter="0"/>
          <w:pgNumType w:start="1"/>
          <w:cols w:space="720"/>
          <w:formProt w:val="0"/>
        </w:sectPr>
      </w:pPr>
    </w:p>
    <w:p w:rsidR="006824AF" w:rsidRDefault="00A4457A" w:rsidP="006824A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4AF">
        <w:rPr>
          <w:rFonts w:ascii="Times New Roman" w:hAnsi="Times New Roman" w:cs="Times New Roman"/>
          <w:sz w:val="28"/>
          <w:szCs w:val="28"/>
        </w:rPr>
        <w:t>Приложение № 1</w:t>
      </w:r>
    </w:p>
    <w:p w:rsidR="006824AF" w:rsidRDefault="006824AF" w:rsidP="006824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«Комплексное развитие сельских территорий </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rsidP="006824AF">
      <w:pPr>
        <w:spacing w:after="0" w:line="240" w:lineRule="auto"/>
        <w:jc w:val="center"/>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b/>
          <w:bCs/>
          <w:sz w:val="28"/>
          <w:szCs w:val="28"/>
        </w:rPr>
      </w:pP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муниципальной  программы  «Комплексное развитие сельских территорий </w:t>
      </w:r>
      <w:proofErr w:type="spellStart"/>
      <w:r>
        <w:rPr>
          <w:rFonts w:ascii="Times New Roman" w:hAnsi="Times New Roman" w:cs="Times New Roman"/>
          <w:b/>
          <w:bCs/>
          <w:sz w:val="28"/>
          <w:szCs w:val="28"/>
        </w:rPr>
        <w:t>Золотухинского</w:t>
      </w:r>
      <w:proofErr w:type="spellEnd"/>
      <w:r>
        <w:rPr>
          <w:rFonts w:ascii="Times New Roman" w:hAnsi="Times New Roman" w:cs="Times New Roman"/>
          <w:b/>
          <w:bCs/>
          <w:sz w:val="28"/>
          <w:szCs w:val="28"/>
        </w:rPr>
        <w:t xml:space="preserve"> района Курской области», подпрограмм муниципальной программы и их значениях</w:t>
      </w:r>
    </w:p>
    <w:p w:rsidR="006824AF" w:rsidRDefault="006824AF" w:rsidP="006824AF">
      <w:pPr>
        <w:spacing w:after="0" w:line="240" w:lineRule="auto"/>
        <w:jc w:val="center"/>
        <w:rPr>
          <w:rFonts w:ascii="Times New Roman" w:hAnsi="Times New Roman" w:cs="Times New Roman"/>
          <w:b/>
          <w:bCs/>
          <w:sz w:val="28"/>
          <w:szCs w:val="28"/>
        </w:rPr>
      </w:pPr>
    </w:p>
    <w:p w:rsidR="006824AF" w:rsidRDefault="006824AF" w:rsidP="006824AF">
      <w:pPr>
        <w:spacing w:after="0" w:line="240" w:lineRule="auto"/>
        <w:jc w:val="center"/>
        <w:rPr>
          <w:rFonts w:ascii="Times New Roman" w:hAnsi="Times New Roman" w:cs="Times New Roman"/>
          <w:b/>
          <w:bCs/>
          <w:sz w:val="28"/>
          <w:szCs w:val="28"/>
        </w:rPr>
      </w:pPr>
    </w:p>
    <w:tbl>
      <w:tblPr>
        <w:tblW w:w="1456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4A0" w:firstRow="1" w:lastRow="0" w:firstColumn="1" w:lastColumn="0" w:noHBand="0" w:noVBand="1"/>
      </w:tblPr>
      <w:tblGrid>
        <w:gridCol w:w="678"/>
        <w:gridCol w:w="3972"/>
        <w:gridCol w:w="1276"/>
        <w:gridCol w:w="1276"/>
        <w:gridCol w:w="1134"/>
        <w:gridCol w:w="1278"/>
        <w:gridCol w:w="1278"/>
        <w:gridCol w:w="1167"/>
        <w:gridCol w:w="1167"/>
        <w:gridCol w:w="1336"/>
      </w:tblGrid>
      <w:tr w:rsidR="006824AF" w:rsidTr="006824AF">
        <w:tc>
          <w:tcPr>
            <w:tcW w:w="678"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p>
          <w:p w:rsidR="006824AF" w:rsidRDefault="006824AF">
            <w:pPr>
              <w:spacing w:after="0" w:line="240"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Наименование показателя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Ед. измерения</w:t>
            </w:r>
          </w:p>
        </w:tc>
        <w:tc>
          <w:tcPr>
            <w:tcW w:w="8636" w:type="dxa"/>
            <w:gridSpan w:val="7"/>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Значение показателей</w:t>
            </w:r>
          </w:p>
        </w:tc>
      </w:tr>
      <w:tr w:rsidR="006824AF" w:rsidTr="006824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2017</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 (базовый)</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2020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2021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2022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2023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2024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2025 </w:t>
            </w:r>
          </w:p>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год</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r>
      <w:tr w:rsidR="006824AF" w:rsidTr="006824AF">
        <w:trPr>
          <w:trHeight w:val="435"/>
        </w:trPr>
        <w:tc>
          <w:tcPr>
            <w:tcW w:w="14562" w:type="dxa"/>
            <w:gridSpan w:val="10"/>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Муниципальная  программа  «Комплексное развитие сельских территорий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p>
        </w:tc>
      </w:tr>
      <w:tr w:rsidR="006824AF" w:rsidTr="006824AF">
        <w:tc>
          <w:tcPr>
            <w:tcW w:w="14562" w:type="dxa"/>
            <w:gridSpan w:val="10"/>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Подпрограмма 3 «Создание и развитие инфраструктуры на сельских территориях»</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единиц</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Ввод в эксплуатацию автомобильных дорог</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7,98</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3,88</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9,1</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8,9</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Количество реализованных проектов </w:t>
            </w:r>
            <w:r>
              <w:rPr>
                <w:rFonts w:ascii="Times New Roman" w:hAnsi="Times New Roman" w:cs="Times New Roman"/>
                <w:sz w:val="24"/>
                <w:szCs w:val="24"/>
              </w:rPr>
              <w:lastRenderedPageBreak/>
              <w:t>по благоустройству сельских территорий</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единиц</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5.</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Ввод в действие распределительных газовых сетей на сельских территориях</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6824AF" w:rsidTr="006824AF">
        <w:tc>
          <w:tcPr>
            <w:tcW w:w="6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397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Ввод в действие локальных водопроводов на сельских территориях</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auto"/>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27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16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133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w:t>
            </w:r>
          </w:p>
        </w:tc>
      </w:tr>
    </w:tbl>
    <w:p w:rsidR="006824AF" w:rsidRDefault="006824AF" w:rsidP="006824AF">
      <w:pPr>
        <w:rPr>
          <w:rFonts w:ascii="Times New Roman" w:hAnsi="Times New Roman" w:cs="Times New Roman"/>
          <w:sz w:val="24"/>
          <w:szCs w:val="24"/>
          <w:lang w:eastAsia="en-US"/>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rPr>
          <w:rFonts w:ascii="Times New Roman" w:hAnsi="Times New Roman" w:cs="Times New Roman"/>
          <w:sz w:val="28"/>
          <w:szCs w:val="28"/>
        </w:rPr>
      </w:pPr>
      <w:r>
        <w:br w:type="page"/>
      </w:r>
      <w:r>
        <w:lastRenderedPageBreak/>
        <w:t xml:space="preserve">                                                                                                                                                                                                                                                           </w:t>
      </w:r>
      <w:r>
        <w:rPr>
          <w:rFonts w:ascii="Times New Roman" w:hAnsi="Times New Roman" w:cs="Times New Roman"/>
          <w:sz w:val="28"/>
          <w:szCs w:val="28"/>
        </w:rPr>
        <w:t>Приложение № 2</w:t>
      </w:r>
    </w:p>
    <w:p w:rsidR="006824AF" w:rsidRDefault="006824AF" w:rsidP="006824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«Комплексное развитие сельских территорий</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rsidP="006824AF">
      <w:pPr>
        <w:spacing w:after="0"/>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b/>
          <w:bCs/>
          <w:sz w:val="28"/>
          <w:szCs w:val="28"/>
        </w:rPr>
      </w:pP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 и основных мероприятий муниципальной  программы </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«Комплексное развитие сельских территорий </w:t>
      </w:r>
      <w:proofErr w:type="spellStart"/>
      <w:r>
        <w:rPr>
          <w:rFonts w:ascii="Times New Roman" w:hAnsi="Times New Roman" w:cs="Times New Roman"/>
          <w:b/>
          <w:bCs/>
          <w:sz w:val="28"/>
          <w:szCs w:val="28"/>
        </w:rPr>
        <w:t>Золотухинского</w:t>
      </w:r>
      <w:proofErr w:type="spellEnd"/>
      <w:r>
        <w:rPr>
          <w:rFonts w:ascii="Times New Roman" w:hAnsi="Times New Roman" w:cs="Times New Roman"/>
          <w:b/>
          <w:bCs/>
          <w:sz w:val="28"/>
          <w:szCs w:val="28"/>
        </w:rPr>
        <w:t xml:space="preserve"> района Курской области»</w:t>
      </w:r>
    </w:p>
    <w:p w:rsidR="006824AF" w:rsidRDefault="006824AF" w:rsidP="006824AF">
      <w:pPr>
        <w:spacing w:after="0" w:line="240" w:lineRule="auto"/>
        <w:jc w:val="center"/>
        <w:rPr>
          <w:rFonts w:ascii="Times New Roman" w:hAnsi="Times New Roman" w:cs="Times New Roman"/>
          <w:b/>
          <w:bCs/>
          <w:sz w:val="28"/>
          <w:szCs w:val="28"/>
        </w:rPr>
      </w:pPr>
    </w:p>
    <w:tbl>
      <w:tblPr>
        <w:tblStyle w:val="afd"/>
        <w:tblW w:w="15270" w:type="dxa"/>
        <w:tblBorders>
          <w:bottom w:val="none" w:sz="0" w:space="0" w:color="auto"/>
        </w:tblBorders>
        <w:tblLayout w:type="fixed"/>
        <w:tblLook w:val="04A0" w:firstRow="1" w:lastRow="0" w:firstColumn="1" w:lastColumn="0" w:noHBand="0" w:noVBand="1"/>
      </w:tblPr>
      <w:tblGrid>
        <w:gridCol w:w="674"/>
        <w:gridCol w:w="2551"/>
        <w:gridCol w:w="2051"/>
        <w:gridCol w:w="1350"/>
        <w:gridCol w:w="1276"/>
        <w:gridCol w:w="2692"/>
        <w:gridCol w:w="2409"/>
        <w:gridCol w:w="2267"/>
      </w:tblGrid>
      <w:tr w:rsidR="006824AF" w:rsidTr="006824AF">
        <w:trPr>
          <w:trHeight w:val="293"/>
        </w:trPr>
        <w:tc>
          <w:tcPr>
            <w:tcW w:w="675"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 xml:space="preserve">№ </w:t>
            </w:r>
          </w:p>
          <w:p w:rsidR="006824AF" w:rsidRDefault="006824AF">
            <w:pPr>
              <w:jc w:val="center"/>
              <w:rPr>
                <w:rFonts w:ascii="Times New Roman" w:hAnsi="Times New Roman" w:cs="Times New Roman"/>
                <w:sz w:val="23"/>
                <w:szCs w:val="23"/>
                <w:lang w:eastAsia="en-US"/>
              </w:rPr>
            </w:pPr>
            <w:proofErr w:type="gramStart"/>
            <w:r>
              <w:rPr>
                <w:rFonts w:ascii="Times New Roman" w:hAnsi="Times New Roman" w:cs="Times New Roman"/>
                <w:sz w:val="23"/>
                <w:szCs w:val="23"/>
              </w:rPr>
              <w:t>п</w:t>
            </w:r>
            <w:proofErr w:type="gramEnd"/>
            <w:r>
              <w:rPr>
                <w:rFonts w:ascii="Times New Roman" w:hAnsi="Times New Roman" w:cs="Times New Roman"/>
                <w:sz w:val="23"/>
                <w:szCs w:val="23"/>
              </w:rPr>
              <w:t xml:space="preserve">/п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52"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Ответственный исполнитель</w:t>
            </w:r>
          </w:p>
        </w:tc>
        <w:tc>
          <w:tcPr>
            <w:tcW w:w="2626" w:type="dxa"/>
            <w:gridSpan w:val="2"/>
            <w:tcBorders>
              <w:top w:val="single" w:sz="4" w:space="0" w:color="auto"/>
              <w:left w:val="single" w:sz="4" w:space="0" w:color="auto"/>
              <w:bottom w:val="single" w:sz="4" w:space="0" w:color="auto"/>
              <w:right w:val="single" w:sz="4" w:space="0" w:color="auto"/>
            </w:tcBorders>
            <w:hideMark/>
          </w:tcPr>
          <w:p w:rsidR="006824AF" w:rsidRDefault="006824AF">
            <w:pPr>
              <w:spacing w:after="200" w:line="276" w:lineRule="auto"/>
              <w:jc w:val="center"/>
              <w:rPr>
                <w:rFonts w:ascii="Times New Roman" w:hAnsi="Times New Roman" w:cs="Times New Roman"/>
                <w:sz w:val="23"/>
                <w:szCs w:val="23"/>
                <w:lang w:eastAsia="en-US"/>
              </w:rPr>
            </w:pPr>
            <w:r>
              <w:rPr>
                <w:rFonts w:ascii="Times New Roman" w:hAnsi="Times New Roman" w:cs="Times New Roman"/>
                <w:sz w:val="23"/>
                <w:szCs w:val="23"/>
              </w:rPr>
              <w:t>Срок</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spacing w:after="200" w:line="276" w:lineRule="auto"/>
              <w:jc w:val="center"/>
              <w:rPr>
                <w:rFonts w:ascii="Times New Roman" w:hAnsi="Times New Roman" w:cs="Times New Roman"/>
                <w:sz w:val="23"/>
                <w:szCs w:val="23"/>
                <w:lang w:eastAsia="en-US"/>
              </w:rPr>
            </w:pPr>
            <w:r>
              <w:rPr>
                <w:rFonts w:ascii="Times New Roman" w:hAnsi="Times New Roman" w:cs="Times New Roman"/>
                <w:sz w:val="23"/>
                <w:szCs w:val="23"/>
              </w:rPr>
              <w:t>Ожидаемый непосредственный результат (краткое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Основные направления реализации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Связь с показателями государственной программы (подпрограммы)</w:t>
            </w:r>
          </w:p>
        </w:tc>
      </w:tr>
      <w:tr w:rsidR="006824AF" w:rsidTr="006824AF">
        <w:trPr>
          <w:trHeight w:val="2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c>
          <w:tcPr>
            <w:tcW w:w="1350"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 xml:space="preserve">начала реализации </w:t>
            </w:r>
          </w:p>
        </w:tc>
        <w:tc>
          <w:tcPr>
            <w:tcW w:w="1276"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sz w:val="23"/>
                <w:szCs w:val="23"/>
                <w:lang w:eastAsia="en-US"/>
              </w:rPr>
            </w:pPr>
            <w:r>
              <w:rPr>
                <w:rFonts w:ascii="Times New Roman" w:hAnsi="Times New Roman" w:cs="Times New Roman"/>
                <w:sz w:val="23"/>
                <w:szCs w:val="23"/>
              </w:rPr>
              <w:t xml:space="preserve">окончания реализации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sz w:val="23"/>
                <w:szCs w:val="23"/>
                <w:lang w:eastAsia="en-US"/>
              </w:rPr>
            </w:pPr>
          </w:p>
        </w:tc>
      </w:tr>
    </w:tbl>
    <w:tbl>
      <w:tblPr>
        <w:tblW w:w="152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682"/>
        <w:gridCol w:w="2553"/>
        <w:gridCol w:w="2056"/>
        <w:gridCol w:w="1346"/>
        <w:gridCol w:w="1276"/>
        <w:gridCol w:w="2694"/>
        <w:gridCol w:w="2410"/>
        <w:gridCol w:w="2268"/>
      </w:tblGrid>
      <w:tr w:rsidR="006824AF" w:rsidTr="006824AF">
        <w:trPr>
          <w:tblHeader/>
        </w:trPr>
        <w:tc>
          <w:tcPr>
            <w:tcW w:w="681"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1</w:t>
            </w:r>
          </w:p>
        </w:tc>
        <w:tc>
          <w:tcPr>
            <w:tcW w:w="255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2</w:t>
            </w:r>
          </w:p>
        </w:tc>
        <w:tc>
          <w:tcPr>
            <w:tcW w:w="205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3</w:t>
            </w:r>
          </w:p>
        </w:tc>
        <w:tc>
          <w:tcPr>
            <w:tcW w:w="134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4</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5</w:t>
            </w:r>
          </w:p>
        </w:tc>
        <w:tc>
          <w:tcPr>
            <w:tcW w:w="2693"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6</w:t>
            </w:r>
          </w:p>
        </w:tc>
        <w:tc>
          <w:tcPr>
            <w:tcW w:w="2410"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7</w:t>
            </w:r>
          </w:p>
        </w:tc>
        <w:tc>
          <w:tcPr>
            <w:tcW w:w="226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3"/>
                <w:szCs w:val="23"/>
                <w:lang w:eastAsia="en-US"/>
              </w:rPr>
            </w:pPr>
            <w:r>
              <w:rPr>
                <w:rFonts w:ascii="Times New Roman" w:hAnsi="Times New Roman" w:cs="Times New Roman"/>
                <w:sz w:val="23"/>
                <w:szCs w:val="23"/>
              </w:rPr>
              <w:t>8</w:t>
            </w:r>
          </w:p>
        </w:tc>
      </w:tr>
      <w:tr w:rsidR="006824AF" w:rsidTr="006824AF">
        <w:tc>
          <w:tcPr>
            <w:tcW w:w="15282" w:type="dxa"/>
            <w:gridSpan w:val="8"/>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Подпрограмма 3 «Создание и развитие инфраструктуры на сельских территориях»</w:t>
            </w:r>
          </w:p>
        </w:tc>
      </w:tr>
      <w:tr w:rsidR="006824AF" w:rsidTr="006824AF">
        <w:trPr>
          <w:trHeight w:val="1453"/>
        </w:trPr>
        <w:tc>
          <w:tcPr>
            <w:tcW w:w="681" w:type="dxa"/>
            <w:tcBorders>
              <w:top w:val="single" w:sz="4" w:space="0" w:color="000000"/>
              <w:left w:val="single" w:sz="4" w:space="0" w:color="000000"/>
              <w:bottom w:val="single" w:sz="4" w:space="0" w:color="000000"/>
              <w:right w:val="single" w:sz="4" w:space="0" w:color="000000"/>
            </w:tcBorders>
          </w:tcPr>
          <w:p w:rsidR="006824AF" w:rsidRDefault="006824AF">
            <w:pPr>
              <w:spacing w:after="0" w:line="240" w:lineRule="auto"/>
              <w:rPr>
                <w:rFonts w:ascii="Times New Roman" w:hAnsi="Times New Roman" w:cs="Times New Roman"/>
                <w:sz w:val="28"/>
                <w:szCs w:val="28"/>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Основное мероприятие  3.2 «Развитие транспортной инфраструктуры»</w:t>
            </w:r>
          </w:p>
        </w:tc>
        <w:tc>
          <w:tcPr>
            <w:tcW w:w="205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Отдел промышленности, строительства, архитектуры, транспорта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вязи и ЖКХ Администрации </w:t>
            </w:r>
            <w:proofErr w:type="spellStart"/>
            <w:r>
              <w:rPr>
                <w:rFonts w:ascii="Times New Roman" w:hAnsi="Times New Roman" w:cs="Times New Roman"/>
                <w:sz w:val="24"/>
                <w:szCs w:val="24"/>
              </w:rPr>
              <w:t>Золотухинского</w:t>
            </w:r>
            <w:proofErr w:type="spellEnd"/>
            <w:r>
              <w:rPr>
                <w:rFonts w:ascii="Times New Roman" w:hAnsi="Times New Roman" w:cs="Times New Roman"/>
                <w:sz w:val="24"/>
                <w:szCs w:val="24"/>
              </w:rPr>
              <w:t xml:space="preserve"> района  Курской области</w:t>
            </w:r>
          </w:p>
        </w:tc>
        <w:tc>
          <w:tcPr>
            <w:tcW w:w="134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2020 г.</w:t>
            </w:r>
          </w:p>
        </w:tc>
        <w:tc>
          <w:tcPr>
            <w:tcW w:w="1276"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2025 г.</w:t>
            </w:r>
          </w:p>
        </w:tc>
        <w:tc>
          <w:tcPr>
            <w:tcW w:w="2693"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rPr>
                <w:rFonts w:ascii="Times New Roman" w:hAnsi="Times New Roman" w:cs="Times New Roman"/>
                <w:sz w:val="24"/>
                <w:szCs w:val="24"/>
              </w:rPr>
              <w:lastRenderedPageBreak/>
              <w:t>объектам производства и переработки продукции на 21,88 км</w:t>
            </w:r>
          </w:p>
        </w:tc>
        <w:tc>
          <w:tcPr>
            <w:tcW w:w="2410"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rPr>
              <w:lastRenderedPageBreak/>
              <w:t xml:space="preserve">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w:t>
            </w:r>
            <w:r>
              <w:rPr>
                <w:rFonts w:ascii="Times New Roman" w:hAnsi="Times New Roman" w:cs="Times New Roman"/>
              </w:rPr>
              <w:lastRenderedPageBreak/>
              <w:t>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268" w:type="dxa"/>
            <w:tcBorders>
              <w:top w:val="single" w:sz="4" w:space="0" w:color="000000"/>
              <w:left w:val="single" w:sz="4" w:space="0" w:color="000000"/>
              <w:bottom w:val="single" w:sz="4" w:space="0" w:color="000000"/>
              <w:right w:val="single" w:sz="4" w:space="0" w:color="000000"/>
            </w:tcBorders>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Реализация основного мероприятия обеспечивает достижение показателя 3, указанного в приложении № 1 к Государственной программе</w:t>
            </w:r>
          </w:p>
          <w:p w:rsidR="006824AF" w:rsidRDefault="006824AF">
            <w:pPr>
              <w:spacing w:after="0" w:line="240" w:lineRule="auto"/>
              <w:jc w:val="center"/>
              <w:rPr>
                <w:rFonts w:ascii="Times New Roman" w:hAnsi="Times New Roman" w:cs="Times New Roman"/>
                <w:sz w:val="24"/>
                <w:szCs w:val="24"/>
                <w:lang w:eastAsia="en-US"/>
              </w:rPr>
            </w:pPr>
          </w:p>
        </w:tc>
      </w:tr>
    </w:tbl>
    <w:p w:rsidR="006824AF" w:rsidRDefault="006824AF" w:rsidP="006824AF">
      <w:pPr>
        <w:spacing w:after="0" w:line="240" w:lineRule="auto"/>
        <w:jc w:val="right"/>
        <w:outlineLvl w:val="0"/>
        <w:rPr>
          <w:rFonts w:ascii="Times New Roman" w:hAnsi="Times New Roman" w:cs="Times New Roman"/>
          <w:sz w:val="28"/>
          <w:szCs w:val="28"/>
          <w:lang w:eastAsia="en-US"/>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outlineLvl w:val="0"/>
        <w:rPr>
          <w:rFonts w:ascii="Times New Roman" w:hAnsi="Times New Roman" w:cs="Times New Roman"/>
          <w:sz w:val="28"/>
          <w:szCs w:val="28"/>
        </w:rPr>
      </w:pPr>
    </w:p>
    <w:p w:rsidR="006824AF" w:rsidRDefault="006824AF" w:rsidP="006824AF">
      <w:pPr>
        <w:spacing w:after="0" w:line="240" w:lineRule="auto"/>
        <w:jc w:val="right"/>
        <w:rPr>
          <w:rFonts w:ascii="Times New Roman" w:hAnsi="Times New Roman" w:cs="Times New Roman"/>
          <w:sz w:val="28"/>
          <w:szCs w:val="28"/>
        </w:rPr>
      </w:pPr>
      <w:r>
        <w:br w:type="page"/>
      </w:r>
    </w:p>
    <w:p w:rsidR="006824AF" w:rsidRDefault="006824AF" w:rsidP="006824A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w:t>
      </w:r>
    </w:p>
    <w:p w:rsidR="006824AF" w:rsidRDefault="006824AF" w:rsidP="006824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«Комплексное развитие сельских территорий</w:t>
      </w:r>
    </w:p>
    <w:p w:rsidR="006824AF" w:rsidRDefault="006824AF" w:rsidP="00682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Курской области»</w:t>
      </w:r>
    </w:p>
    <w:p w:rsidR="006824AF" w:rsidRDefault="006824AF" w:rsidP="006824AF">
      <w:pPr>
        <w:spacing w:after="0" w:line="240" w:lineRule="auto"/>
        <w:jc w:val="center"/>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sz w:val="28"/>
          <w:szCs w:val="28"/>
        </w:rPr>
      </w:pP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w:t>
      </w:r>
    </w:p>
    <w:p w:rsidR="006824AF" w:rsidRDefault="006824AF" w:rsidP="00682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«Комплексное развитие сельских территорий </w:t>
      </w:r>
      <w:proofErr w:type="spellStart"/>
      <w:r>
        <w:rPr>
          <w:rFonts w:ascii="Times New Roman" w:hAnsi="Times New Roman" w:cs="Times New Roman"/>
          <w:b/>
          <w:bCs/>
          <w:sz w:val="28"/>
          <w:szCs w:val="28"/>
        </w:rPr>
        <w:t>Золотухинского</w:t>
      </w:r>
      <w:proofErr w:type="spellEnd"/>
      <w:r>
        <w:rPr>
          <w:rFonts w:ascii="Times New Roman" w:hAnsi="Times New Roman" w:cs="Times New Roman"/>
          <w:b/>
          <w:bCs/>
          <w:sz w:val="28"/>
          <w:szCs w:val="28"/>
        </w:rPr>
        <w:t xml:space="preserve"> района Курской области»</w:t>
      </w:r>
    </w:p>
    <w:p w:rsidR="006824AF" w:rsidRDefault="006824AF" w:rsidP="006824AF">
      <w:pPr>
        <w:spacing w:after="0" w:line="240" w:lineRule="auto"/>
        <w:jc w:val="center"/>
        <w:rPr>
          <w:rFonts w:ascii="Times New Roman" w:hAnsi="Times New Roman" w:cs="Times New Roman"/>
          <w:b/>
          <w:bCs/>
          <w:sz w:val="28"/>
          <w:szCs w:val="28"/>
        </w:rPr>
      </w:pPr>
    </w:p>
    <w:tbl>
      <w:tblPr>
        <w:tblStyle w:val="afd"/>
        <w:tblW w:w="14992" w:type="dxa"/>
        <w:tblBorders>
          <w:bottom w:val="none" w:sz="0" w:space="0" w:color="auto"/>
        </w:tblBorders>
        <w:tblLook w:val="04A0" w:firstRow="1" w:lastRow="0" w:firstColumn="1" w:lastColumn="0" w:noHBand="0" w:noVBand="1"/>
      </w:tblPr>
      <w:tblGrid>
        <w:gridCol w:w="1809"/>
        <w:gridCol w:w="1985"/>
        <w:gridCol w:w="1984"/>
        <w:gridCol w:w="1560"/>
        <w:gridCol w:w="1559"/>
        <w:gridCol w:w="1559"/>
        <w:gridCol w:w="1418"/>
        <w:gridCol w:w="1417"/>
        <w:gridCol w:w="1701"/>
      </w:tblGrid>
      <w:tr w:rsidR="006824AF" w:rsidTr="006824AF">
        <w:trPr>
          <w:trHeight w:val="842"/>
        </w:trPr>
        <w:tc>
          <w:tcPr>
            <w:tcW w:w="1809"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Источники ресурсного обеспечения</w:t>
            </w:r>
          </w:p>
        </w:tc>
        <w:tc>
          <w:tcPr>
            <w:tcW w:w="9214" w:type="dxa"/>
            <w:gridSpan w:val="6"/>
            <w:tcBorders>
              <w:top w:val="single" w:sz="4" w:space="0" w:color="auto"/>
              <w:left w:val="single" w:sz="4" w:space="0" w:color="auto"/>
              <w:bottom w:val="single" w:sz="4" w:space="0" w:color="auto"/>
              <w:right w:val="single" w:sz="4" w:space="0" w:color="auto"/>
            </w:tcBorders>
            <w:hideMark/>
          </w:tcPr>
          <w:p w:rsidR="006824AF" w:rsidRDefault="006824AF">
            <w:pPr>
              <w:jc w:val="center"/>
              <w:rPr>
                <w:rFonts w:ascii="Times New Roman" w:hAnsi="Times New Roman" w:cs="Times New Roman"/>
                <w:b/>
                <w:bCs/>
                <w:lang w:eastAsia="en-US"/>
              </w:rPr>
            </w:pPr>
            <w:r>
              <w:rPr>
                <w:rFonts w:ascii="Times New Roman" w:hAnsi="Times New Roman" w:cs="Times New Roman"/>
              </w:rPr>
              <w:t>Оценка расходов (тыс. рублей), годы</w:t>
            </w:r>
          </w:p>
        </w:tc>
      </w:tr>
      <w:tr w:rsidR="006824AF" w:rsidTr="006824AF">
        <w:trPr>
          <w:trHeight w:val="2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4AF" w:rsidRDefault="006824AF">
            <w:pPr>
              <w:rPr>
                <w:rFonts w:ascii="Times New Roman" w:hAnsi="Times New Roman" w:cs="Times New Roman"/>
                <w:lang w:eastAsia="en-US"/>
              </w:rPr>
            </w:pPr>
          </w:p>
        </w:tc>
        <w:tc>
          <w:tcPr>
            <w:tcW w:w="1560"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2020</w:t>
            </w:r>
          </w:p>
        </w:tc>
        <w:tc>
          <w:tcPr>
            <w:tcW w:w="1559"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2021</w:t>
            </w:r>
          </w:p>
        </w:tc>
        <w:tc>
          <w:tcPr>
            <w:tcW w:w="1559"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2022</w:t>
            </w:r>
          </w:p>
        </w:tc>
        <w:tc>
          <w:tcPr>
            <w:tcW w:w="1418"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2023</w:t>
            </w:r>
          </w:p>
        </w:tc>
        <w:tc>
          <w:tcPr>
            <w:tcW w:w="1417"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lang w:eastAsia="en-US"/>
              </w:rPr>
            </w:pPr>
            <w:r>
              <w:rPr>
                <w:rFonts w:ascii="Times New Roman" w:hAnsi="Times New Roman" w:cs="Times New Roman"/>
              </w:rPr>
              <w:t>2024</w:t>
            </w:r>
          </w:p>
        </w:tc>
        <w:tc>
          <w:tcPr>
            <w:tcW w:w="1701" w:type="dxa"/>
            <w:tcBorders>
              <w:top w:val="single" w:sz="4" w:space="0" w:color="auto"/>
              <w:left w:val="single" w:sz="4" w:space="0" w:color="auto"/>
              <w:bottom w:val="nil"/>
              <w:right w:val="single" w:sz="4" w:space="0" w:color="auto"/>
            </w:tcBorders>
            <w:hideMark/>
          </w:tcPr>
          <w:p w:rsidR="006824AF" w:rsidRDefault="006824AF">
            <w:pPr>
              <w:jc w:val="center"/>
              <w:rPr>
                <w:rFonts w:ascii="Times New Roman" w:hAnsi="Times New Roman" w:cs="Times New Roman"/>
                <w:bCs/>
                <w:lang w:eastAsia="en-US"/>
              </w:rPr>
            </w:pPr>
            <w:r>
              <w:rPr>
                <w:rFonts w:ascii="Times New Roman" w:hAnsi="Times New Roman" w:cs="Times New Roman"/>
                <w:bCs/>
              </w:rPr>
              <w:t>2025</w:t>
            </w:r>
          </w:p>
        </w:tc>
      </w:tr>
    </w:tbl>
    <w:tbl>
      <w:tblPr>
        <w:tblW w:w="149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4A0" w:firstRow="1" w:lastRow="0" w:firstColumn="1" w:lastColumn="0" w:noHBand="0" w:noVBand="1"/>
      </w:tblPr>
      <w:tblGrid>
        <w:gridCol w:w="1815"/>
        <w:gridCol w:w="1985"/>
        <w:gridCol w:w="1984"/>
        <w:gridCol w:w="1560"/>
        <w:gridCol w:w="1559"/>
        <w:gridCol w:w="1559"/>
        <w:gridCol w:w="1418"/>
        <w:gridCol w:w="1417"/>
        <w:gridCol w:w="1701"/>
      </w:tblGrid>
      <w:tr w:rsidR="006824AF" w:rsidTr="006824AF">
        <w:trPr>
          <w:trHeight w:val="270"/>
          <w:tblHeader/>
        </w:trPr>
        <w:tc>
          <w:tcPr>
            <w:tcW w:w="1815"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r>
      <w:tr w:rsidR="006824AF" w:rsidTr="006824AF">
        <w:trPr>
          <w:trHeight w:val="715"/>
        </w:trPr>
        <w:tc>
          <w:tcPr>
            <w:tcW w:w="181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outlineLvl w:val="1"/>
              <w:rPr>
                <w:rFonts w:ascii="Times New Roman" w:hAnsi="Times New Roman" w:cs="Times New Roman"/>
                <w:lang w:eastAsia="en-US"/>
              </w:rPr>
            </w:pPr>
            <w:r>
              <w:rPr>
                <w:rFonts w:ascii="Times New Roman" w:hAnsi="Times New Roman" w:cs="Times New Roman"/>
              </w:rPr>
              <w:t>Муниципальная программа</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rPr>
                <w:rFonts w:ascii="Times New Roman" w:hAnsi="Times New Roman" w:cs="Times New Roman"/>
                <w:lang w:eastAsia="en-US"/>
              </w:rPr>
            </w:pPr>
            <w:r>
              <w:rPr>
                <w:rFonts w:ascii="Times New Roman" w:hAnsi="Times New Roman" w:cs="Times New Roman"/>
              </w:rPr>
              <w:t xml:space="preserve">Комплексное развитие сельских территорий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w:t>
            </w:r>
            <w:r>
              <w:rPr>
                <w:rFonts w:ascii="Times New Roman" w:hAnsi="Times New Roman" w:cs="Times New Roman"/>
              </w:rPr>
              <w:lastRenderedPageBreak/>
              <w:t>области</w:t>
            </w: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местные бюджеты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государственные внебюджетные фонды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территориальные государственные внебюджетные фонды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outlineLvl w:val="1"/>
              <w:rPr>
                <w:rFonts w:ascii="Times New Roman" w:hAnsi="Times New Roman" w:cs="Times New Roman"/>
                <w:lang w:eastAsia="en-US"/>
              </w:rPr>
            </w:pPr>
            <w:r>
              <w:rPr>
                <w:rFonts w:ascii="Times New Roman" w:hAnsi="Times New Roman" w:cs="Times New Roman"/>
              </w:rPr>
              <w:t>Подпрограмма 3</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pStyle w:val="ConsPlusNormal"/>
              <w:jc w:val="both"/>
              <w:rPr>
                <w:rFonts w:ascii="Times New Roman" w:hAnsi="Times New Roman" w:cs="Times New Roman"/>
              </w:rPr>
            </w:pPr>
            <w:r>
              <w:rPr>
                <w:rFonts w:ascii="Times New Roman" w:hAnsi="Times New Roman" w:cs="Times New Roman"/>
              </w:rPr>
              <w:t>Создание и развитие инфраструктуры на сельских территориях</w:t>
            </w: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местные бюджеты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государственные внебюджетные фонды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территориальные государственные внебюджетные фонды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Основное мероприятие 3.2</w:t>
            </w:r>
          </w:p>
        </w:tc>
        <w:tc>
          <w:tcPr>
            <w:tcW w:w="1985" w:type="dxa"/>
            <w:vMerge w:val="restart"/>
            <w:tcBorders>
              <w:top w:val="single" w:sz="4" w:space="0" w:color="000000"/>
              <w:left w:val="single" w:sz="4" w:space="0" w:color="000000"/>
              <w:bottom w:val="single" w:sz="4" w:space="0" w:color="000000"/>
              <w:right w:val="single" w:sz="4" w:space="0" w:color="000000"/>
            </w:tcBorders>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Развитие транспортной инфраструктуры</w:t>
            </w:r>
          </w:p>
          <w:p w:rsidR="006824AF" w:rsidRDefault="006824AF">
            <w:pPr>
              <w:spacing w:after="0" w:line="240" w:lineRule="auto"/>
              <w:jc w:val="both"/>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824AF" w:rsidRDefault="006824AF">
            <w:pPr>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6824AF" w:rsidRDefault="006824AF">
            <w:pPr>
              <w:rPr>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местные бюджеты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1117,050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1793,415</w:t>
            </w: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государственные внебюджетные фонды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территориальные государственные внебюджетные фонды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val="restart"/>
            <w:tcBorders>
              <w:top w:val="single" w:sz="4" w:space="0" w:color="000000"/>
              <w:left w:val="single" w:sz="4" w:space="0" w:color="000000"/>
              <w:bottom w:val="single" w:sz="4" w:space="0" w:color="000000"/>
              <w:right w:val="single" w:sz="4" w:space="0" w:color="000000"/>
            </w:tcBorders>
          </w:tcPr>
          <w:p w:rsidR="006824AF" w:rsidRDefault="006824AF">
            <w:pPr>
              <w:spacing w:after="0" w:line="240" w:lineRule="auto"/>
              <w:jc w:val="both"/>
              <w:rPr>
                <w:rFonts w:ascii="Times New Roman" w:hAnsi="Times New Roman" w:cs="Times New Roman"/>
                <w:lang w:eastAsia="en-US"/>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 xml:space="preserve">Строительство </w:t>
            </w:r>
            <w:r>
              <w:rPr>
                <w:rFonts w:ascii="Times New Roman" w:hAnsi="Times New Roman" w:cs="Times New Roman"/>
              </w:rPr>
              <w:lastRenderedPageBreak/>
              <w:t xml:space="preserve">автомобильной дороги к </w:t>
            </w:r>
            <w:proofErr w:type="spellStart"/>
            <w:r>
              <w:rPr>
                <w:rFonts w:ascii="Times New Roman" w:hAnsi="Times New Roman" w:cs="Times New Roman"/>
              </w:rPr>
              <w:t>д</w:t>
            </w:r>
            <w:proofErr w:type="gramStart"/>
            <w:r>
              <w:rPr>
                <w:rFonts w:ascii="Times New Roman" w:hAnsi="Times New Roman" w:cs="Times New Roman"/>
              </w:rPr>
              <w:t>.П</w:t>
            </w:r>
            <w:proofErr w:type="gramEnd"/>
            <w:r>
              <w:rPr>
                <w:rFonts w:ascii="Times New Roman" w:hAnsi="Times New Roman" w:cs="Times New Roman"/>
              </w:rPr>
              <w:t>ечки</w:t>
            </w:r>
            <w:proofErr w:type="spellEnd"/>
            <w:r>
              <w:rPr>
                <w:rFonts w:ascii="Times New Roman" w:hAnsi="Times New Roman" w:cs="Times New Roman"/>
              </w:rPr>
              <w:t xml:space="preserve">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617,050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местные бюджеты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617,050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государственные внебюджетные фонды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территориальные государственные внебюджетные фонды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604"/>
        </w:trPr>
        <w:tc>
          <w:tcPr>
            <w:tcW w:w="1815" w:type="dxa"/>
            <w:vMerge w:val="restart"/>
            <w:tcBorders>
              <w:top w:val="single" w:sz="4" w:space="0" w:color="000000"/>
              <w:left w:val="single" w:sz="4" w:space="0" w:color="000000"/>
              <w:bottom w:val="single" w:sz="4" w:space="0" w:color="000000"/>
              <w:right w:val="single" w:sz="4" w:space="0" w:color="000000"/>
            </w:tcBorders>
          </w:tcPr>
          <w:p w:rsidR="006824AF" w:rsidRDefault="006824AF">
            <w:pPr>
              <w:spacing w:after="0" w:line="240" w:lineRule="auto"/>
              <w:jc w:val="both"/>
              <w:rPr>
                <w:rFonts w:ascii="Times New Roman" w:hAnsi="Times New Roman" w:cs="Times New Roman"/>
                <w:lang w:eastAsia="en-US"/>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 xml:space="preserve">Строительство автомобильной дороги к магазину в д.1-е Скородное </w:t>
            </w:r>
            <w:proofErr w:type="spellStart"/>
            <w:r>
              <w:rPr>
                <w:rFonts w:ascii="Times New Roman" w:hAnsi="Times New Roman" w:cs="Times New Roman"/>
              </w:rPr>
              <w:t>Золотухинского</w:t>
            </w:r>
            <w:proofErr w:type="spellEnd"/>
            <w:r>
              <w:rPr>
                <w:rFonts w:ascii="Times New Roman" w:hAnsi="Times New Roman" w:cs="Times New Roman"/>
              </w:rPr>
              <w:t xml:space="preserve"> района Курской области</w:t>
            </w: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500,000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областной 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местные бюджеты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824AF" w:rsidRDefault="006824AF">
            <w:pPr>
              <w:jc w:val="center"/>
              <w:rPr>
                <w:rFonts w:ascii="Times New Roman" w:hAnsi="Times New Roman" w:cs="Times New Roman"/>
                <w:color w:val="000000"/>
                <w:lang w:eastAsia="en-US"/>
              </w:rPr>
            </w:pPr>
            <w:r>
              <w:rPr>
                <w:rFonts w:ascii="Times New Roman" w:hAnsi="Times New Roman" w:cs="Times New Roman"/>
                <w:color w:val="000000"/>
              </w:rPr>
              <w:t>500,000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государственные внебюджетные фонды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161"/>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территориальные государственные внебюджетные фонды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r w:rsidR="006824AF" w:rsidTr="006824AF">
        <w:trPr>
          <w:trHeight w:val="145"/>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824AF" w:rsidRDefault="006824AF">
            <w:pPr>
              <w:spacing w:after="0" w:line="240" w:lineRule="auto"/>
              <w:rPr>
                <w:rFonts w:ascii="Times New Roman" w:hAnsi="Times New Roman" w:cs="Times New Roman"/>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6824AF" w:rsidRDefault="006824AF">
            <w:pPr>
              <w:spacing w:after="0" w:line="240" w:lineRule="auto"/>
              <w:jc w:val="both"/>
              <w:rPr>
                <w:rFonts w:ascii="Times New Roman" w:hAnsi="Times New Roman" w:cs="Times New Roman"/>
                <w:lang w:eastAsia="en-US"/>
              </w:rPr>
            </w:pPr>
            <w:r>
              <w:rPr>
                <w:rFonts w:ascii="Times New Roman" w:hAnsi="Times New Roman" w:cs="Times New Roman"/>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824AF" w:rsidRDefault="006824AF">
            <w:pPr>
              <w:jc w:val="center"/>
              <w:rPr>
                <w:rFonts w:ascii="Times New Roman" w:hAnsi="Times New Roman" w:cs="Times New Roman"/>
                <w:color w:val="000000"/>
                <w:lang w:eastAsia="en-US"/>
              </w:rPr>
            </w:pPr>
          </w:p>
        </w:tc>
      </w:tr>
    </w:tbl>
    <w:p w:rsidR="00950711" w:rsidRDefault="00950711"/>
    <w:sectPr w:rsidR="00950711" w:rsidSect="006824A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63" w:rsidRDefault="00A92863" w:rsidP="006824AF">
      <w:pPr>
        <w:spacing w:after="0" w:line="240" w:lineRule="auto"/>
      </w:pPr>
      <w:r>
        <w:separator/>
      </w:r>
    </w:p>
  </w:endnote>
  <w:endnote w:type="continuationSeparator" w:id="0">
    <w:p w:rsidR="00A92863" w:rsidRDefault="00A92863" w:rsidP="0068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63" w:rsidRDefault="00A92863" w:rsidP="006824AF">
      <w:pPr>
        <w:spacing w:after="0" w:line="240" w:lineRule="auto"/>
      </w:pPr>
      <w:r>
        <w:separator/>
      </w:r>
    </w:p>
  </w:footnote>
  <w:footnote w:type="continuationSeparator" w:id="0">
    <w:p w:rsidR="00A92863" w:rsidRDefault="00A92863" w:rsidP="006824AF">
      <w:pPr>
        <w:spacing w:after="0" w:line="240" w:lineRule="auto"/>
      </w:pPr>
      <w:r>
        <w:continuationSeparator/>
      </w:r>
    </w:p>
  </w:footnote>
  <w:footnote w:id="1">
    <w:p w:rsidR="00A4457A" w:rsidRDefault="00A4457A" w:rsidP="006824AF">
      <w:pPr>
        <w:pStyle w:val="a5"/>
        <w:jc w:val="both"/>
      </w:pPr>
      <w:r>
        <w:rPr>
          <w:rStyle w:val="afa"/>
        </w:rPr>
        <w:footnoteRef/>
      </w:r>
      <w:proofErr w:type="gramStart"/>
      <w:r>
        <w:rPr>
          <w:vertAlign w:val="superscript"/>
        </w:rPr>
        <w:t>)</w:t>
      </w:r>
      <w:r>
        <w:rPr>
          <w:rFonts w:ascii="Times New Roman" w:hAnsi="Times New Roman" w:cs="Times New Roman"/>
          <w:iCs/>
          <w:sz w:val="18"/>
          <w:szCs w:val="18"/>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roofErr w:type="gramEnd"/>
    </w:p>
  </w:footnote>
  <w:footnote w:id="2">
    <w:p w:rsidR="00A4457A" w:rsidRDefault="00A4457A" w:rsidP="006824AF">
      <w:pPr>
        <w:pStyle w:val="a5"/>
        <w:jc w:val="both"/>
      </w:pPr>
      <w:r>
        <w:rPr>
          <w:rStyle w:val="afa"/>
        </w:rPr>
        <w:footnoteRef/>
      </w:r>
      <w:r>
        <w:rPr>
          <w:vertAlign w:val="superscript"/>
        </w:rPr>
        <w:t>)</w:t>
      </w:r>
      <w:r>
        <w:rPr>
          <w:rFonts w:ascii="Times New Roman" w:hAnsi="Times New Roman" w:cs="Times New Roman"/>
          <w:iCs/>
          <w:sz w:val="18"/>
          <w:szCs w:val="18"/>
        </w:rPr>
        <w:t xml:space="preserve">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w:t>
      </w:r>
      <w:proofErr w:type="spellStart"/>
      <w:r>
        <w:rPr>
          <w:rFonts w:ascii="Times New Roman" w:hAnsi="Times New Roman" w:cs="Times New Roman"/>
          <w:iCs/>
          <w:sz w:val="18"/>
          <w:szCs w:val="18"/>
        </w:rPr>
        <w:t>отчетному</w:t>
      </w:r>
      <w:proofErr w:type="gramStart"/>
      <w:r>
        <w:rPr>
          <w:rFonts w:ascii="Times New Roman" w:hAnsi="Times New Roman" w:cs="Times New Roman"/>
          <w:iCs/>
          <w:sz w:val="18"/>
          <w:szCs w:val="18"/>
        </w:rPr>
        <w:t>.В</w:t>
      </w:r>
      <w:proofErr w:type="spellEnd"/>
      <w:proofErr w:type="gramEnd"/>
      <w:r>
        <w:rPr>
          <w:rFonts w:ascii="Times New Roman" w:hAnsi="Times New Roman" w:cs="Times New Roman"/>
          <w:iCs/>
          <w:sz w:val="18"/>
          <w:szCs w:val="18"/>
        </w:rPr>
        <w:t xml:space="preserve">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24AF"/>
    <w:rsid w:val="00161AE7"/>
    <w:rsid w:val="006824AF"/>
    <w:rsid w:val="00950711"/>
    <w:rsid w:val="00A4457A"/>
    <w:rsid w:val="00A9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824AF"/>
    <w:pPr>
      <w:spacing w:before="100" w:beforeAutospacing="1" w:after="100" w:afterAutospacing="1" w:line="240" w:lineRule="auto"/>
      <w:outlineLvl w:val="0"/>
    </w:pPr>
    <w:rPr>
      <w:rFonts w:ascii="Times New Roman" w:eastAsia="Times New Roman" w:hAnsi="Times New Roman" w:cs="Times New Roman"/>
      <w:b/>
      <w:bCs/>
      <w:kern w:val="2"/>
      <w:sz w:val="48"/>
      <w:szCs w:val="48"/>
    </w:rPr>
  </w:style>
  <w:style w:type="paragraph" w:styleId="3">
    <w:name w:val="heading 3"/>
    <w:basedOn w:val="a"/>
    <w:next w:val="a"/>
    <w:link w:val="30"/>
    <w:uiPriority w:val="9"/>
    <w:semiHidden/>
    <w:unhideWhenUsed/>
    <w:qFormat/>
    <w:rsid w:val="00A445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24AF"/>
    <w:rPr>
      <w:rFonts w:ascii="Times New Roman" w:eastAsia="Times New Roman" w:hAnsi="Times New Roman" w:cs="Times New Roman"/>
      <w:b/>
      <w:bCs/>
      <w:kern w:val="2"/>
      <w:sz w:val="48"/>
      <w:szCs w:val="48"/>
    </w:rPr>
  </w:style>
  <w:style w:type="character" w:styleId="a3">
    <w:name w:val="Hyperlink"/>
    <w:basedOn w:val="a0"/>
    <w:uiPriority w:val="99"/>
    <w:semiHidden/>
    <w:unhideWhenUsed/>
    <w:rsid w:val="006824AF"/>
    <w:rPr>
      <w:color w:val="0000FF"/>
      <w:u w:val="single"/>
    </w:rPr>
  </w:style>
  <w:style w:type="character" w:styleId="a4">
    <w:name w:val="FollowedHyperlink"/>
    <w:basedOn w:val="a0"/>
    <w:uiPriority w:val="99"/>
    <w:semiHidden/>
    <w:unhideWhenUsed/>
    <w:rsid w:val="006824AF"/>
    <w:rPr>
      <w:color w:val="800080" w:themeColor="followedHyperlink"/>
      <w:u w:val="single"/>
    </w:rPr>
  </w:style>
  <w:style w:type="paragraph" w:styleId="11">
    <w:name w:val="index 1"/>
    <w:basedOn w:val="a"/>
    <w:next w:val="a"/>
    <w:autoRedefine/>
    <w:uiPriority w:val="99"/>
    <w:semiHidden/>
    <w:unhideWhenUsed/>
    <w:rsid w:val="006824AF"/>
    <w:pPr>
      <w:ind w:left="220" w:hanging="220"/>
    </w:pPr>
    <w:rPr>
      <w:rFonts w:ascii="Calibri" w:eastAsia="Calibri" w:hAnsi="Calibri" w:cs="Calibri"/>
      <w:lang w:eastAsia="en-US"/>
    </w:rPr>
  </w:style>
  <w:style w:type="paragraph" w:styleId="a5">
    <w:name w:val="footnote text"/>
    <w:basedOn w:val="a"/>
    <w:link w:val="a6"/>
    <w:uiPriority w:val="99"/>
    <w:semiHidden/>
    <w:unhideWhenUsed/>
    <w:rsid w:val="006824AF"/>
    <w:pPr>
      <w:spacing w:after="0" w:line="240" w:lineRule="auto"/>
    </w:pPr>
    <w:rPr>
      <w:rFonts w:ascii="Calibri" w:eastAsia="Calibri" w:hAnsi="Calibri" w:cs="Calibri"/>
      <w:sz w:val="20"/>
      <w:szCs w:val="20"/>
      <w:lang w:eastAsia="en-US"/>
    </w:rPr>
  </w:style>
  <w:style w:type="character" w:customStyle="1" w:styleId="a6">
    <w:name w:val="Текст сноски Знак"/>
    <w:basedOn w:val="a0"/>
    <w:link w:val="a5"/>
    <w:uiPriority w:val="99"/>
    <w:semiHidden/>
    <w:rsid w:val="006824AF"/>
    <w:rPr>
      <w:rFonts w:ascii="Calibri" w:eastAsia="Calibri" w:hAnsi="Calibri" w:cs="Calibri"/>
      <w:sz w:val="20"/>
      <w:szCs w:val="20"/>
      <w:lang w:eastAsia="en-US"/>
    </w:rPr>
  </w:style>
  <w:style w:type="paragraph" w:styleId="a7">
    <w:name w:val="annotation text"/>
    <w:basedOn w:val="a"/>
    <w:link w:val="a8"/>
    <w:uiPriority w:val="99"/>
    <w:semiHidden/>
    <w:unhideWhenUsed/>
    <w:rsid w:val="006824AF"/>
    <w:pPr>
      <w:spacing w:line="240" w:lineRule="auto"/>
    </w:pPr>
    <w:rPr>
      <w:rFonts w:ascii="Calibri" w:eastAsia="Calibri" w:hAnsi="Calibri" w:cs="Calibri"/>
      <w:sz w:val="20"/>
      <w:szCs w:val="20"/>
      <w:lang w:eastAsia="en-US"/>
    </w:rPr>
  </w:style>
  <w:style w:type="character" w:customStyle="1" w:styleId="a8">
    <w:name w:val="Текст примечания Знак"/>
    <w:basedOn w:val="a0"/>
    <w:link w:val="a7"/>
    <w:uiPriority w:val="99"/>
    <w:semiHidden/>
    <w:rsid w:val="006824AF"/>
    <w:rPr>
      <w:rFonts w:ascii="Calibri" w:eastAsia="Calibri" w:hAnsi="Calibri" w:cs="Calibri"/>
      <w:sz w:val="20"/>
      <w:szCs w:val="20"/>
      <w:lang w:eastAsia="en-US"/>
    </w:rPr>
  </w:style>
  <w:style w:type="paragraph" w:styleId="a9">
    <w:name w:val="header"/>
    <w:basedOn w:val="a"/>
    <w:link w:val="12"/>
    <w:uiPriority w:val="99"/>
    <w:semiHidden/>
    <w:unhideWhenUsed/>
    <w:rsid w:val="006824AF"/>
    <w:pPr>
      <w:tabs>
        <w:tab w:val="center" w:pos="4677"/>
        <w:tab w:val="right" w:pos="9355"/>
      </w:tabs>
      <w:spacing w:after="0" w:line="240" w:lineRule="auto"/>
    </w:pPr>
    <w:rPr>
      <w:rFonts w:ascii="Calibri" w:eastAsia="Calibri" w:hAnsi="Calibri" w:cs="Calibri"/>
      <w:lang w:eastAsia="en-US"/>
    </w:rPr>
  </w:style>
  <w:style w:type="character" w:customStyle="1" w:styleId="aa">
    <w:name w:val="Верхний колонтитул Знак"/>
    <w:basedOn w:val="a0"/>
    <w:uiPriority w:val="99"/>
    <w:semiHidden/>
    <w:rsid w:val="006824AF"/>
  </w:style>
  <w:style w:type="paragraph" w:styleId="ab">
    <w:name w:val="footer"/>
    <w:basedOn w:val="a"/>
    <w:link w:val="13"/>
    <w:uiPriority w:val="99"/>
    <w:semiHidden/>
    <w:unhideWhenUsed/>
    <w:rsid w:val="006824AF"/>
    <w:pPr>
      <w:tabs>
        <w:tab w:val="center" w:pos="4677"/>
        <w:tab w:val="right" w:pos="9355"/>
      </w:tabs>
      <w:spacing w:after="0" w:line="240" w:lineRule="auto"/>
    </w:pPr>
    <w:rPr>
      <w:rFonts w:ascii="Calibri" w:eastAsia="Calibri" w:hAnsi="Calibri" w:cs="Calibri"/>
      <w:lang w:eastAsia="en-US"/>
    </w:rPr>
  </w:style>
  <w:style w:type="character" w:customStyle="1" w:styleId="ac">
    <w:name w:val="Нижний колонтитул Знак"/>
    <w:basedOn w:val="a0"/>
    <w:uiPriority w:val="99"/>
    <w:semiHidden/>
    <w:rsid w:val="006824AF"/>
  </w:style>
  <w:style w:type="paragraph" w:styleId="ad">
    <w:name w:val="index heading"/>
    <w:basedOn w:val="a"/>
    <w:uiPriority w:val="99"/>
    <w:semiHidden/>
    <w:unhideWhenUsed/>
    <w:rsid w:val="006824AF"/>
    <w:pPr>
      <w:suppressLineNumbers/>
    </w:pPr>
    <w:rPr>
      <w:rFonts w:ascii="Calibri" w:eastAsia="Calibri" w:hAnsi="Calibri" w:cs="Calibri"/>
      <w:lang w:eastAsia="en-US"/>
    </w:rPr>
  </w:style>
  <w:style w:type="paragraph" w:styleId="ae">
    <w:name w:val="caption"/>
    <w:basedOn w:val="a"/>
    <w:uiPriority w:val="99"/>
    <w:semiHidden/>
    <w:unhideWhenUsed/>
    <w:qFormat/>
    <w:rsid w:val="006824AF"/>
    <w:pPr>
      <w:suppressLineNumbers/>
      <w:spacing w:before="120" w:after="120"/>
    </w:pPr>
    <w:rPr>
      <w:rFonts w:ascii="Calibri" w:eastAsia="Calibri" w:hAnsi="Calibri" w:cs="Calibri"/>
      <w:i/>
      <w:iCs/>
      <w:sz w:val="24"/>
      <w:szCs w:val="24"/>
      <w:lang w:eastAsia="en-US"/>
    </w:rPr>
  </w:style>
  <w:style w:type="paragraph" w:styleId="af">
    <w:name w:val="endnote text"/>
    <w:basedOn w:val="a"/>
    <w:link w:val="af0"/>
    <w:uiPriority w:val="99"/>
    <w:semiHidden/>
    <w:unhideWhenUsed/>
    <w:rsid w:val="006824AF"/>
    <w:pPr>
      <w:spacing w:after="0" w:line="240" w:lineRule="auto"/>
    </w:pPr>
    <w:rPr>
      <w:rFonts w:ascii="Calibri" w:eastAsia="Calibri" w:hAnsi="Calibri" w:cs="Calibri"/>
      <w:sz w:val="20"/>
      <w:szCs w:val="20"/>
      <w:lang w:eastAsia="en-US"/>
    </w:rPr>
  </w:style>
  <w:style w:type="character" w:customStyle="1" w:styleId="af0">
    <w:name w:val="Текст концевой сноски Знак"/>
    <w:basedOn w:val="a0"/>
    <w:link w:val="af"/>
    <w:uiPriority w:val="99"/>
    <w:semiHidden/>
    <w:rsid w:val="006824AF"/>
    <w:rPr>
      <w:rFonts w:ascii="Calibri" w:eastAsia="Calibri" w:hAnsi="Calibri" w:cs="Calibri"/>
      <w:sz w:val="20"/>
      <w:szCs w:val="20"/>
      <w:lang w:eastAsia="en-US"/>
    </w:rPr>
  </w:style>
  <w:style w:type="paragraph" w:styleId="af1">
    <w:name w:val="Body Text"/>
    <w:basedOn w:val="a"/>
    <w:link w:val="af2"/>
    <w:uiPriority w:val="99"/>
    <w:semiHidden/>
    <w:unhideWhenUsed/>
    <w:rsid w:val="006824AF"/>
    <w:pPr>
      <w:spacing w:after="140"/>
    </w:pPr>
    <w:rPr>
      <w:rFonts w:ascii="Calibri" w:eastAsia="Calibri" w:hAnsi="Calibri" w:cs="Calibri"/>
      <w:lang w:eastAsia="en-US"/>
    </w:rPr>
  </w:style>
  <w:style w:type="character" w:customStyle="1" w:styleId="af2">
    <w:name w:val="Основной текст Знак"/>
    <w:basedOn w:val="a0"/>
    <w:link w:val="af1"/>
    <w:uiPriority w:val="99"/>
    <w:semiHidden/>
    <w:rsid w:val="006824AF"/>
    <w:rPr>
      <w:rFonts w:ascii="Calibri" w:eastAsia="Calibri" w:hAnsi="Calibri" w:cs="Calibri"/>
      <w:lang w:eastAsia="en-US"/>
    </w:rPr>
  </w:style>
  <w:style w:type="paragraph" w:styleId="af3">
    <w:name w:val="List"/>
    <w:basedOn w:val="af1"/>
    <w:uiPriority w:val="99"/>
    <w:semiHidden/>
    <w:unhideWhenUsed/>
    <w:rsid w:val="006824AF"/>
  </w:style>
  <w:style w:type="paragraph" w:styleId="af4">
    <w:name w:val="annotation subject"/>
    <w:basedOn w:val="a7"/>
    <w:next w:val="a7"/>
    <w:link w:val="af5"/>
    <w:uiPriority w:val="99"/>
    <w:semiHidden/>
    <w:unhideWhenUsed/>
    <w:rsid w:val="006824AF"/>
    <w:rPr>
      <w:b/>
      <w:bCs/>
    </w:rPr>
  </w:style>
  <w:style w:type="character" w:customStyle="1" w:styleId="af5">
    <w:name w:val="Тема примечания Знак"/>
    <w:basedOn w:val="a8"/>
    <w:link w:val="af4"/>
    <w:uiPriority w:val="99"/>
    <w:semiHidden/>
    <w:rsid w:val="006824AF"/>
    <w:rPr>
      <w:rFonts w:ascii="Calibri" w:eastAsia="Calibri" w:hAnsi="Calibri" w:cs="Calibri"/>
      <w:b/>
      <w:bCs/>
      <w:sz w:val="20"/>
      <w:szCs w:val="20"/>
      <w:lang w:eastAsia="en-US"/>
    </w:rPr>
  </w:style>
  <w:style w:type="paragraph" w:styleId="af6">
    <w:name w:val="Balloon Text"/>
    <w:basedOn w:val="a"/>
    <w:link w:val="14"/>
    <w:uiPriority w:val="99"/>
    <w:semiHidden/>
    <w:unhideWhenUsed/>
    <w:rsid w:val="006824AF"/>
    <w:pPr>
      <w:spacing w:after="0" w:line="240" w:lineRule="auto"/>
    </w:pPr>
    <w:rPr>
      <w:rFonts w:ascii="Tahoma" w:eastAsia="Calibri" w:hAnsi="Tahoma" w:cs="Tahoma"/>
      <w:sz w:val="16"/>
      <w:szCs w:val="16"/>
      <w:lang w:eastAsia="en-US"/>
    </w:rPr>
  </w:style>
  <w:style w:type="character" w:customStyle="1" w:styleId="af7">
    <w:name w:val="Текст выноски Знак"/>
    <w:basedOn w:val="a0"/>
    <w:uiPriority w:val="99"/>
    <w:semiHidden/>
    <w:rsid w:val="006824AF"/>
    <w:rPr>
      <w:rFonts w:ascii="Tahoma" w:hAnsi="Tahoma" w:cs="Tahoma"/>
      <w:sz w:val="16"/>
      <w:szCs w:val="16"/>
    </w:rPr>
  </w:style>
  <w:style w:type="paragraph" w:styleId="af8">
    <w:name w:val="List Paragraph"/>
    <w:basedOn w:val="a"/>
    <w:uiPriority w:val="99"/>
    <w:qFormat/>
    <w:rsid w:val="006824AF"/>
    <w:pPr>
      <w:ind w:left="720"/>
    </w:pPr>
    <w:rPr>
      <w:rFonts w:ascii="Calibri" w:eastAsia="Calibri" w:hAnsi="Calibri" w:cs="Calibri"/>
      <w:lang w:eastAsia="en-US"/>
    </w:rPr>
  </w:style>
  <w:style w:type="paragraph" w:customStyle="1" w:styleId="af9">
    <w:name w:val="Заголовок"/>
    <w:basedOn w:val="a"/>
    <w:next w:val="af1"/>
    <w:uiPriority w:val="99"/>
    <w:rsid w:val="006824AF"/>
    <w:pPr>
      <w:keepNext/>
      <w:spacing w:before="240" w:after="120"/>
    </w:pPr>
    <w:rPr>
      <w:rFonts w:ascii="Liberation Sans" w:eastAsia="Microsoft YaHei" w:hAnsi="Liberation Sans" w:cs="Liberation Sans"/>
      <w:sz w:val="28"/>
      <w:szCs w:val="28"/>
      <w:lang w:eastAsia="en-US"/>
    </w:rPr>
  </w:style>
  <w:style w:type="paragraph" w:customStyle="1" w:styleId="ConsPlusNormal">
    <w:name w:val="ConsPlusNormal"/>
    <w:rsid w:val="006824AF"/>
    <w:pPr>
      <w:widowControl w:val="0"/>
      <w:spacing w:after="0" w:line="240" w:lineRule="auto"/>
    </w:pPr>
    <w:rPr>
      <w:rFonts w:ascii="Calibri" w:eastAsia="Times New Roman" w:hAnsi="Calibri" w:cs="Calibri"/>
    </w:rPr>
  </w:style>
  <w:style w:type="paragraph" w:customStyle="1" w:styleId="ConsPlusTitle">
    <w:name w:val="ConsPlusTitle"/>
    <w:rsid w:val="006824AF"/>
    <w:pPr>
      <w:widowControl w:val="0"/>
      <w:spacing w:after="0" w:line="240" w:lineRule="auto"/>
    </w:pPr>
    <w:rPr>
      <w:rFonts w:ascii="Calibri" w:eastAsia="Times New Roman" w:hAnsi="Calibri" w:cs="Calibri"/>
      <w:b/>
      <w:bCs/>
    </w:rPr>
  </w:style>
  <w:style w:type="character" w:customStyle="1" w:styleId="2">
    <w:name w:val="Основной текст (2)_"/>
    <w:basedOn w:val="a0"/>
    <w:link w:val="20"/>
    <w:uiPriority w:val="99"/>
    <w:locked/>
    <w:rsid w:val="006824AF"/>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824AF"/>
    <w:pPr>
      <w:widowControl w:val="0"/>
      <w:shd w:val="clear" w:color="auto" w:fill="FFFFFF"/>
      <w:spacing w:after="1260" w:line="240" w:lineRule="atLeast"/>
      <w:jc w:val="right"/>
    </w:pPr>
    <w:rPr>
      <w:rFonts w:ascii="Times New Roman" w:hAnsi="Times New Roman" w:cs="Times New Roman"/>
      <w:sz w:val="28"/>
      <w:szCs w:val="28"/>
    </w:rPr>
  </w:style>
  <w:style w:type="character" w:styleId="afa">
    <w:name w:val="footnote reference"/>
    <w:basedOn w:val="a0"/>
    <w:uiPriority w:val="99"/>
    <w:semiHidden/>
    <w:unhideWhenUsed/>
    <w:rsid w:val="006824AF"/>
    <w:rPr>
      <w:vertAlign w:val="superscript"/>
    </w:rPr>
  </w:style>
  <w:style w:type="character" w:styleId="afb">
    <w:name w:val="annotation reference"/>
    <w:basedOn w:val="a0"/>
    <w:uiPriority w:val="99"/>
    <w:semiHidden/>
    <w:unhideWhenUsed/>
    <w:rsid w:val="006824AF"/>
    <w:rPr>
      <w:sz w:val="16"/>
      <w:szCs w:val="16"/>
    </w:rPr>
  </w:style>
  <w:style w:type="character" w:styleId="afc">
    <w:name w:val="endnote reference"/>
    <w:basedOn w:val="a0"/>
    <w:uiPriority w:val="99"/>
    <w:semiHidden/>
    <w:unhideWhenUsed/>
    <w:rsid w:val="006824AF"/>
    <w:rPr>
      <w:vertAlign w:val="superscript"/>
    </w:rPr>
  </w:style>
  <w:style w:type="character" w:customStyle="1" w:styleId="ListLabel11">
    <w:name w:val="ListLabel 11"/>
    <w:uiPriority w:val="99"/>
    <w:rsid w:val="006824AF"/>
    <w:rPr>
      <w:rFonts w:ascii="Times New Roman" w:hAnsi="Times New Roman" w:cs="Times New Roman" w:hint="default"/>
      <w:sz w:val="28"/>
      <w:szCs w:val="28"/>
    </w:rPr>
  </w:style>
  <w:style w:type="character" w:customStyle="1" w:styleId="ListLabel12">
    <w:name w:val="ListLabel 12"/>
    <w:uiPriority w:val="99"/>
    <w:rsid w:val="006824AF"/>
    <w:rPr>
      <w:rFonts w:ascii="Times New Roman" w:hAnsi="Times New Roman" w:cs="Times New Roman" w:hint="default"/>
      <w:color w:val="0000FF"/>
      <w:sz w:val="28"/>
      <w:szCs w:val="28"/>
    </w:rPr>
  </w:style>
  <w:style w:type="character" w:customStyle="1" w:styleId="ListLabel13">
    <w:name w:val="ListLabel 13"/>
    <w:uiPriority w:val="99"/>
    <w:rsid w:val="006824AF"/>
    <w:rPr>
      <w:rFonts w:ascii="Times New Roman" w:hAnsi="Times New Roman" w:cs="Times New Roman" w:hint="default"/>
      <w:color w:val="0000FF"/>
      <w:sz w:val="28"/>
      <w:szCs w:val="28"/>
      <w:u w:val="single"/>
      <w:lang w:eastAsia="ru-RU"/>
    </w:rPr>
  </w:style>
  <w:style w:type="character" w:customStyle="1" w:styleId="ListLabel14">
    <w:name w:val="ListLabel 14"/>
    <w:uiPriority w:val="99"/>
    <w:rsid w:val="006824AF"/>
    <w:rPr>
      <w:rFonts w:ascii="Times New Roman" w:hAnsi="Times New Roman" w:cs="Times New Roman" w:hint="default"/>
      <w:sz w:val="28"/>
      <w:szCs w:val="28"/>
    </w:rPr>
  </w:style>
  <w:style w:type="character" w:customStyle="1" w:styleId="-">
    <w:name w:val="Интернет-ссылка"/>
    <w:uiPriority w:val="99"/>
    <w:rsid w:val="006824AF"/>
    <w:rPr>
      <w:color w:val="000080"/>
      <w:u w:val="single"/>
    </w:rPr>
  </w:style>
  <w:style w:type="character" w:customStyle="1" w:styleId="ListLabel15">
    <w:name w:val="ListLabel 15"/>
    <w:uiPriority w:val="99"/>
    <w:rsid w:val="006824AF"/>
    <w:rPr>
      <w:rFonts w:ascii="Times New Roman" w:hAnsi="Times New Roman" w:cs="Times New Roman" w:hint="default"/>
      <w:sz w:val="28"/>
      <w:szCs w:val="28"/>
    </w:rPr>
  </w:style>
  <w:style w:type="character" w:customStyle="1" w:styleId="ListLabel16">
    <w:name w:val="ListLabel 16"/>
    <w:uiPriority w:val="99"/>
    <w:rsid w:val="006824AF"/>
    <w:rPr>
      <w:rFonts w:ascii="Times New Roman" w:hAnsi="Times New Roman" w:cs="Times New Roman" w:hint="default"/>
      <w:sz w:val="28"/>
      <w:szCs w:val="28"/>
      <w:lang w:eastAsia="ru-RU"/>
    </w:rPr>
  </w:style>
  <w:style w:type="character" w:customStyle="1" w:styleId="ListLabel17">
    <w:name w:val="ListLabel 17"/>
    <w:uiPriority w:val="99"/>
    <w:rsid w:val="006824AF"/>
    <w:rPr>
      <w:rFonts w:ascii="Times New Roman" w:hAnsi="Times New Roman" w:cs="Times New Roman" w:hint="default"/>
      <w:sz w:val="28"/>
      <w:szCs w:val="28"/>
    </w:rPr>
  </w:style>
  <w:style w:type="character" w:customStyle="1" w:styleId="ListLabel18">
    <w:name w:val="ListLabel 18"/>
    <w:uiPriority w:val="99"/>
    <w:rsid w:val="006824AF"/>
    <w:rPr>
      <w:rFonts w:ascii="Times New Roman" w:hAnsi="Times New Roman" w:cs="Times New Roman" w:hint="default"/>
      <w:sz w:val="28"/>
      <w:szCs w:val="28"/>
      <w:lang w:eastAsia="ru-RU"/>
    </w:rPr>
  </w:style>
  <w:style w:type="character" w:customStyle="1" w:styleId="ListLabel19">
    <w:name w:val="ListLabel 19"/>
    <w:uiPriority w:val="99"/>
    <w:rsid w:val="006824AF"/>
    <w:rPr>
      <w:rFonts w:ascii="Times New Roman" w:hAnsi="Times New Roman" w:cs="Times New Roman" w:hint="default"/>
      <w:color w:val="FF0000"/>
      <w:sz w:val="28"/>
      <w:szCs w:val="28"/>
    </w:rPr>
  </w:style>
  <w:style w:type="character" w:customStyle="1" w:styleId="ListLabel20">
    <w:name w:val="ListLabel 20"/>
    <w:uiPriority w:val="99"/>
    <w:rsid w:val="006824AF"/>
    <w:rPr>
      <w:rFonts w:ascii="Times New Roman" w:hAnsi="Times New Roman" w:cs="Times New Roman" w:hint="default"/>
      <w:sz w:val="24"/>
      <w:szCs w:val="24"/>
    </w:rPr>
  </w:style>
  <w:style w:type="character" w:customStyle="1" w:styleId="ListLabel21">
    <w:name w:val="ListLabel 21"/>
    <w:uiPriority w:val="99"/>
    <w:rsid w:val="006824AF"/>
  </w:style>
  <w:style w:type="character" w:customStyle="1" w:styleId="ListLabel22">
    <w:name w:val="ListLabel 22"/>
    <w:uiPriority w:val="99"/>
    <w:rsid w:val="006824AF"/>
  </w:style>
  <w:style w:type="character" w:customStyle="1" w:styleId="ListLabel23">
    <w:name w:val="ListLabel 23"/>
    <w:uiPriority w:val="99"/>
    <w:rsid w:val="006824AF"/>
    <w:rPr>
      <w:color w:val="FF0000"/>
    </w:rPr>
  </w:style>
  <w:style w:type="character" w:customStyle="1" w:styleId="ListLabel24">
    <w:name w:val="ListLabel 24"/>
    <w:uiPriority w:val="99"/>
    <w:rsid w:val="006824AF"/>
    <w:rPr>
      <w:color w:val="auto"/>
    </w:rPr>
  </w:style>
  <w:style w:type="character" w:customStyle="1" w:styleId="ListLabel25">
    <w:name w:val="ListLabel 25"/>
    <w:uiPriority w:val="99"/>
    <w:rsid w:val="006824AF"/>
    <w:rPr>
      <w:rFonts w:ascii="Times New Roman" w:eastAsia="Times New Roman" w:hAnsi="Times New Roman" w:cs="Times New Roman" w:hint="default"/>
      <w:strike w:val="0"/>
      <w:dstrike w:val="0"/>
      <w:color w:val="auto"/>
      <w:u w:val="none"/>
      <w:effect w:val="none"/>
    </w:rPr>
  </w:style>
  <w:style w:type="character" w:customStyle="1" w:styleId="ListLabel26">
    <w:name w:val="ListLabel 26"/>
    <w:uiPriority w:val="99"/>
    <w:rsid w:val="006824AF"/>
    <w:rPr>
      <w:rFonts w:ascii="Times New Roman" w:hAnsi="Times New Roman" w:cs="Times New Roman" w:hint="default"/>
      <w:sz w:val="28"/>
      <w:szCs w:val="28"/>
    </w:rPr>
  </w:style>
  <w:style w:type="character" w:customStyle="1" w:styleId="ListLabel27">
    <w:name w:val="ListLabel 27"/>
    <w:uiPriority w:val="99"/>
    <w:rsid w:val="006824AF"/>
    <w:rPr>
      <w:rFonts w:ascii="Times New Roman" w:hAnsi="Times New Roman" w:cs="Times New Roman" w:hint="default"/>
      <w:sz w:val="28"/>
      <w:szCs w:val="28"/>
    </w:rPr>
  </w:style>
  <w:style w:type="character" w:customStyle="1" w:styleId="ListLabel28">
    <w:name w:val="ListLabel 28"/>
    <w:uiPriority w:val="99"/>
    <w:rsid w:val="006824AF"/>
    <w:rPr>
      <w:rFonts w:ascii="Times New Roman" w:hAnsi="Times New Roman" w:cs="Times New Roman" w:hint="default"/>
      <w:sz w:val="28"/>
      <w:szCs w:val="28"/>
      <w:lang w:eastAsia="ru-RU"/>
    </w:rPr>
  </w:style>
  <w:style w:type="character" w:customStyle="1" w:styleId="ListLabel29">
    <w:name w:val="ListLabel 29"/>
    <w:uiPriority w:val="99"/>
    <w:rsid w:val="006824AF"/>
    <w:rPr>
      <w:rFonts w:ascii="Times New Roman" w:hAnsi="Times New Roman" w:cs="Times New Roman" w:hint="default"/>
      <w:sz w:val="28"/>
      <w:szCs w:val="28"/>
    </w:rPr>
  </w:style>
  <w:style w:type="character" w:customStyle="1" w:styleId="ListLabel30">
    <w:name w:val="ListLabel 30"/>
    <w:uiPriority w:val="99"/>
    <w:rsid w:val="006824AF"/>
    <w:rPr>
      <w:rFonts w:ascii="Times New Roman" w:hAnsi="Times New Roman" w:cs="Times New Roman" w:hint="default"/>
      <w:sz w:val="28"/>
      <w:szCs w:val="28"/>
      <w:lang w:eastAsia="ru-RU"/>
    </w:rPr>
  </w:style>
  <w:style w:type="character" w:customStyle="1" w:styleId="ListLabel31">
    <w:name w:val="ListLabel 31"/>
    <w:uiPriority w:val="99"/>
    <w:rsid w:val="006824AF"/>
    <w:rPr>
      <w:rFonts w:ascii="Times New Roman" w:hAnsi="Times New Roman" w:cs="Times New Roman" w:hint="default"/>
      <w:color w:val="FF0000"/>
      <w:sz w:val="28"/>
      <w:szCs w:val="28"/>
    </w:rPr>
  </w:style>
  <w:style w:type="character" w:customStyle="1" w:styleId="ListLabel32">
    <w:name w:val="ListLabel 32"/>
    <w:uiPriority w:val="99"/>
    <w:rsid w:val="006824AF"/>
    <w:rPr>
      <w:rFonts w:ascii="Times New Roman" w:hAnsi="Times New Roman" w:cs="Times New Roman" w:hint="default"/>
      <w:sz w:val="24"/>
      <w:szCs w:val="24"/>
    </w:rPr>
  </w:style>
  <w:style w:type="character" w:customStyle="1" w:styleId="ListLabel33">
    <w:name w:val="ListLabel 33"/>
    <w:uiPriority w:val="99"/>
    <w:rsid w:val="006824AF"/>
  </w:style>
  <w:style w:type="character" w:customStyle="1" w:styleId="ListLabel34">
    <w:name w:val="ListLabel 34"/>
    <w:uiPriority w:val="99"/>
    <w:rsid w:val="006824AF"/>
  </w:style>
  <w:style w:type="character" w:customStyle="1" w:styleId="ListLabel35">
    <w:name w:val="ListLabel 35"/>
    <w:uiPriority w:val="99"/>
    <w:rsid w:val="006824AF"/>
    <w:rPr>
      <w:color w:val="FF0000"/>
    </w:rPr>
  </w:style>
  <w:style w:type="character" w:customStyle="1" w:styleId="ListLabel36">
    <w:name w:val="ListLabel 36"/>
    <w:uiPriority w:val="99"/>
    <w:rsid w:val="006824AF"/>
    <w:rPr>
      <w:color w:val="auto"/>
    </w:rPr>
  </w:style>
  <w:style w:type="character" w:customStyle="1" w:styleId="ListLabel37">
    <w:name w:val="ListLabel 37"/>
    <w:uiPriority w:val="99"/>
    <w:rsid w:val="006824AF"/>
    <w:rPr>
      <w:rFonts w:ascii="Times New Roman" w:eastAsia="Times New Roman" w:hAnsi="Times New Roman" w:cs="Times New Roman" w:hint="default"/>
      <w:strike w:val="0"/>
      <w:dstrike w:val="0"/>
      <w:color w:val="auto"/>
      <w:u w:val="none"/>
      <w:effect w:val="none"/>
    </w:rPr>
  </w:style>
  <w:style w:type="character" w:customStyle="1" w:styleId="ListLabel38">
    <w:name w:val="ListLabel 38"/>
    <w:uiPriority w:val="99"/>
    <w:rsid w:val="006824AF"/>
    <w:rPr>
      <w:rFonts w:ascii="Times New Roman" w:hAnsi="Times New Roman" w:cs="Times New Roman" w:hint="default"/>
      <w:sz w:val="28"/>
      <w:szCs w:val="28"/>
    </w:rPr>
  </w:style>
  <w:style w:type="character" w:customStyle="1" w:styleId="ListLabel39">
    <w:name w:val="ListLabel 39"/>
    <w:uiPriority w:val="99"/>
    <w:rsid w:val="006824AF"/>
    <w:rPr>
      <w:rFonts w:ascii="Times New Roman" w:hAnsi="Times New Roman" w:cs="Times New Roman" w:hint="default"/>
      <w:sz w:val="28"/>
      <w:szCs w:val="28"/>
    </w:rPr>
  </w:style>
  <w:style w:type="character" w:customStyle="1" w:styleId="ListLabel40">
    <w:name w:val="ListLabel 40"/>
    <w:uiPriority w:val="99"/>
    <w:rsid w:val="006824AF"/>
    <w:rPr>
      <w:rFonts w:ascii="Times New Roman" w:hAnsi="Times New Roman" w:cs="Times New Roman" w:hint="default"/>
      <w:sz w:val="28"/>
      <w:szCs w:val="28"/>
      <w:lang w:eastAsia="ru-RU"/>
    </w:rPr>
  </w:style>
  <w:style w:type="character" w:customStyle="1" w:styleId="ListLabel41">
    <w:name w:val="ListLabel 41"/>
    <w:uiPriority w:val="99"/>
    <w:rsid w:val="006824AF"/>
    <w:rPr>
      <w:rFonts w:ascii="Times New Roman" w:hAnsi="Times New Roman" w:cs="Times New Roman" w:hint="default"/>
      <w:sz w:val="28"/>
      <w:szCs w:val="28"/>
    </w:rPr>
  </w:style>
  <w:style w:type="character" w:customStyle="1" w:styleId="ListLabel42">
    <w:name w:val="ListLabel 42"/>
    <w:uiPriority w:val="99"/>
    <w:rsid w:val="006824AF"/>
    <w:rPr>
      <w:rFonts w:ascii="Times New Roman" w:hAnsi="Times New Roman" w:cs="Times New Roman" w:hint="default"/>
      <w:sz w:val="28"/>
      <w:szCs w:val="28"/>
      <w:lang w:eastAsia="ru-RU"/>
    </w:rPr>
  </w:style>
  <w:style w:type="character" w:customStyle="1" w:styleId="ListLabel43">
    <w:name w:val="ListLabel 43"/>
    <w:uiPriority w:val="99"/>
    <w:rsid w:val="006824AF"/>
    <w:rPr>
      <w:rFonts w:ascii="Times New Roman" w:hAnsi="Times New Roman" w:cs="Times New Roman" w:hint="default"/>
      <w:color w:val="FF0000"/>
      <w:sz w:val="28"/>
      <w:szCs w:val="28"/>
    </w:rPr>
  </w:style>
  <w:style w:type="character" w:customStyle="1" w:styleId="ListLabel44">
    <w:name w:val="ListLabel 44"/>
    <w:uiPriority w:val="99"/>
    <w:rsid w:val="006824AF"/>
    <w:rPr>
      <w:rFonts w:ascii="Times New Roman" w:hAnsi="Times New Roman" w:cs="Times New Roman" w:hint="default"/>
      <w:sz w:val="24"/>
      <w:szCs w:val="24"/>
    </w:rPr>
  </w:style>
  <w:style w:type="character" w:customStyle="1" w:styleId="ListLabel45">
    <w:name w:val="ListLabel 45"/>
    <w:uiPriority w:val="99"/>
    <w:rsid w:val="006824AF"/>
  </w:style>
  <w:style w:type="character" w:customStyle="1" w:styleId="ListLabel46">
    <w:name w:val="ListLabel 46"/>
    <w:uiPriority w:val="99"/>
    <w:rsid w:val="006824AF"/>
  </w:style>
  <w:style w:type="character" w:customStyle="1" w:styleId="ListLabel47">
    <w:name w:val="ListLabel 47"/>
    <w:uiPriority w:val="99"/>
    <w:rsid w:val="006824AF"/>
    <w:rPr>
      <w:color w:val="FF0000"/>
    </w:rPr>
  </w:style>
  <w:style w:type="character" w:customStyle="1" w:styleId="ListLabel48">
    <w:name w:val="ListLabel 48"/>
    <w:uiPriority w:val="99"/>
    <w:rsid w:val="006824AF"/>
    <w:rPr>
      <w:color w:val="auto"/>
    </w:rPr>
  </w:style>
  <w:style w:type="character" w:customStyle="1" w:styleId="ListLabel49">
    <w:name w:val="ListLabel 49"/>
    <w:uiPriority w:val="99"/>
    <w:rsid w:val="006824AF"/>
    <w:rPr>
      <w:rFonts w:ascii="Times New Roman" w:eastAsia="Times New Roman" w:hAnsi="Times New Roman" w:cs="Times New Roman" w:hint="default"/>
      <w:strike w:val="0"/>
      <w:dstrike w:val="0"/>
      <w:color w:val="auto"/>
      <w:u w:val="none"/>
      <w:effect w:val="none"/>
    </w:rPr>
  </w:style>
  <w:style w:type="character" w:customStyle="1" w:styleId="ListLabel50">
    <w:name w:val="ListLabel 50"/>
    <w:uiPriority w:val="99"/>
    <w:rsid w:val="006824AF"/>
  </w:style>
  <w:style w:type="character" w:customStyle="1" w:styleId="ListLabel51">
    <w:name w:val="ListLabel 51"/>
    <w:uiPriority w:val="99"/>
    <w:rsid w:val="006824AF"/>
  </w:style>
  <w:style w:type="character" w:customStyle="1" w:styleId="ListLabel52">
    <w:name w:val="ListLabel 52"/>
    <w:uiPriority w:val="99"/>
    <w:rsid w:val="006824AF"/>
    <w:rPr>
      <w:rFonts w:ascii="Times New Roman" w:eastAsia="Times New Roman" w:hAnsi="Times New Roman" w:cs="Times New Roman" w:hint="default"/>
    </w:rPr>
  </w:style>
  <w:style w:type="character" w:customStyle="1" w:styleId="ListLabel53">
    <w:name w:val="ListLabel 53"/>
    <w:uiPriority w:val="99"/>
    <w:rsid w:val="006824AF"/>
  </w:style>
  <w:style w:type="character" w:customStyle="1" w:styleId="ListLabel54">
    <w:name w:val="ListLabel 54"/>
    <w:uiPriority w:val="99"/>
    <w:rsid w:val="006824AF"/>
  </w:style>
  <w:style w:type="character" w:customStyle="1" w:styleId="ListLabel55">
    <w:name w:val="ListLabel 55"/>
    <w:uiPriority w:val="99"/>
    <w:rsid w:val="006824AF"/>
  </w:style>
  <w:style w:type="character" w:customStyle="1" w:styleId="ListLabel56">
    <w:name w:val="ListLabel 56"/>
    <w:uiPriority w:val="99"/>
    <w:rsid w:val="006824AF"/>
  </w:style>
  <w:style w:type="character" w:customStyle="1" w:styleId="ListLabel57">
    <w:name w:val="ListLabel 57"/>
    <w:uiPriority w:val="99"/>
    <w:rsid w:val="006824AF"/>
  </w:style>
  <w:style w:type="character" w:customStyle="1" w:styleId="ListLabel58">
    <w:name w:val="ListLabel 58"/>
    <w:uiPriority w:val="99"/>
    <w:rsid w:val="006824AF"/>
  </w:style>
  <w:style w:type="character" w:customStyle="1" w:styleId="ListLabel59">
    <w:name w:val="ListLabel 59"/>
    <w:uiPriority w:val="99"/>
    <w:rsid w:val="006824AF"/>
    <w:rPr>
      <w:color w:val="FF0000"/>
    </w:rPr>
  </w:style>
  <w:style w:type="character" w:customStyle="1" w:styleId="ListLabel60">
    <w:name w:val="ListLabel 60"/>
    <w:uiPriority w:val="99"/>
    <w:rsid w:val="006824AF"/>
    <w:rPr>
      <w:color w:val="auto"/>
    </w:rPr>
  </w:style>
  <w:style w:type="character" w:customStyle="1" w:styleId="ListLabel61">
    <w:name w:val="ListLabel 61"/>
    <w:uiPriority w:val="99"/>
    <w:rsid w:val="006824AF"/>
    <w:rPr>
      <w:rFonts w:ascii="Times New Roman" w:eastAsia="Times New Roman" w:hAnsi="Times New Roman" w:cs="Times New Roman" w:hint="default"/>
      <w:strike w:val="0"/>
      <w:dstrike w:val="0"/>
      <w:color w:val="auto"/>
      <w:u w:val="none"/>
      <w:effect w:val="none"/>
    </w:rPr>
  </w:style>
  <w:style w:type="character" w:customStyle="1" w:styleId="ListLabel62">
    <w:name w:val="ListLabel 62"/>
    <w:uiPriority w:val="99"/>
    <w:rsid w:val="006824AF"/>
    <w:rPr>
      <w:rFonts w:ascii="Times New Roman" w:hAnsi="Times New Roman" w:cs="Times New Roman" w:hint="default"/>
      <w:sz w:val="28"/>
      <w:szCs w:val="28"/>
      <w:lang w:eastAsia="ru-RU"/>
    </w:rPr>
  </w:style>
  <w:style w:type="character" w:customStyle="1" w:styleId="14">
    <w:name w:val="Текст выноски Знак1"/>
    <w:basedOn w:val="a0"/>
    <w:link w:val="af6"/>
    <w:uiPriority w:val="99"/>
    <w:semiHidden/>
    <w:locked/>
    <w:rsid w:val="006824AF"/>
    <w:rPr>
      <w:rFonts w:ascii="Tahoma" w:eastAsia="Calibri" w:hAnsi="Tahoma" w:cs="Tahoma"/>
      <w:sz w:val="16"/>
      <w:szCs w:val="16"/>
      <w:lang w:eastAsia="en-US"/>
    </w:rPr>
  </w:style>
  <w:style w:type="character" w:customStyle="1" w:styleId="12">
    <w:name w:val="Верхний колонтитул Знак1"/>
    <w:basedOn w:val="a0"/>
    <w:link w:val="a9"/>
    <w:uiPriority w:val="99"/>
    <w:semiHidden/>
    <w:locked/>
    <w:rsid w:val="006824AF"/>
    <w:rPr>
      <w:rFonts w:ascii="Calibri" w:eastAsia="Calibri" w:hAnsi="Calibri" w:cs="Calibri"/>
      <w:lang w:eastAsia="en-US"/>
    </w:rPr>
  </w:style>
  <w:style w:type="character" w:customStyle="1" w:styleId="13">
    <w:name w:val="Нижний колонтитул Знак1"/>
    <w:basedOn w:val="a0"/>
    <w:link w:val="ab"/>
    <w:uiPriority w:val="99"/>
    <w:semiHidden/>
    <w:locked/>
    <w:rsid w:val="006824AF"/>
    <w:rPr>
      <w:rFonts w:ascii="Calibri" w:eastAsia="Calibri" w:hAnsi="Calibri" w:cs="Calibri"/>
      <w:lang w:eastAsia="en-US"/>
    </w:rPr>
  </w:style>
  <w:style w:type="table" w:styleId="afd">
    <w:name w:val="Table Grid"/>
    <w:basedOn w:val="a1"/>
    <w:rsid w:val="006824A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4457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BDB088B9ACD0018893C870FF22EE8FCC0pFv6N" TargetMode="External"/><Relationship Id="rId13" Type="http://schemas.openxmlformats.org/officeDocument/2006/relationships/hyperlink" Target="consultantplus://offline/ref=266488D2FC7115E7294E6EA28A81AE7D68435B6DC28C8B2E9284D192ACDA42D788A511A694F845E8C04B2D46D0D4C252173426F57BECC3A33404CCR073G" TargetMode="External"/><Relationship Id="rId18" Type="http://schemas.openxmlformats.org/officeDocument/2006/relationships/hyperlink" Target="consultantplus://offline/ref=B5A3237287FEC4C590E40C3B232B21FF05012EBC0DE39466A922F4B514B08018E4AA3B189ADC74C7F5E6B26FD64E2033EC85D6BA977A6E6641DD8EKCkAH" TargetMode="External"/><Relationship Id="rId26" Type="http://schemas.openxmlformats.org/officeDocument/2006/relationships/hyperlink" Target="consultantplus://offline/ref=F798E4D48DEF589DB0D6A4053FCCBA4531CEC5B133E259E7AB4B75D3E1FDCB23E1B44AE242CC2A4173D758FC281D6465569237DED934E7E373E2A402E5E"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consultantplus://offline/ref=DC5688143164477E734009D32056AAE4B8512C18A7A04DAC42B29515069302BED9D8186A24BAC71445F6C9DE088B9ACD0018893C870FF22EE8FCC0pFv6N" TargetMode="Externa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5" Type="http://schemas.openxmlformats.org/officeDocument/2006/relationships/hyperlink" Target="consultantplus://offline/ref=A0A6346FB8257755C892D8539FDB87326A607BF90A66E66FCCFA9B8BE268BC91CAC1BCF2B2A5AA9FA8FA9A10E0e2U5G" TargetMode="External"/><Relationship Id="rId2" Type="http://schemas.microsoft.com/office/2007/relationships/stylesWithEffects" Target="stylesWithEffects.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B316CC03F0694FF9E7C2DAB7899A579FB53F99C5F9CAEC75AF62EE15E70D071DE76B64AE057B8D3F68802174Eh7m6G" TargetMode="External"/><Relationship Id="rId24"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hyperlink" Target="consultantplus://offline/ref=DC5688143164477E734009D32056AAE4B8512C18A7A04DAC42B29515069302BED9D8186A24BAC71445F9CBDB088B9ACD0018893C870FF22EE8FCC0pFv6N" TargetMode="External"/><Relationship Id="rId23" Type="http://schemas.openxmlformats.org/officeDocument/2006/relationships/image" Target="media/image5.wmf"/><Relationship Id="rId28" Type="http://schemas.openxmlformats.org/officeDocument/2006/relationships/hyperlink" Target="consultantplus://offline/ref=193007B2A3E9DE7E539160033069EDD571BE0B975CAAD7F7DE0D6BF6EB8FABD78E8D932B8697773BD5481431F59121A9E608549CC0802332117D37MFz9D" TargetMode="External"/><Relationship Id="rId10" Type="http://schemas.openxmlformats.org/officeDocument/2006/relationships/hyperlink" Target="consultantplus://offline/ref=A0A6346FB8257755C892D8539FDB87326A607BF90A66E66FCCFA9B8BE268BC91CAC1BCF2B2A5AA9FA8FA9A10E0e2U5G"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DC5688143164477E734009D32056AAE4B8512C18A7A04DAC42B29515069302BED9D8186A24BAC71445F9CCD2088B9ACD0018893C870FF22EE8FCC0pFv6N" TargetMode="External"/><Relationship Id="rId14" Type="http://schemas.openxmlformats.org/officeDocument/2006/relationships/hyperlink" Target="consultantplus://offline/ref=DC5688143164477E734009D32056AAE4B8512C18A7A04DAC42B29515069302BED9D8186A24BAC71445F6C9DE088B9ACD0018893C870FF22EE8FCC0pFv6N" TargetMode="External"/><Relationship Id="rId22" Type="http://schemas.openxmlformats.org/officeDocument/2006/relationships/image" Target="media/image4.wmf"/><Relationship Id="rId27" Type="http://schemas.openxmlformats.org/officeDocument/2006/relationships/hyperlink" Target="consultantplus://offline/ref=4F9EFCBF8A686AF23AC4D6B5A8BFDA612493271EC0A19F2A109A28FE8810D4E474516E19DF8302CB9356D2D050432649C43E743B24AAC6753C64836Ds9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7514</Words>
  <Characters>42831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Ahritektora</cp:lastModifiedBy>
  <cp:revision>4</cp:revision>
  <dcterms:created xsi:type="dcterms:W3CDTF">2020-01-24T06:09:00Z</dcterms:created>
  <dcterms:modified xsi:type="dcterms:W3CDTF">2020-01-24T07:08:00Z</dcterms:modified>
</cp:coreProperties>
</file>