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EEE" w:rsidRPr="00FA0EEE" w:rsidRDefault="00FA0EEE" w:rsidP="00FA0EEE">
      <w:pPr>
        <w:shd w:val="clear" w:color="auto" w:fill="FFFFFF"/>
        <w:jc w:val="center"/>
        <w:textAlignment w:val="baseline"/>
        <w:rPr>
          <w:rFonts w:ascii="Arial" w:hAnsi="Arial" w:cs="Arial"/>
          <w:color w:val="555555"/>
          <w:sz w:val="11"/>
          <w:szCs w:val="11"/>
        </w:rPr>
      </w:pPr>
      <w:r w:rsidRPr="00FA0EEE">
        <w:rPr>
          <w:rFonts w:ascii="inherit" w:hAnsi="inherit" w:cs="Arial"/>
          <w:b/>
          <w:bCs/>
          <w:color w:val="000000"/>
          <w:sz w:val="11"/>
        </w:rPr>
        <w:t>ТЕРРИТОРИАЛЬНАЯ ИЗБИРАТЕЛЬНАЯ КОМИССИЯ ЗОЛОТУХИНСКОГО РАЙОНА КУРСКОЙ ОБЛАСТИ</w:t>
      </w:r>
    </w:p>
    <w:p w:rsidR="00FA0EEE" w:rsidRPr="00FA0EEE" w:rsidRDefault="00FA0EEE" w:rsidP="00FA0EEE">
      <w:pPr>
        <w:shd w:val="clear" w:color="auto" w:fill="FFFFFF"/>
        <w:jc w:val="center"/>
        <w:textAlignment w:val="baseline"/>
        <w:rPr>
          <w:rFonts w:ascii="Arial" w:hAnsi="Arial" w:cs="Arial"/>
          <w:color w:val="555555"/>
          <w:sz w:val="11"/>
          <w:szCs w:val="11"/>
        </w:rPr>
      </w:pPr>
      <w:r w:rsidRPr="00FA0EEE">
        <w:rPr>
          <w:rFonts w:ascii="inherit" w:hAnsi="inherit" w:cs="Arial"/>
          <w:b/>
          <w:bCs/>
          <w:color w:val="000000"/>
          <w:sz w:val="11"/>
        </w:rPr>
        <w:t> </w:t>
      </w:r>
    </w:p>
    <w:p w:rsidR="00FA0EEE" w:rsidRPr="00FA0EEE" w:rsidRDefault="00FA0EEE" w:rsidP="00FA0EEE">
      <w:pPr>
        <w:shd w:val="clear" w:color="auto" w:fill="FFFFFF"/>
        <w:jc w:val="center"/>
        <w:textAlignment w:val="baseline"/>
        <w:rPr>
          <w:rFonts w:ascii="Arial" w:hAnsi="Arial" w:cs="Arial"/>
          <w:color w:val="555555"/>
          <w:sz w:val="11"/>
          <w:szCs w:val="11"/>
        </w:rPr>
      </w:pPr>
      <w:r w:rsidRPr="00FA0EEE">
        <w:rPr>
          <w:rFonts w:ascii="inherit" w:hAnsi="inherit" w:cs="Arial"/>
          <w:b/>
          <w:bCs/>
          <w:color w:val="000000"/>
          <w:sz w:val="11"/>
        </w:rPr>
        <w:t>РЕШЕНИЕ</w:t>
      </w:r>
    </w:p>
    <w:p w:rsidR="00FA0EEE" w:rsidRPr="00FA0EEE" w:rsidRDefault="00FA0EEE" w:rsidP="00FA0EEE">
      <w:pPr>
        <w:shd w:val="clear" w:color="auto" w:fill="FFFFFF"/>
        <w:textAlignment w:val="baseline"/>
        <w:rPr>
          <w:rFonts w:ascii="Arial" w:hAnsi="Arial" w:cs="Arial"/>
          <w:color w:val="555555"/>
          <w:sz w:val="11"/>
          <w:szCs w:val="11"/>
        </w:rPr>
      </w:pPr>
      <w:r w:rsidRPr="00FA0EEE">
        <w:rPr>
          <w:rFonts w:ascii="Arial" w:hAnsi="Arial" w:cs="Arial"/>
          <w:color w:val="000000"/>
          <w:sz w:val="11"/>
          <w:szCs w:val="11"/>
          <w:bdr w:val="none" w:sz="0" w:space="0" w:color="auto" w:frame="1"/>
        </w:rPr>
        <w:t> </w:t>
      </w:r>
    </w:p>
    <w:tbl>
      <w:tblPr>
        <w:tblW w:w="7548" w:type="dxa"/>
        <w:shd w:val="clear" w:color="auto" w:fill="FFFFFF"/>
        <w:tblCellMar>
          <w:left w:w="0" w:type="dxa"/>
          <w:right w:w="0" w:type="dxa"/>
        </w:tblCellMar>
        <w:tblLook w:val="04A0"/>
      </w:tblPr>
      <w:tblGrid>
        <w:gridCol w:w="2160"/>
        <w:gridCol w:w="3288"/>
        <w:gridCol w:w="2100"/>
      </w:tblGrid>
      <w:tr w:rsidR="00FA0EEE" w:rsidRPr="00FA0EEE" w:rsidTr="00FA0EEE">
        <w:tc>
          <w:tcPr>
            <w:tcW w:w="2160" w:type="dxa"/>
            <w:tcBorders>
              <w:top w:val="single" w:sz="4" w:space="0" w:color="CCCCCC"/>
              <w:left w:val="single" w:sz="4" w:space="0" w:color="CCCCCC"/>
              <w:bottom w:val="single" w:sz="4" w:space="0" w:color="CCCCCC"/>
              <w:right w:val="single" w:sz="4" w:space="0" w:color="CCCCCC"/>
            </w:tcBorders>
            <w:shd w:val="clear" w:color="auto" w:fill="FFFFFF"/>
            <w:tcMar>
              <w:top w:w="92" w:type="dxa"/>
              <w:left w:w="92" w:type="dxa"/>
              <w:bottom w:w="92" w:type="dxa"/>
              <w:right w:w="92" w:type="dxa"/>
            </w:tcMar>
            <w:vAlign w:val="bottom"/>
            <w:hideMark/>
          </w:tcPr>
          <w:p w:rsidR="00FA0EEE" w:rsidRPr="00FA0EEE" w:rsidRDefault="00FA0EEE" w:rsidP="00FA0EEE">
            <w:pPr>
              <w:textAlignment w:val="baseline"/>
              <w:rPr>
                <w:rFonts w:ascii="Arial" w:hAnsi="Arial" w:cs="Arial"/>
                <w:color w:val="555555"/>
                <w:sz w:val="11"/>
                <w:szCs w:val="11"/>
              </w:rPr>
            </w:pPr>
            <w:r w:rsidRPr="00FA0EEE">
              <w:rPr>
                <w:rFonts w:ascii="Arial" w:hAnsi="Arial" w:cs="Arial"/>
                <w:color w:val="000000"/>
                <w:sz w:val="11"/>
                <w:szCs w:val="11"/>
                <w:bdr w:val="none" w:sz="0" w:space="0" w:color="auto" w:frame="1"/>
              </w:rPr>
              <w:t>2 ноября 2020 года</w:t>
            </w:r>
          </w:p>
        </w:tc>
        <w:tc>
          <w:tcPr>
            <w:tcW w:w="3288" w:type="dxa"/>
            <w:tcBorders>
              <w:top w:val="single" w:sz="4" w:space="0" w:color="CCCCCC"/>
              <w:left w:val="single" w:sz="4" w:space="0" w:color="CCCCCC"/>
              <w:bottom w:val="single" w:sz="4" w:space="0" w:color="CCCCCC"/>
              <w:right w:val="single" w:sz="4" w:space="0" w:color="CCCCCC"/>
            </w:tcBorders>
            <w:shd w:val="clear" w:color="auto" w:fill="FFFFFF"/>
            <w:tcMar>
              <w:top w:w="92" w:type="dxa"/>
              <w:left w:w="92" w:type="dxa"/>
              <w:bottom w:w="92" w:type="dxa"/>
              <w:right w:w="92" w:type="dxa"/>
            </w:tcMar>
            <w:vAlign w:val="bottom"/>
            <w:hideMark/>
          </w:tcPr>
          <w:p w:rsidR="00FA0EEE" w:rsidRPr="00FA0EEE" w:rsidRDefault="00FA0EEE" w:rsidP="00FA0EEE">
            <w:pPr>
              <w:textAlignment w:val="baseline"/>
              <w:rPr>
                <w:rFonts w:ascii="Arial" w:hAnsi="Arial" w:cs="Arial"/>
                <w:color w:val="555555"/>
                <w:sz w:val="11"/>
                <w:szCs w:val="11"/>
              </w:rPr>
            </w:pPr>
            <w:r w:rsidRPr="00FA0EEE">
              <w:rPr>
                <w:rFonts w:ascii="Arial" w:hAnsi="Arial" w:cs="Arial"/>
                <w:color w:val="000000"/>
                <w:sz w:val="11"/>
                <w:szCs w:val="11"/>
                <w:bdr w:val="none" w:sz="0" w:space="0" w:color="auto" w:frame="1"/>
              </w:rPr>
              <w:t> </w:t>
            </w:r>
          </w:p>
          <w:p w:rsidR="00FA0EEE" w:rsidRPr="00FA0EEE" w:rsidRDefault="00FA0EEE" w:rsidP="00FA0EEE">
            <w:pPr>
              <w:textAlignment w:val="baseline"/>
              <w:rPr>
                <w:rFonts w:ascii="Arial" w:hAnsi="Arial" w:cs="Arial"/>
                <w:color w:val="555555"/>
                <w:sz w:val="11"/>
                <w:szCs w:val="11"/>
              </w:rPr>
            </w:pPr>
            <w:proofErr w:type="spellStart"/>
            <w:r w:rsidRPr="00FA0EEE">
              <w:rPr>
                <w:rFonts w:ascii="Arial" w:hAnsi="Arial" w:cs="Arial"/>
                <w:color w:val="000000"/>
                <w:sz w:val="11"/>
                <w:szCs w:val="11"/>
                <w:bdr w:val="none" w:sz="0" w:space="0" w:color="auto" w:frame="1"/>
              </w:rPr>
              <w:t>п</w:t>
            </w:r>
            <w:proofErr w:type="gramStart"/>
            <w:r w:rsidRPr="00FA0EEE">
              <w:rPr>
                <w:rFonts w:ascii="Arial" w:hAnsi="Arial" w:cs="Arial"/>
                <w:color w:val="000000"/>
                <w:sz w:val="11"/>
                <w:szCs w:val="11"/>
                <w:bdr w:val="none" w:sz="0" w:space="0" w:color="auto" w:frame="1"/>
              </w:rPr>
              <w:t>.З</w:t>
            </w:r>
            <w:proofErr w:type="gramEnd"/>
            <w:r w:rsidRPr="00FA0EEE">
              <w:rPr>
                <w:rFonts w:ascii="Arial" w:hAnsi="Arial" w:cs="Arial"/>
                <w:color w:val="000000"/>
                <w:sz w:val="11"/>
                <w:szCs w:val="11"/>
                <w:bdr w:val="none" w:sz="0" w:space="0" w:color="auto" w:frame="1"/>
              </w:rPr>
              <w:t>олотухино</w:t>
            </w:r>
            <w:proofErr w:type="spellEnd"/>
          </w:p>
          <w:p w:rsidR="00FA0EEE" w:rsidRPr="00FA0EEE" w:rsidRDefault="00FA0EEE" w:rsidP="00FA0EEE">
            <w:pPr>
              <w:textAlignment w:val="baseline"/>
              <w:rPr>
                <w:rFonts w:ascii="Arial" w:hAnsi="Arial" w:cs="Arial"/>
                <w:color w:val="555555"/>
                <w:sz w:val="11"/>
                <w:szCs w:val="11"/>
              </w:rPr>
            </w:pPr>
            <w:r w:rsidRPr="00FA0EEE">
              <w:rPr>
                <w:rFonts w:ascii="Arial" w:hAnsi="Arial" w:cs="Arial"/>
                <w:color w:val="000000"/>
                <w:sz w:val="11"/>
                <w:szCs w:val="11"/>
                <w:bdr w:val="none" w:sz="0" w:space="0" w:color="auto" w:frame="1"/>
              </w:rPr>
              <w:t> </w:t>
            </w:r>
          </w:p>
        </w:tc>
        <w:tc>
          <w:tcPr>
            <w:tcW w:w="2100" w:type="dxa"/>
            <w:tcBorders>
              <w:top w:val="single" w:sz="4" w:space="0" w:color="CCCCCC"/>
              <w:left w:val="single" w:sz="4" w:space="0" w:color="CCCCCC"/>
              <w:bottom w:val="single" w:sz="4" w:space="0" w:color="CCCCCC"/>
              <w:right w:val="single" w:sz="4" w:space="0" w:color="CCCCCC"/>
            </w:tcBorders>
            <w:shd w:val="clear" w:color="auto" w:fill="FFFFFF"/>
            <w:tcMar>
              <w:top w:w="92" w:type="dxa"/>
              <w:left w:w="92" w:type="dxa"/>
              <w:bottom w:w="92" w:type="dxa"/>
              <w:right w:w="92" w:type="dxa"/>
            </w:tcMar>
            <w:vAlign w:val="bottom"/>
            <w:hideMark/>
          </w:tcPr>
          <w:p w:rsidR="00FA0EEE" w:rsidRPr="00FA0EEE" w:rsidRDefault="00FA0EEE" w:rsidP="00FA0EEE">
            <w:pPr>
              <w:textAlignment w:val="baseline"/>
              <w:rPr>
                <w:rFonts w:ascii="Arial" w:hAnsi="Arial" w:cs="Arial"/>
                <w:color w:val="555555"/>
                <w:sz w:val="11"/>
                <w:szCs w:val="11"/>
              </w:rPr>
            </w:pPr>
            <w:r w:rsidRPr="00FA0EEE">
              <w:rPr>
                <w:rFonts w:ascii="Arial" w:hAnsi="Arial" w:cs="Arial"/>
                <w:color w:val="000000"/>
                <w:sz w:val="11"/>
                <w:szCs w:val="11"/>
                <w:bdr w:val="none" w:sz="0" w:space="0" w:color="auto" w:frame="1"/>
              </w:rPr>
              <w:t>№ 187/883-4</w:t>
            </w:r>
          </w:p>
          <w:p w:rsidR="00FA0EEE" w:rsidRPr="00FA0EEE" w:rsidRDefault="00FA0EEE" w:rsidP="00FA0EEE">
            <w:pPr>
              <w:textAlignment w:val="baseline"/>
              <w:rPr>
                <w:rFonts w:ascii="Arial" w:hAnsi="Arial" w:cs="Arial"/>
                <w:color w:val="555555"/>
                <w:sz w:val="11"/>
                <w:szCs w:val="11"/>
              </w:rPr>
            </w:pPr>
            <w:r w:rsidRPr="00FA0EEE">
              <w:rPr>
                <w:rFonts w:ascii="Arial" w:hAnsi="Arial" w:cs="Arial"/>
                <w:color w:val="000000"/>
                <w:sz w:val="11"/>
                <w:szCs w:val="11"/>
                <w:bdr w:val="none" w:sz="0" w:space="0" w:color="auto" w:frame="1"/>
              </w:rPr>
              <w:t> </w:t>
            </w:r>
          </w:p>
        </w:tc>
      </w:tr>
    </w:tbl>
    <w:p w:rsidR="00FA0EEE" w:rsidRPr="00FA0EEE" w:rsidRDefault="00FA0EEE" w:rsidP="00FA0EEE">
      <w:pPr>
        <w:shd w:val="clear" w:color="auto" w:fill="FFFFFF"/>
        <w:textAlignment w:val="baseline"/>
        <w:rPr>
          <w:rFonts w:ascii="Arial" w:hAnsi="Arial" w:cs="Arial"/>
          <w:color w:val="555555"/>
          <w:sz w:val="11"/>
          <w:szCs w:val="11"/>
        </w:rPr>
      </w:pPr>
      <w:r w:rsidRPr="00FA0EEE">
        <w:rPr>
          <w:rFonts w:ascii="inherit" w:hAnsi="inherit" w:cs="Arial"/>
          <w:b/>
          <w:bCs/>
          <w:color w:val="000000"/>
          <w:sz w:val="11"/>
        </w:rPr>
        <w:t>Об исключении из резерва составов участковых</w:t>
      </w:r>
    </w:p>
    <w:p w:rsidR="00FA0EEE" w:rsidRPr="00FA0EEE" w:rsidRDefault="00FA0EEE" w:rsidP="00FA0EEE">
      <w:pPr>
        <w:shd w:val="clear" w:color="auto" w:fill="FFFFFF"/>
        <w:textAlignment w:val="baseline"/>
        <w:rPr>
          <w:rFonts w:ascii="Arial" w:hAnsi="Arial" w:cs="Arial"/>
          <w:color w:val="555555"/>
          <w:sz w:val="11"/>
          <w:szCs w:val="11"/>
        </w:rPr>
      </w:pPr>
      <w:r w:rsidRPr="00FA0EEE">
        <w:rPr>
          <w:rFonts w:ascii="inherit" w:hAnsi="inherit" w:cs="Arial"/>
          <w:b/>
          <w:bCs/>
          <w:color w:val="000000"/>
          <w:sz w:val="11"/>
        </w:rPr>
        <w:t xml:space="preserve">избирательных комиссий </w:t>
      </w:r>
      <w:proofErr w:type="spellStart"/>
      <w:r w:rsidRPr="00FA0EEE">
        <w:rPr>
          <w:rFonts w:ascii="inherit" w:hAnsi="inherit" w:cs="Arial"/>
          <w:b/>
          <w:bCs/>
          <w:color w:val="000000"/>
          <w:sz w:val="11"/>
        </w:rPr>
        <w:t>Золотухинского</w:t>
      </w:r>
      <w:proofErr w:type="spellEnd"/>
      <w:r w:rsidRPr="00FA0EEE">
        <w:rPr>
          <w:rFonts w:ascii="inherit" w:hAnsi="inherit" w:cs="Arial"/>
          <w:b/>
          <w:bCs/>
          <w:color w:val="000000"/>
          <w:sz w:val="11"/>
        </w:rPr>
        <w:t xml:space="preserve"> района Курской области</w:t>
      </w:r>
    </w:p>
    <w:p w:rsidR="00FA0EEE" w:rsidRPr="00FA0EEE" w:rsidRDefault="00FA0EEE" w:rsidP="00FA0EEE">
      <w:pPr>
        <w:shd w:val="clear" w:color="auto" w:fill="FFFFFF"/>
        <w:textAlignment w:val="baseline"/>
        <w:rPr>
          <w:rFonts w:ascii="Arial" w:hAnsi="Arial" w:cs="Arial"/>
          <w:color w:val="555555"/>
          <w:sz w:val="11"/>
          <w:szCs w:val="11"/>
        </w:rPr>
      </w:pPr>
      <w:r w:rsidRPr="00FA0EEE">
        <w:rPr>
          <w:rFonts w:ascii="Arial" w:hAnsi="Arial" w:cs="Arial"/>
          <w:color w:val="000000"/>
          <w:sz w:val="11"/>
          <w:szCs w:val="11"/>
          <w:bdr w:val="none" w:sz="0" w:space="0" w:color="auto" w:frame="1"/>
        </w:rPr>
        <w:t> </w:t>
      </w:r>
    </w:p>
    <w:p w:rsidR="00FA0EEE" w:rsidRPr="00FA0EEE" w:rsidRDefault="00FA0EEE" w:rsidP="00FA0EEE">
      <w:pPr>
        <w:shd w:val="clear" w:color="auto" w:fill="FFFFFF"/>
        <w:textAlignment w:val="baseline"/>
        <w:rPr>
          <w:rFonts w:ascii="Arial" w:hAnsi="Arial" w:cs="Arial"/>
          <w:color w:val="555555"/>
          <w:sz w:val="11"/>
          <w:szCs w:val="11"/>
        </w:rPr>
      </w:pPr>
      <w:r w:rsidRPr="00FA0EEE">
        <w:rPr>
          <w:rFonts w:ascii="Arial" w:hAnsi="Arial" w:cs="Arial"/>
          <w:color w:val="000000"/>
          <w:sz w:val="11"/>
          <w:szCs w:val="11"/>
          <w:bdr w:val="none" w:sz="0" w:space="0" w:color="auto" w:frame="1"/>
        </w:rPr>
        <w:t xml:space="preserve">        </w:t>
      </w:r>
      <w:proofErr w:type="gramStart"/>
      <w:r w:rsidRPr="00FA0EEE">
        <w:rPr>
          <w:rFonts w:ascii="Arial" w:hAnsi="Arial" w:cs="Arial"/>
          <w:color w:val="000000"/>
          <w:sz w:val="11"/>
          <w:szCs w:val="11"/>
          <w:bdr w:val="none" w:sz="0" w:space="0" w:color="auto" w:frame="1"/>
        </w:rPr>
        <w:t>На основании пункта 9 статьи 26, пункта 5.1 статьи 27 Федерального закона «Об основных гарантиях избирательных прав и права на участие в референдуме граждан Российской Федерации», пункта 25 раздела 2.2. постановления Центральной избирательной комиссии Российской Федерации от 5 декабря 2012 года № 152/1137-6 (с последующими изменениями) «О Порядке формирования резерва составов участковых комиссий и назначения нового члена участковой комиссии из</w:t>
      </w:r>
      <w:proofErr w:type="gramEnd"/>
      <w:r w:rsidRPr="00FA0EEE">
        <w:rPr>
          <w:rFonts w:ascii="Arial" w:hAnsi="Arial" w:cs="Arial"/>
          <w:color w:val="000000"/>
          <w:sz w:val="11"/>
          <w:szCs w:val="11"/>
          <w:bdr w:val="none" w:sz="0" w:space="0" w:color="auto" w:frame="1"/>
        </w:rPr>
        <w:t xml:space="preserve"> резерва составов участковых комиссий», территориальная избирательная комиссия </w:t>
      </w:r>
      <w:proofErr w:type="spellStart"/>
      <w:r w:rsidRPr="00FA0EEE">
        <w:rPr>
          <w:rFonts w:ascii="Arial" w:hAnsi="Arial" w:cs="Arial"/>
          <w:color w:val="000000"/>
          <w:sz w:val="11"/>
          <w:szCs w:val="11"/>
          <w:bdr w:val="none" w:sz="0" w:space="0" w:color="auto" w:frame="1"/>
        </w:rPr>
        <w:t>Золотухинского</w:t>
      </w:r>
      <w:proofErr w:type="spellEnd"/>
      <w:r w:rsidRPr="00FA0EEE">
        <w:rPr>
          <w:rFonts w:ascii="Arial" w:hAnsi="Arial" w:cs="Arial"/>
          <w:color w:val="000000"/>
          <w:sz w:val="11"/>
          <w:szCs w:val="11"/>
          <w:bdr w:val="none" w:sz="0" w:space="0" w:color="auto" w:frame="1"/>
        </w:rPr>
        <w:t xml:space="preserve"> района</w:t>
      </w:r>
    </w:p>
    <w:p w:rsidR="00FA0EEE" w:rsidRPr="00FA0EEE" w:rsidRDefault="00FA0EEE" w:rsidP="00FA0EEE">
      <w:pPr>
        <w:shd w:val="clear" w:color="auto" w:fill="FFFFFF"/>
        <w:textAlignment w:val="baseline"/>
        <w:rPr>
          <w:rFonts w:ascii="Arial" w:hAnsi="Arial" w:cs="Arial"/>
          <w:color w:val="555555"/>
          <w:sz w:val="11"/>
          <w:szCs w:val="11"/>
        </w:rPr>
      </w:pPr>
      <w:r w:rsidRPr="00FA0EEE">
        <w:rPr>
          <w:rFonts w:ascii="inherit" w:hAnsi="inherit" w:cs="Arial"/>
          <w:b/>
          <w:bCs/>
          <w:color w:val="000000"/>
          <w:sz w:val="11"/>
        </w:rPr>
        <w:t>        РЕШИЛА</w:t>
      </w:r>
      <w:r w:rsidRPr="00FA0EEE">
        <w:rPr>
          <w:rFonts w:ascii="Arial" w:hAnsi="Arial" w:cs="Arial"/>
          <w:color w:val="000000"/>
          <w:sz w:val="11"/>
          <w:szCs w:val="11"/>
          <w:bdr w:val="none" w:sz="0" w:space="0" w:color="auto" w:frame="1"/>
        </w:rPr>
        <w:t>:</w:t>
      </w:r>
    </w:p>
    <w:p w:rsidR="00FA0EEE" w:rsidRPr="00FA0EEE" w:rsidRDefault="00FA0EEE" w:rsidP="00FA0EEE">
      <w:pPr>
        <w:shd w:val="clear" w:color="auto" w:fill="FFFFFF"/>
        <w:textAlignment w:val="baseline"/>
        <w:rPr>
          <w:rFonts w:ascii="Arial" w:hAnsi="Arial" w:cs="Arial"/>
          <w:color w:val="555555"/>
          <w:sz w:val="11"/>
          <w:szCs w:val="11"/>
        </w:rPr>
      </w:pPr>
      <w:r w:rsidRPr="00FA0EEE">
        <w:rPr>
          <w:rFonts w:ascii="Arial" w:hAnsi="Arial" w:cs="Arial"/>
          <w:color w:val="000000"/>
          <w:sz w:val="11"/>
          <w:szCs w:val="11"/>
          <w:bdr w:val="none" w:sz="0" w:space="0" w:color="auto" w:frame="1"/>
        </w:rPr>
        <w:t xml:space="preserve">        1. Исключить из резерва составов участковых комиссий территориальной избирательной комиссии </w:t>
      </w:r>
      <w:proofErr w:type="spellStart"/>
      <w:r w:rsidRPr="00FA0EEE">
        <w:rPr>
          <w:rFonts w:ascii="Arial" w:hAnsi="Arial" w:cs="Arial"/>
          <w:color w:val="000000"/>
          <w:sz w:val="11"/>
          <w:szCs w:val="11"/>
          <w:bdr w:val="none" w:sz="0" w:space="0" w:color="auto" w:frame="1"/>
        </w:rPr>
        <w:t>Золотухинского</w:t>
      </w:r>
      <w:proofErr w:type="spellEnd"/>
      <w:r w:rsidRPr="00FA0EEE">
        <w:rPr>
          <w:rFonts w:ascii="Arial" w:hAnsi="Arial" w:cs="Arial"/>
          <w:color w:val="000000"/>
          <w:sz w:val="11"/>
          <w:szCs w:val="11"/>
          <w:bdr w:val="none" w:sz="0" w:space="0" w:color="auto" w:frame="1"/>
        </w:rPr>
        <w:t xml:space="preserve"> района Курской области лиц, согласно прилагаемому списку.</w:t>
      </w:r>
    </w:p>
    <w:p w:rsidR="00FA0EEE" w:rsidRPr="00FA0EEE" w:rsidRDefault="00FA0EEE" w:rsidP="00FA0EEE">
      <w:pPr>
        <w:shd w:val="clear" w:color="auto" w:fill="FFFFFF"/>
        <w:textAlignment w:val="baseline"/>
        <w:rPr>
          <w:rFonts w:ascii="Arial" w:hAnsi="Arial" w:cs="Arial"/>
          <w:color w:val="555555"/>
          <w:sz w:val="11"/>
          <w:szCs w:val="11"/>
        </w:rPr>
      </w:pPr>
      <w:r w:rsidRPr="00FA0EEE">
        <w:rPr>
          <w:rFonts w:ascii="Arial" w:hAnsi="Arial" w:cs="Arial"/>
          <w:color w:val="000000"/>
          <w:sz w:val="11"/>
          <w:szCs w:val="11"/>
          <w:bdr w:val="none" w:sz="0" w:space="0" w:color="auto" w:frame="1"/>
        </w:rPr>
        <w:t>        2. Направить настоящее решение в Избирательную комиссию Курской области.</w:t>
      </w:r>
    </w:p>
    <w:p w:rsidR="00FA0EEE" w:rsidRPr="00FA0EEE" w:rsidRDefault="00FA0EEE" w:rsidP="00FA0EEE">
      <w:pPr>
        <w:shd w:val="clear" w:color="auto" w:fill="FFFFFF"/>
        <w:textAlignment w:val="baseline"/>
        <w:rPr>
          <w:rFonts w:ascii="Arial" w:hAnsi="Arial" w:cs="Arial"/>
          <w:color w:val="555555"/>
          <w:sz w:val="11"/>
          <w:szCs w:val="11"/>
        </w:rPr>
      </w:pPr>
      <w:r w:rsidRPr="00FA0EEE">
        <w:rPr>
          <w:rFonts w:ascii="Arial" w:hAnsi="Arial" w:cs="Arial"/>
          <w:color w:val="000000"/>
          <w:sz w:val="11"/>
          <w:szCs w:val="11"/>
          <w:bdr w:val="none" w:sz="0" w:space="0" w:color="auto" w:frame="1"/>
        </w:rPr>
        <w:t xml:space="preserve">        3. Опубликовать настоящее решение в информационно-телекоммуникационной сети «Интернет» на официальном сайте Администрации </w:t>
      </w:r>
      <w:proofErr w:type="spellStart"/>
      <w:r w:rsidRPr="00FA0EEE">
        <w:rPr>
          <w:rFonts w:ascii="Arial" w:hAnsi="Arial" w:cs="Arial"/>
          <w:color w:val="000000"/>
          <w:sz w:val="11"/>
          <w:szCs w:val="11"/>
          <w:bdr w:val="none" w:sz="0" w:space="0" w:color="auto" w:frame="1"/>
        </w:rPr>
        <w:t>Золотухинского</w:t>
      </w:r>
      <w:proofErr w:type="spellEnd"/>
      <w:r w:rsidRPr="00FA0EEE">
        <w:rPr>
          <w:rFonts w:ascii="Arial" w:hAnsi="Arial" w:cs="Arial"/>
          <w:color w:val="000000"/>
          <w:sz w:val="11"/>
          <w:szCs w:val="11"/>
          <w:bdr w:val="none" w:sz="0" w:space="0" w:color="auto" w:frame="1"/>
        </w:rPr>
        <w:t xml:space="preserve"> района Курской области в разделе «Территориальная избирательная комиссия информирует».</w:t>
      </w:r>
    </w:p>
    <w:p w:rsidR="00FA0EEE" w:rsidRPr="00FA0EEE" w:rsidRDefault="00FA0EEE" w:rsidP="00FA0EEE">
      <w:pPr>
        <w:shd w:val="clear" w:color="auto" w:fill="FFFFFF"/>
        <w:textAlignment w:val="baseline"/>
        <w:rPr>
          <w:rFonts w:ascii="Arial" w:hAnsi="Arial" w:cs="Arial"/>
          <w:color w:val="555555"/>
          <w:sz w:val="11"/>
          <w:szCs w:val="11"/>
        </w:rPr>
      </w:pPr>
      <w:r w:rsidRPr="00FA0EEE">
        <w:rPr>
          <w:rFonts w:ascii="Arial" w:hAnsi="Arial" w:cs="Arial"/>
          <w:color w:val="000000"/>
          <w:sz w:val="11"/>
          <w:szCs w:val="11"/>
          <w:bdr w:val="none" w:sz="0" w:space="0" w:color="auto" w:frame="1"/>
        </w:rPr>
        <w:t> </w:t>
      </w:r>
    </w:p>
    <w:tbl>
      <w:tblPr>
        <w:tblW w:w="7836" w:type="dxa"/>
        <w:shd w:val="clear" w:color="auto" w:fill="FFFFFF"/>
        <w:tblCellMar>
          <w:left w:w="0" w:type="dxa"/>
          <w:right w:w="0" w:type="dxa"/>
        </w:tblCellMar>
        <w:tblLook w:val="04A0"/>
      </w:tblPr>
      <w:tblGrid>
        <w:gridCol w:w="7670"/>
        <w:gridCol w:w="215"/>
      </w:tblGrid>
      <w:tr w:rsidR="00FA0EEE" w:rsidRPr="00FA0EEE" w:rsidTr="00FA0EEE">
        <w:tc>
          <w:tcPr>
            <w:tcW w:w="7656" w:type="dxa"/>
            <w:tcBorders>
              <w:top w:val="single" w:sz="4" w:space="0" w:color="CCCCCC"/>
              <w:left w:val="single" w:sz="4" w:space="0" w:color="CCCCCC"/>
              <w:bottom w:val="single" w:sz="4" w:space="0" w:color="CCCCCC"/>
              <w:right w:val="single" w:sz="4" w:space="0" w:color="CCCCCC"/>
            </w:tcBorders>
            <w:shd w:val="clear" w:color="auto" w:fill="FFFFFF"/>
            <w:tcMar>
              <w:top w:w="92" w:type="dxa"/>
              <w:left w:w="92" w:type="dxa"/>
              <w:bottom w:w="92" w:type="dxa"/>
              <w:right w:w="92" w:type="dxa"/>
            </w:tcMar>
            <w:vAlign w:val="bottom"/>
            <w:hideMark/>
          </w:tcPr>
          <w:tbl>
            <w:tblPr>
              <w:tblW w:w="7476" w:type="dxa"/>
              <w:tblCellMar>
                <w:left w:w="0" w:type="dxa"/>
                <w:right w:w="0" w:type="dxa"/>
              </w:tblCellMar>
              <w:tblLook w:val="04A0"/>
            </w:tblPr>
            <w:tblGrid>
              <w:gridCol w:w="3396"/>
              <w:gridCol w:w="1812"/>
              <w:gridCol w:w="2268"/>
            </w:tblGrid>
            <w:tr w:rsidR="00FA0EEE" w:rsidRPr="00FA0EEE">
              <w:tc>
                <w:tcPr>
                  <w:tcW w:w="3396" w:type="dxa"/>
                  <w:tcBorders>
                    <w:top w:val="single" w:sz="4" w:space="0" w:color="CCCCCC"/>
                    <w:left w:val="single" w:sz="4" w:space="0" w:color="CCCCCC"/>
                    <w:bottom w:val="single" w:sz="4" w:space="0" w:color="CCCCCC"/>
                    <w:right w:val="single" w:sz="4" w:space="0" w:color="CCCCCC"/>
                  </w:tcBorders>
                  <w:tcMar>
                    <w:top w:w="92" w:type="dxa"/>
                    <w:left w:w="92" w:type="dxa"/>
                    <w:bottom w:w="92" w:type="dxa"/>
                    <w:right w:w="92" w:type="dxa"/>
                  </w:tcMar>
                  <w:vAlign w:val="bottom"/>
                  <w:hideMark/>
                </w:tcPr>
                <w:p w:rsidR="00FA0EEE" w:rsidRPr="00FA0EEE" w:rsidRDefault="00FA0EEE" w:rsidP="00FA0EEE">
                  <w:pPr>
                    <w:textAlignment w:val="baseline"/>
                    <w:rPr>
                      <w:sz w:val="24"/>
                      <w:szCs w:val="24"/>
                    </w:rPr>
                  </w:pPr>
                  <w:r w:rsidRPr="00FA0EEE">
                    <w:rPr>
                      <w:color w:val="000000"/>
                      <w:sz w:val="24"/>
                      <w:szCs w:val="24"/>
                      <w:bdr w:val="none" w:sz="0" w:space="0" w:color="auto" w:frame="1"/>
                    </w:rPr>
                    <w:t>Председатель территориальной избирательной комиссии</w:t>
                  </w:r>
                </w:p>
                <w:p w:rsidR="00FA0EEE" w:rsidRPr="00FA0EEE" w:rsidRDefault="00FA0EEE" w:rsidP="00FA0EEE">
                  <w:pPr>
                    <w:textAlignment w:val="baseline"/>
                    <w:rPr>
                      <w:sz w:val="24"/>
                      <w:szCs w:val="24"/>
                    </w:rPr>
                  </w:pPr>
                  <w:r w:rsidRPr="00FA0EEE">
                    <w:rPr>
                      <w:rFonts w:ascii="inherit" w:hAnsi="inherit"/>
                      <w:b/>
                      <w:bCs/>
                      <w:color w:val="000000"/>
                      <w:sz w:val="24"/>
                      <w:szCs w:val="24"/>
                    </w:rPr>
                    <w:t> </w:t>
                  </w:r>
                </w:p>
              </w:tc>
              <w:tc>
                <w:tcPr>
                  <w:tcW w:w="1812" w:type="dxa"/>
                  <w:tcBorders>
                    <w:top w:val="single" w:sz="4" w:space="0" w:color="CCCCCC"/>
                    <w:left w:val="single" w:sz="4" w:space="0" w:color="CCCCCC"/>
                    <w:bottom w:val="single" w:sz="4" w:space="0" w:color="CCCCCC"/>
                    <w:right w:val="single" w:sz="4" w:space="0" w:color="CCCCCC"/>
                  </w:tcBorders>
                  <w:tcMar>
                    <w:top w:w="92" w:type="dxa"/>
                    <w:left w:w="92" w:type="dxa"/>
                    <w:bottom w:w="92" w:type="dxa"/>
                    <w:right w:w="92" w:type="dxa"/>
                  </w:tcMar>
                  <w:vAlign w:val="bottom"/>
                  <w:hideMark/>
                </w:tcPr>
                <w:p w:rsidR="00FA0EEE" w:rsidRPr="00FA0EEE" w:rsidRDefault="00FA0EEE" w:rsidP="00FA0EEE">
                  <w:pPr>
                    <w:textAlignment w:val="baseline"/>
                    <w:rPr>
                      <w:sz w:val="24"/>
                      <w:szCs w:val="24"/>
                    </w:rPr>
                  </w:pPr>
                  <w:r w:rsidRPr="00FA0EEE">
                    <w:rPr>
                      <w:color w:val="000000"/>
                      <w:sz w:val="24"/>
                      <w:szCs w:val="24"/>
                      <w:bdr w:val="none" w:sz="0" w:space="0" w:color="auto" w:frame="1"/>
                    </w:rPr>
                    <w:t> </w:t>
                  </w:r>
                </w:p>
                <w:p w:rsidR="00FA0EEE" w:rsidRPr="00FA0EEE" w:rsidRDefault="00FA0EEE" w:rsidP="00FA0EEE">
                  <w:pPr>
                    <w:textAlignment w:val="baseline"/>
                    <w:rPr>
                      <w:sz w:val="24"/>
                      <w:szCs w:val="24"/>
                    </w:rPr>
                  </w:pPr>
                  <w:r w:rsidRPr="00FA0EEE">
                    <w:rPr>
                      <w:color w:val="000000"/>
                      <w:sz w:val="24"/>
                      <w:szCs w:val="24"/>
                      <w:bdr w:val="none" w:sz="0" w:space="0" w:color="auto" w:frame="1"/>
                    </w:rPr>
                    <w:t>_____________</w:t>
                  </w:r>
                </w:p>
                <w:p w:rsidR="00FA0EEE" w:rsidRPr="00FA0EEE" w:rsidRDefault="00FA0EEE" w:rsidP="00FA0EEE">
                  <w:pPr>
                    <w:textAlignment w:val="baseline"/>
                    <w:rPr>
                      <w:sz w:val="24"/>
                      <w:szCs w:val="24"/>
                    </w:rPr>
                  </w:pPr>
                  <w:r w:rsidRPr="00FA0EEE">
                    <w:rPr>
                      <w:color w:val="000000"/>
                      <w:sz w:val="24"/>
                      <w:szCs w:val="24"/>
                      <w:bdr w:val="none" w:sz="0" w:space="0" w:color="auto" w:frame="1"/>
                    </w:rPr>
                    <w:t>     (подпись)        </w:t>
                  </w:r>
                </w:p>
              </w:tc>
              <w:tc>
                <w:tcPr>
                  <w:tcW w:w="2268" w:type="dxa"/>
                  <w:tcBorders>
                    <w:top w:val="single" w:sz="4" w:space="0" w:color="CCCCCC"/>
                    <w:left w:val="single" w:sz="4" w:space="0" w:color="CCCCCC"/>
                    <w:bottom w:val="single" w:sz="4" w:space="0" w:color="CCCCCC"/>
                    <w:right w:val="single" w:sz="4" w:space="0" w:color="CCCCCC"/>
                  </w:tcBorders>
                  <w:tcMar>
                    <w:top w:w="92" w:type="dxa"/>
                    <w:left w:w="92" w:type="dxa"/>
                    <w:bottom w:w="92" w:type="dxa"/>
                    <w:right w:w="92" w:type="dxa"/>
                  </w:tcMar>
                  <w:vAlign w:val="bottom"/>
                  <w:hideMark/>
                </w:tcPr>
                <w:p w:rsidR="00FA0EEE" w:rsidRPr="00FA0EEE" w:rsidRDefault="00FA0EEE" w:rsidP="00FA0EEE">
                  <w:pPr>
                    <w:textAlignment w:val="baseline"/>
                    <w:rPr>
                      <w:sz w:val="24"/>
                      <w:szCs w:val="24"/>
                    </w:rPr>
                  </w:pPr>
                  <w:r w:rsidRPr="00FA0EEE">
                    <w:rPr>
                      <w:color w:val="000000"/>
                      <w:sz w:val="24"/>
                      <w:szCs w:val="24"/>
                      <w:bdr w:val="none" w:sz="0" w:space="0" w:color="auto" w:frame="1"/>
                    </w:rPr>
                    <w:t> </w:t>
                  </w:r>
                </w:p>
                <w:p w:rsidR="00FA0EEE" w:rsidRPr="00FA0EEE" w:rsidRDefault="00FA0EEE" w:rsidP="00FA0EEE">
                  <w:pPr>
                    <w:textAlignment w:val="baseline"/>
                    <w:rPr>
                      <w:sz w:val="24"/>
                      <w:szCs w:val="24"/>
                    </w:rPr>
                  </w:pPr>
                  <w:r w:rsidRPr="00FA0EEE">
                    <w:rPr>
                      <w:color w:val="000000"/>
                      <w:sz w:val="24"/>
                      <w:szCs w:val="24"/>
                      <w:bdr w:val="none" w:sz="0" w:space="0" w:color="auto" w:frame="1"/>
                    </w:rPr>
                    <w:t xml:space="preserve">Г.В. </w:t>
                  </w:r>
                  <w:proofErr w:type="spellStart"/>
                  <w:r w:rsidRPr="00FA0EEE">
                    <w:rPr>
                      <w:color w:val="000000"/>
                      <w:sz w:val="24"/>
                      <w:szCs w:val="24"/>
                      <w:bdr w:val="none" w:sz="0" w:space="0" w:color="auto" w:frame="1"/>
                    </w:rPr>
                    <w:t>Умеренкова</w:t>
                  </w:r>
                  <w:proofErr w:type="spellEnd"/>
                </w:p>
              </w:tc>
            </w:tr>
            <w:tr w:rsidR="00FA0EEE" w:rsidRPr="00FA0EEE">
              <w:tc>
                <w:tcPr>
                  <w:tcW w:w="3396" w:type="dxa"/>
                  <w:tcBorders>
                    <w:top w:val="single" w:sz="4" w:space="0" w:color="CCCCCC"/>
                    <w:left w:val="single" w:sz="4" w:space="0" w:color="CCCCCC"/>
                    <w:bottom w:val="single" w:sz="4" w:space="0" w:color="CCCCCC"/>
                    <w:right w:val="single" w:sz="4" w:space="0" w:color="CCCCCC"/>
                  </w:tcBorders>
                  <w:tcMar>
                    <w:top w:w="92" w:type="dxa"/>
                    <w:left w:w="92" w:type="dxa"/>
                    <w:bottom w:w="92" w:type="dxa"/>
                    <w:right w:w="92" w:type="dxa"/>
                  </w:tcMar>
                  <w:vAlign w:val="bottom"/>
                  <w:hideMark/>
                </w:tcPr>
                <w:p w:rsidR="00FA0EEE" w:rsidRPr="00FA0EEE" w:rsidRDefault="00FA0EEE" w:rsidP="00FA0EEE">
                  <w:pPr>
                    <w:textAlignment w:val="baseline"/>
                    <w:rPr>
                      <w:sz w:val="24"/>
                      <w:szCs w:val="24"/>
                    </w:rPr>
                  </w:pPr>
                  <w:r w:rsidRPr="00FA0EEE">
                    <w:rPr>
                      <w:color w:val="000000"/>
                      <w:sz w:val="24"/>
                      <w:szCs w:val="24"/>
                      <w:bdr w:val="none" w:sz="0" w:space="0" w:color="auto" w:frame="1"/>
                    </w:rPr>
                    <w:t>Секретарь территориальной избирательной комиссии</w:t>
                  </w:r>
                </w:p>
                <w:p w:rsidR="00FA0EEE" w:rsidRPr="00FA0EEE" w:rsidRDefault="00FA0EEE" w:rsidP="00FA0EEE">
                  <w:pPr>
                    <w:textAlignment w:val="baseline"/>
                    <w:rPr>
                      <w:sz w:val="24"/>
                      <w:szCs w:val="24"/>
                    </w:rPr>
                  </w:pPr>
                  <w:r w:rsidRPr="00FA0EEE">
                    <w:rPr>
                      <w:color w:val="000000"/>
                      <w:sz w:val="24"/>
                      <w:szCs w:val="24"/>
                      <w:bdr w:val="none" w:sz="0" w:space="0" w:color="auto" w:frame="1"/>
                    </w:rPr>
                    <w:t> </w:t>
                  </w:r>
                </w:p>
              </w:tc>
              <w:tc>
                <w:tcPr>
                  <w:tcW w:w="1812" w:type="dxa"/>
                  <w:tcBorders>
                    <w:top w:val="single" w:sz="4" w:space="0" w:color="CCCCCC"/>
                    <w:left w:val="single" w:sz="4" w:space="0" w:color="CCCCCC"/>
                    <w:bottom w:val="single" w:sz="4" w:space="0" w:color="CCCCCC"/>
                    <w:right w:val="single" w:sz="4" w:space="0" w:color="CCCCCC"/>
                  </w:tcBorders>
                  <w:tcMar>
                    <w:top w:w="92" w:type="dxa"/>
                    <w:left w:w="92" w:type="dxa"/>
                    <w:bottom w:w="92" w:type="dxa"/>
                    <w:right w:w="92" w:type="dxa"/>
                  </w:tcMar>
                  <w:vAlign w:val="bottom"/>
                  <w:hideMark/>
                </w:tcPr>
                <w:p w:rsidR="00FA0EEE" w:rsidRPr="00FA0EEE" w:rsidRDefault="00FA0EEE" w:rsidP="00FA0EEE">
                  <w:pPr>
                    <w:textAlignment w:val="baseline"/>
                    <w:rPr>
                      <w:sz w:val="24"/>
                      <w:szCs w:val="24"/>
                    </w:rPr>
                  </w:pPr>
                  <w:r w:rsidRPr="00FA0EEE">
                    <w:rPr>
                      <w:color w:val="000000"/>
                      <w:sz w:val="24"/>
                      <w:szCs w:val="24"/>
                      <w:bdr w:val="none" w:sz="0" w:space="0" w:color="auto" w:frame="1"/>
                    </w:rPr>
                    <w:t> </w:t>
                  </w:r>
                </w:p>
                <w:p w:rsidR="00FA0EEE" w:rsidRPr="00FA0EEE" w:rsidRDefault="00FA0EEE" w:rsidP="00FA0EEE">
                  <w:pPr>
                    <w:textAlignment w:val="baseline"/>
                    <w:rPr>
                      <w:sz w:val="24"/>
                      <w:szCs w:val="24"/>
                    </w:rPr>
                  </w:pPr>
                  <w:r w:rsidRPr="00FA0EEE">
                    <w:rPr>
                      <w:color w:val="000000"/>
                      <w:sz w:val="24"/>
                      <w:szCs w:val="24"/>
                      <w:bdr w:val="none" w:sz="0" w:space="0" w:color="auto" w:frame="1"/>
                    </w:rPr>
                    <w:t>_____________</w:t>
                  </w:r>
                </w:p>
                <w:p w:rsidR="00FA0EEE" w:rsidRPr="00FA0EEE" w:rsidRDefault="00FA0EEE" w:rsidP="00FA0EEE">
                  <w:pPr>
                    <w:textAlignment w:val="baseline"/>
                    <w:rPr>
                      <w:sz w:val="24"/>
                      <w:szCs w:val="24"/>
                    </w:rPr>
                  </w:pPr>
                  <w:r w:rsidRPr="00FA0EEE">
                    <w:rPr>
                      <w:color w:val="000000"/>
                      <w:sz w:val="24"/>
                      <w:szCs w:val="24"/>
                      <w:bdr w:val="none" w:sz="0" w:space="0" w:color="auto" w:frame="1"/>
                    </w:rPr>
                    <w:t>     (подпись)          </w:t>
                  </w:r>
                </w:p>
              </w:tc>
              <w:tc>
                <w:tcPr>
                  <w:tcW w:w="2268" w:type="dxa"/>
                  <w:tcBorders>
                    <w:top w:val="single" w:sz="4" w:space="0" w:color="CCCCCC"/>
                    <w:left w:val="single" w:sz="4" w:space="0" w:color="CCCCCC"/>
                    <w:bottom w:val="single" w:sz="4" w:space="0" w:color="CCCCCC"/>
                    <w:right w:val="single" w:sz="4" w:space="0" w:color="CCCCCC"/>
                  </w:tcBorders>
                  <w:tcMar>
                    <w:top w:w="92" w:type="dxa"/>
                    <w:left w:w="92" w:type="dxa"/>
                    <w:bottom w:w="92" w:type="dxa"/>
                    <w:right w:w="92" w:type="dxa"/>
                  </w:tcMar>
                  <w:vAlign w:val="bottom"/>
                  <w:hideMark/>
                </w:tcPr>
                <w:p w:rsidR="00FA0EEE" w:rsidRPr="00FA0EEE" w:rsidRDefault="00FA0EEE" w:rsidP="00FA0EEE">
                  <w:pPr>
                    <w:textAlignment w:val="baseline"/>
                    <w:rPr>
                      <w:sz w:val="24"/>
                      <w:szCs w:val="24"/>
                    </w:rPr>
                  </w:pPr>
                  <w:r w:rsidRPr="00FA0EEE">
                    <w:rPr>
                      <w:color w:val="000000"/>
                      <w:sz w:val="24"/>
                      <w:szCs w:val="24"/>
                      <w:bdr w:val="none" w:sz="0" w:space="0" w:color="auto" w:frame="1"/>
                    </w:rPr>
                    <w:t> </w:t>
                  </w:r>
                </w:p>
                <w:p w:rsidR="00FA0EEE" w:rsidRPr="00FA0EEE" w:rsidRDefault="00FA0EEE" w:rsidP="00FA0EEE">
                  <w:pPr>
                    <w:textAlignment w:val="baseline"/>
                    <w:rPr>
                      <w:sz w:val="24"/>
                      <w:szCs w:val="24"/>
                    </w:rPr>
                  </w:pPr>
                  <w:r w:rsidRPr="00FA0EEE">
                    <w:rPr>
                      <w:color w:val="000000"/>
                      <w:sz w:val="24"/>
                      <w:szCs w:val="24"/>
                      <w:bdr w:val="none" w:sz="0" w:space="0" w:color="auto" w:frame="1"/>
                    </w:rPr>
                    <w:t>Т.А. Кузнецова</w:t>
                  </w:r>
                </w:p>
              </w:tc>
            </w:tr>
          </w:tbl>
          <w:p w:rsidR="00FA0EEE" w:rsidRPr="00FA0EEE" w:rsidRDefault="00FA0EEE" w:rsidP="00FA0EEE">
            <w:pPr>
              <w:rPr>
                <w:rFonts w:ascii="Arial" w:hAnsi="Arial" w:cs="Arial"/>
                <w:color w:val="555555"/>
                <w:sz w:val="11"/>
                <w:szCs w:val="11"/>
              </w:rPr>
            </w:pPr>
          </w:p>
        </w:tc>
        <w:tc>
          <w:tcPr>
            <w:tcW w:w="180" w:type="dxa"/>
            <w:tcBorders>
              <w:top w:val="single" w:sz="4" w:space="0" w:color="CCCCCC"/>
              <w:left w:val="single" w:sz="4" w:space="0" w:color="CCCCCC"/>
              <w:bottom w:val="single" w:sz="4" w:space="0" w:color="CCCCCC"/>
              <w:right w:val="single" w:sz="4" w:space="0" w:color="CCCCCC"/>
            </w:tcBorders>
            <w:shd w:val="clear" w:color="auto" w:fill="FFFFFF"/>
            <w:tcMar>
              <w:top w:w="92" w:type="dxa"/>
              <w:left w:w="92" w:type="dxa"/>
              <w:bottom w:w="92" w:type="dxa"/>
              <w:right w:w="92" w:type="dxa"/>
            </w:tcMar>
            <w:vAlign w:val="bottom"/>
            <w:hideMark/>
          </w:tcPr>
          <w:p w:rsidR="00FA0EEE" w:rsidRPr="00FA0EEE" w:rsidRDefault="00FA0EEE" w:rsidP="00FA0EEE">
            <w:pPr>
              <w:textAlignment w:val="baseline"/>
              <w:rPr>
                <w:rFonts w:ascii="Arial" w:hAnsi="Arial" w:cs="Arial"/>
                <w:color w:val="555555"/>
                <w:sz w:val="11"/>
                <w:szCs w:val="11"/>
              </w:rPr>
            </w:pPr>
            <w:r w:rsidRPr="00FA0EEE">
              <w:rPr>
                <w:rFonts w:ascii="Arial" w:hAnsi="Arial" w:cs="Arial"/>
                <w:color w:val="000000"/>
                <w:sz w:val="11"/>
                <w:szCs w:val="11"/>
                <w:bdr w:val="none" w:sz="0" w:space="0" w:color="auto" w:frame="1"/>
              </w:rPr>
              <w:t> </w:t>
            </w:r>
          </w:p>
        </w:tc>
      </w:tr>
    </w:tbl>
    <w:p w:rsidR="00FA0EEE" w:rsidRPr="00FA0EEE" w:rsidRDefault="00FA0EEE" w:rsidP="00FA0EEE">
      <w:pPr>
        <w:shd w:val="clear" w:color="auto" w:fill="FFFFFF"/>
        <w:textAlignment w:val="baseline"/>
        <w:rPr>
          <w:rFonts w:ascii="Arial" w:hAnsi="Arial" w:cs="Arial"/>
          <w:color w:val="555555"/>
          <w:sz w:val="11"/>
          <w:szCs w:val="11"/>
        </w:rPr>
      </w:pPr>
      <w:r w:rsidRPr="00FA0EEE">
        <w:rPr>
          <w:rFonts w:ascii="Arial" w:hAnsi="Arial" w:cs="Arial"/>
          <w:color w:val="000000"/>
          <w:sz w:val="11"/>
          <w:szCs w:val="11"/>
          <w:bdr w:val="none" w:sz="0" w:space="0" w:color="auto" w:frame="1"/>
        </w:rPr>
        <w:t> </w:t>
      </w:r>
    </w:p>
    <w:p w:rsidR="00FA0EEE" w:rsidRPr="00FA0EEE" w:rsidRDefault="00FA0EEE" w:rsidP="00FA0EEE">
      <w:pPr>
        <w:shd w:val="clear" w:color="auto" w:fill="FFFFFF"/>
        <w:jc w:val="right"/>
        <w:textAlignment w:val="baseline"/>
        <w:rPr>
          <w:rFonts w:ascii="Arial" w:hAnsi="Arial" w:cs="Arial"/>
          <w:color w:val="555555"/>
          <w:sz w:val="11"/>
          <w:szCs w:val="11"/>
        </w:rPr>
      </w:pPr>
      <w:r w:rsidRPr="00FA0EEE">
        <w:rPr>
          <w:rFonts w:ascii="Arial" w:hAnsi="Arial" w:cs="Arial"/>
          <w:color w:val="000000"/>
          <w:sz w:val="11"/>
          <w:szCs w:val="11"/>
          <w:bdr w:val="none" w:sz="0" w:space="0" w:color="auto" w:frame="1"/>
        </w:rPr>
        <w:t>Приложение  </w:t>
      </w:r>
      <w:r w:rsidRPr="00FA0EEE">
        <w:rPr>
          <w:rFonts w:ascii="Arial" w:hAnsi="Arial" w:cs="Arial"/>
          <w:color w:val="555555"/>
          <w:sz w:val="11"/>
          <w:szCs w:val="11"/>
        </w:rPr>
        <w:br/>
      </w:r>
      <w:r w:rsidRPr="00FA0EEE">
        <w:rPr>
          <w:rFonts w:ascii="Arial" w:hAnsi="Arial" w:cs="Arial"/>
          <w:color w:val="000000"/>
          <w:sz w:val="11"/>
          <w:szCs w:val="11"/>
          <w:bdr w:val="none" w:sz="0" w:space="0" w:color="auto" w:frame="1"/>
        </w:rPr>
        <w:t xml:space="preserve">к решению территориальной избирательной комиссии </w:t>
      </w:r>
      <w:proofErr w:type="spellStart"/>
      <w:r w:rsidRPr="00FA0EEE">
        <w:rPr>
          <w:rFonts w:ascii="Arial" w:hAnsi="Arial" w:cs="Arial"/>
          <w:color w:val="000000"/>
          <w:sz w:val="11"/>
          <w:szCs w:val="11"/>
          <w:bdr w:val="none" w:sz="0" w:space="0" w:color="auto" w:frame="1"/>
        </w:rPr>
        <w:t>Золотухинского</w:t>
      </w:r>
      <w:proofErr w:type="spellEnd"/>
      <w:r w:rsidRPr="00FA0EEE">
        <w:rPr>
          <w:rFonts w:ascii="Arial" w:hAnsi="Arial" w:cs="Arial"/>
          <w:color w:val="000000"/>
          <w:sz w:val="11"/>
          <w:szCs w:val="11"/>
          <w:bdr w:val="none" w:sz="0" w:space="0" w:color="auto" w:frame="1"/>
        </w:rPr>
        <w:t xml:space="preserve"> района</w:t>
      </w:r>
    </w:p>
    <w:p w:rsidR="00FA0EEE" w:rsidRPr="00FA0EEE" w:rsidRDefault="00FA0EEE" w:rsidP="00FA0EEE">
      <w:pPr>
        <w:shd w:val="clear" w:color="auto" w:fill="FFFFFF"/>
        <w:jc w:val="right"/>
        <w:textAlignment w:val="baseline"/>
        <w:rPr>
          <w:rFonts w:ascii="Arial" w:hAnsi="Arial" w:cs="Arial"/>
          <w:color w:val="555555"/>
          <w:sz w:val="11"/>
          <w:szCs w:val="11"/>
        </w:rPr>
      </w:pPr>
      <w:r w:rsidRPr="00FA0EEE">
        <w:rPr>
          <w:rFonts w:ascii="Arial" w:hAnsi="Arial" w:cs="Arial"/>
          <w:color w:val="000000"/>
          <w:sz w:val="11"/>
          <w:szCs w:val="11"/>
          <w:bdr w:val="none" w:sz="0" w:space="0" w:color="auto" w:frame="1"/>
        </w:rPr>
        <w:t>Курской области</w:t>
      </w:r>
      <w:r w:rsidRPr="00FA0EEE">
        <w:rPr>
          <w:rFonts w:ascii="Arial" w:hAnsi="Arial" w:cs="Arial"/>
          <w:color w:val="555555"/>
          <w:sz w:val="11"/>
          <w:szCs w:val="11"/>
        </w:rPr>
        <w:br/>
      </w:r>
      <w:r w:rsidRPr="00FA0EEE">
        <w:rPr>
          <w:rFonts w:ascii="Arial" w:hAnsi="Arial" w:cs="Arial"/>
          <w:color w:val="000000"/>
          <w:sz w:val="11"/>
          <w:szCs w:val="11"/>
          <w:bdr w:val="none" w:sz="0" w:space="0" w:color="auto" w:frame="1"/>
        </w:rPr>
        <w:t>от 2 ноября 2020 года № 187/883-4</w:t>
      </w:r>
    </w:p>
    <w:p w:rsidR="00FA0EEE" w:rsidRPr="00FA0EEE" w:rsidRDefault="00FA0EEE" w:rsidP="00FA0EEE">
      <w:pPr>
        <w:shd w:val="clear" w:color="auto" w:fill="FFFFFF"/>
        <w:textAlignment w:val="baseline"/>
        <w:rPr>
          <w:rFonts w:ascii="Arial" w:hAnsi="Arial" w:cs="Arial"/>
          <w:color w:val="555555"/>
          <w:sz w:val="11"/>
          <w:szCs w:val="11"/>
        </w:rPr>
      </w:pPr>
      <w:r w:rsidRPr="00FA0EEE">
        <w:rPr>
          <w:rFonts w:ascii="Arial" w:hAnsi="Arial" w:cs="Arial"/>
          <w:color w:val="000000"/>
          <w:sz w:val="11"/>
          <w:szCs w:val="11"/>
          <w:bdr w:val="none" w:sz="0" w:space="0" w:color="auto" w:frame="1"/>
        </w:rPr>
        <w:t> </w:t>
      </w:r>
    </w:p>
    <w:p w:rsidR="00FA0EEE" w:rsidRPr="00FA0EEE" w:rsidRDefault="00FA0EEE" w:rsidP="00FA0EEE">
      <w:pPr>
        <w:shd w:val="clear" w:color="auto" w:fill="FFFFFF"/>
        <w:textAlignment w:val="baseline"/>
        <w:rPr>
          <w:rFonts w:ascii="Arial" w:hAnsi="Arial" w:cs="Arial"/>
          <w:color w:val="555555"/>
          <w:sz w:val="11"/>
          <w:szCs w:val="11"/>
        </w:rPr>
      </w:pPr>
      <w:r w:rsidRPr="00FA0EEE">
        <w:rPr>
          <w:rFonts w:ascii="inherit" w:hAnsi="inherit" w:cs="Arial"/>
          <w:b/>
          <w:bCs/>
          <w:color w:val="000000"/>
          <w:sz w:val="11"/>
        </w:rPr>
        <w:t> </w:t>
      </w:r>
    </w:p>
    <w:p w:rsidR="00FA0EEE" w:rsidRPr="00FA0EEE" w:rsidRDefault="00FA0EEE" w:rsidP="00FA0EEE">
      <w:pPr>
        <w:shd w:val="clear" w:color="auto" w:fill="FFFFFF"/>
        <w:jc w:val="center"/>
        <w:textAlignment w:val="baseline"/>
        <w:rPr>
          <w:rFonts w:ascii="Arial" w:hAnsi="Arial" w:cs="Arial"/>
          <w:color w:val="555555"/>
          <w:sz w:val="11"/>
          <w:szCs w:val="11"/>
        </w:rPr>
      </w:pPr>
      <w:r w:rsidRPr="00FA0EEE">
        <w:rPr>
          <w:rFonts w:ascii="inherit" w:hAnsi="inherit" w:cs="Arial"/>
          <w:b/>
          <w:bCs/>
          <w:color w:val="000000"/>
          <w:sz w:val="11"/>
        </w:rPr>
        <w:t>Список лиц, исключённых из резерва составов участковых комиссий</w:t>
      </w:r>
    </w:p>
    <w:p w:rsidR="00FA0EEE" w:rsidRPr="00FA0EEE" w:rsidRDefault="00FA0EEE" w:rsidP="00FA0EEE">
      <w:pPr>
        <w:shd w:val="clear" w:color="auto" w:fill="FFFFFF"/>
        <w:jc w:val="center"/>
        <w:textAlignment w:val="baseline"/>
        <w:rPr>
          <w:rFonts w:ascii="Arial" w:hAnsi="Arial" w:cs="Arial"/>
          <w:color w:val="555555"/>
          <w:sz w:val="11"/>
          <w:szCs w:val="11"/>
        </w:rPr>
      </w:pPr>
      <w:r w:rsidRPr="00FA0EEE">
        <w:rPr>
          <w:rFonts w:ascii="inherit" w:hAnsi="inherit" w:cs="Arial"/>
          <w:b/>
          <w:bCs/>
          <w:color w:val="000000"/>
          <w:sz w:val="11"/>
        </w:rPr>
        <w:t xml:space="preserve">Территориальной избирательной комиссии </w:t>
      </w:r>
      <w:proofErr w:type="spellStart"/>
      <w:r w:rsidRPr="00FA0EEE">
        <w:rPr>
          <w:rFonts w:ascii="inherit" w:hAnsi="inherit" w:cs="Arial"/>
          <w:b/>
          <w:bCs/>
          <w:color w:val="000000"/>
          <w:sz w:val="11"/>
        </w:rPr>
        <w:t>Золотухинского</w:t>
      </w:r>
      <w:proofErr w:type="spellEnd"/>
      <w:r w:rsidRPr="00FA0EEE">
        <w:rPr>
          <w:rFonts w:ascii="inherit" w:hAnsi="inherit" w:cs="Arial"/>
          <w:b/>
          <w:bCs/>
          <w:color w:val="000000"/>
          <w:sz w:val="11"/>
        </w:rPr>
        <w:t xml:space="preserve"> района</w:t>
      </w:r>
    </w:p>
    <w:p w:rsidR="00FA0EEE" w:rsidRPr="00FA0EEE" w:rsidRDefault="00FA0EEE" w:rsidP="00FA0EEE">
      <w:pPr>
        <w:shd w:val="clear" w:color="auto" w:fill="FFFFFF"/>
        <w:jc w:val="center"/>
        <w:textAlignment w:val="baseline"/>
        <w:rPr>
          <w:rFonts w:ascii="Arial" w:hAnsi="Arial" w:cs="Arial"/>
          <w:color w:val="555555"/>
          <w:sz w:val="11"/>
          <w:szCs w:val="11"/>
        </w:rPr>
      </w:pPr>
      <w:r w:rsidRPr="00FA0EEE">
        <w:rPr>
          <w:rFonts w:ascii="Arial" w:hAnsi="Arial" w:cs="Arial"/>
          <w:color w:val="000000"/>
          <w:sz w:val="11"/>
          <w:szCs w:val="11"/>
          <w:bdr w:val="none" w:sz="0" w:space="0" w:color="auto" w:frame="1"/>
        </w:rPr>
        <w:t> </w:t>
      </w:r>
    </w:p>
    <w:p w:rsidR="00FA0EEE" w:rsidRPr="00FA0EEE" w:rsidRDefault="00FA0EEE" w:rsidP="00FA0EEE">
      <w:pPr>
        <w:shd w:val="clear" w:color="auto" w:fill="FFFFFF"/>
        <w:jc w:val="center"/>
        <w:textAlignment w:val="baseline"/>
        <w:rPr>
          <w:rFonts w:ascii="Arial" w:hAnsi="Arial" w:cs="Arial"/>
          <w:color w:val="555555"/>
          <w:sz w:val="11"/>
          <w:szCs w:val="11"/>
        </w:rPr>
      </w:pPr>
      <w:r w:rsidRPr="00FA0EEE">
        <w:rPr>
          <w:rFonts w:ascii="Arial" w:hAnsi="Arial" w:cs="Arial"/>
          <w:color w:val="000000"/>
          <w:sz w:val="11"/>
          <w:szCs w:val="11"/>
          <w:bdr w:val="none" w:sz="0" w:space="0" w:color="auto" w:frame="1"/>
        </w:rPr>
        <w:t>на основании подпункта «б» пункта 25 Порядка</w:t>
      </w:r>
    </w:p>
    <w:tbl>
      <w:tblPr>
        <w:tblW w:w="6804" w:type="dxa"/>
        <w:shd w:val="clear" w:color="auto" w:fill="FFFFFF"/>
        <w:tblCellMar>
          <w:left w:w="0" w:type="dxa"/>
          <w:right w:w="0" w:type="dxa"/>
        </w:tblCellMar>
        <w:tblLook w:val="04A0"/>
      </w:tblPr>
      <w:tblGrid>
        <w:gridCol w:w="504"/>
        <w:gridCol w:w="1452"/>
        <w:gridCol w:w="1080"/>
        <w:gridCol w:w="1284"/>
        <w:gridCol w:w="1140"/>
        <w:gridCol w:w="1344"/>
      </w:tblGrid>
      <w:tr w:rsidR="00FA0EEE" w:rsidRPr="00FA0EEE" w:rsidTr="00FA0EEE">
        <w:tc>
          <w:tcPr>
            <w:tcW w:w="504" w:type="dxa"/>
            <w:tcBorders>
              <w:top w:val="single" w:sz="4" w:space="0" w:color="CCCCCC"/>
              <w:left w:val="single" w:sz="4" w:space="0" w:color="CCCCCC"/>
              <w:bottom w:val="single" w:sz="4" w:space="0" w:color="CCCCCC"/>
              <w:right w:val="single" w:sz="4" w:space="0" w:color="CCCCCC"/>
            </w:tcBorders>
            <w:shd w:val="clear" w:color="auto" w:fill="FFFFFF"/>
            <w:tcMar>
              <w:top w:w="92" w:type="dxa"/>
              <w:left w:w="92" w:type="dxa"/>
              <w:bottom w:w="92" w:type="dxa"/>
              <w:right w:w="92" w:type="dxa"/>
            </w:tcMar>
            <w:vAlign w:val="bottom"/>
            <w:hideMark/>
          </w:tcPr>
          <w:p w:rsidR="00FA0EEE" w:rsidRPr="00FA0EEE" w:rsidRDefault="00FA0EEE" w:rsidP="00FA0EEE">
            <w:pPr>
              <w:textAlignment w:val="baseline"/>
              <w:rPr>
                <w:rFonts w:ascii="Arial" w:hAnsi="Arial" w:cs="Arial"/>
                <w:color w:val="555555"/>
                <w:sz w:val="11"/>
                <w:szCs w:val="11"/>
              </w:rPr>
            </w:pPr>
            <w:r w:rsidRPr="00FA0EEE">
              <w:rPr>
                <w:rFonts w:ascii="inherit" w:hAnsi="inherit" w:cs="Arial"/>
                <w:b/>
                <w:bCs/>
                <w:color w:val="000000"/>
                <w:sz w:val="11"/>
              </w:rPr>
              <w:t xml:space="preserve">№ </w:t>
            </w:r>
            <w:proofErr w:type="spellStart"/>
            <w:proofErr w:type="gramStart"/>
            <w:r w:rsidRPr="00FA0EEE">
              <w:rPr>
                <w:rFonts w:ascii="inherit" w:hAnsi="inherit" w:cs="Arial"/>
                <w:b/>
                <w:bCs/>
                <w:color w:val="000000"/>
                <w:sz w:val="11"/>
              </w:rPr>
              <w:t>п</w:t>
            </w:r>
            <w:proofErr w:type="spellEnd"/>
            <w:proofErr w:type="gramEnd"/>
            <w:r w:rsidRPr="00FA0EEE">
              <w:rPr>
                <w:rFonts w:ascii="inherit" w:hAnsi="inherit" w:cs="Arial"/>
                <w:b/>
                <w:bCs/>
                <w:color w:val="000000"/>
                <w:sz w:val="11"/>
              </w:rPr>
              <w:t>/</w:t>
            </w:r>
            <w:proofErr w:type="spellStart"/>
            <w:r w:rsidRPr="00FA0EEE">
              <w:rPr>
                <w:rFonts w:ascii="inherit" w:hAnsi="inherit" w:cs="Arial"/>
                <w:b/>
                <w:bCs/>
                <w:color w:val="000000"/>
                <w:sz w:val="11"/>
              </w:rPr>
              <w:t>п</w:t>
            </w:r>
            <w:proofErr w:type="spellEnd"/>
          </w:p>
        </w:tc>
        <w:tc>
          <w:tcPr>
            <w:tcW w:w="1452" w:type="dxa"/>
            <w:tcBorders>
              <w:top w:val="single" w:sz="4" w:space="0" w:color="CCCCCC"/>
              <w:left w:val="single" w:sz="4" w:space="0" w:color="CCCCCC"/>
              <w:bottom w:val="single" w:sz="4" w:space="0" w:color="CCCCCC"/>
              <w:right w:val="single" w:sz="4" w:space="0" w:color="CCCCCC"/>
            </w:tcBorders>
            <w:shd w:val="clear" w:color="auto" w:fill="FFFFFF"/>
            <w:tcMar>
              <w:top w:w="92" w:type="dxa"/>
              <w:left w:w="92" w:type="dxa"/>
              <w:bottom w:w="92" w:type="dxa"/>
              <w:right w:w="92" w:type="dxa"/>
            </w:tcMar>
            <w:vAlign w:val="bottom"/>
            <w:hideMark/>
          </w:tcPr>
          <w:p w:rsidR="00FA0EEE" w:rsidRPr="00FA0EEE" w:rsidRDefault="00FA0EEE" w:rsidP="00FA0EEE">
            <w:pPr>
              <w:spacing w:after="240"/>
              <w:textAlignment w:val="baseline"/>
              <w:rPr>
                <w:rFonts w:ascii="Arial" w:hAnsi="Arial" w:cs="Arial"/>
                <w:color w:val="555555"/>
                <w:sz w:val="11"/>
                <w:szCs w:val="11"/>
              </w:rPr>
            </w:pPr>
            <w:r w:rsidRPr="00FA0EEE">
              <w:rPr>
                <w:rFonts w:ascii="inherit" w:hAnsi="inherit" w:cs="Arial"/>
                <w:b/>
                <w:bCs/>
                <w:color w:val="000000"/>
                <w:sz w:val="11"/>
              </w:rPr>
              <w:t>Фамилия, имя, отчество</w:t>
            </w:r>
          </w:p>
        </w:tc>
        <w:tc>
          <w:tcPr>
            <w:tcW w:w="1080" w:type="dxa"/>
            <w:tcBorders>
              <w:top w:val="single" w:sz="4" w:space="0" w:color="CCCCCC"/>
              <w:left w:val="single" w:sz="4" w:space="0" w:color="CCCCCC"/>
              <w:bottom w:val="single" w:sz="4" w:space="0" w:color="CCCCCC"/>
              <w:right w:val="single" w:sz="4" w:space="0" w:color="CCCCCC"/>
            </w:tcBorders>
            <w:shd w:val="clear" w:color="auto" w:fill="FFFFFF"/>
            <w:tcMar>
              <w:top w:w="92" w:type="dxa"/>
              <w:left w:w="92" w:type="dxa"/>
              <w:bottom w:w="92" w:type="dxa"/>
              <w:right w:w="92" w:type="dxa"/>
            </w:tcMar>
            <w:vAlign w:val="bottom"/>
            <w:hideMark/>
          </w:tcPr>
          <w:p w:rsidR="00FA0EEE" w:rsidRPr="00FA0EEE" w:rsidRDefault="00FA0EEE" w:rsidP="00FA0EEE">
            <w:pPr>
              <w:textAlignment w:val="baseline"/>
              <w:rPr>
                <w:rFonts w:ascii="Arial" w:hAnsi="Arial" w:cs="Arial"/>
                <w:color w:val="555555"/>
                <w:sz w:val="11"/>
                <w:szCs w:val="11"/>
              </w:rPr>
            </w:pPr>
            <w:r w:rsidRPr="00FA0EEE">
              <w:rPr>
                <w:rFonts w:ascii="inherit" w:hAnsi="inherit" w:cs="Arial"/>
                <w:b/>
                <w:bCs/>
                <w:color w:val="000000"/>
                <w:sz w:val="11"/>
              </w:rPr>
              <w:t>Дата рождения</w:t>
            </w:r>
          </w:p>
        </w:tc>
        <w:tc>
          <w:tcPr>
            <w:tcW w:w="1284" w:type="dxa"/>
            <w:tcBorders>
              <w:top w:val="single" w:sz="4" w:space="0" w:color="CCCCCC"/>
              <w:left w:val="single" w:sz="4" w:space="0" w:color="CCCCCC"/>
              <w:bottom w:val="single" w:sz="4" w:space="0" w:color="CCCCCC"/>
              <w:right w:val="single" w:sz="4" w:space="0" w:color="CCCCCC"/>
            </w:tcBorders>
            <w:shd w:val="clear" w:color="auto" w:fill="FFFFFF"/>
            <w:tcMar>
              <w:top w:w="92" w:type="dxa"/>
              <w:left w:w="92" w:type="dxa"/>
              <w:bottom w:w="92" w:type="dxa"/>
              <w:right w:w="92" w:type="dxa"/>
            </w:tcMar>
            <w:vAlign w:val="bottom"/>
            <w:hideMark/>
          </w:tcPr>
          <w:p w:rsidR="00FA0EEE" w:rsidRPr="00FA0EEE" w:rsidRDefault="00FA0EEE" w:rsidP="00FA0EEE">
            <w:pPr>
              <w:textAlignment w:val="baseline"/>
              <w:rPr>
                <w:rFonts w:ascii="Arial" w:hAnsi="Arial" w:cs="Arial"/>
                <w:color w:val="555555"/>
                <w:sz w:val="11"/>
                <w:szCs w:val="11"/>
              </w:rPr>
            </w:pPr>
            <w:r w:rsidRPr="00FA0EEE">
              <w:rPr>
                <w:rFonts w:ascii="inherit" w:hAnsi="inherit" w:cs="Arial"/>
                <w:b/>
                <w:bCs/>
                <w:color w:val="000000"/>
                <w:sz w:val="11"/>
              </w:rPr>
              <w:t xml:space="preserve">Кем </w:t>
            </w:r>
            <w:proofErr w:type="gramStart"/>
            <w:r w:rsidRPr="00FA0EEE">
              <w:rPr>
                <w:rFonts w:ascii="inherit" w:hAnsi="inherit" w:cs="Arial"/>
                <w:b/>
                <w:bCs/>
                <w:color w:val="000000"/>
                <w:sz w:val="11"/>
              </w:rPr>
              <w:t>предложен</w:t>
            </w:r>
            <w:proofErr w:type="gramEnd"/>
          </w:p>
        </w:tc>
        <w:tc>
          <w:tcPr>
            <w:tcW w:w="1140" w:type="dxa"/>
            <w:tcBorders>
              <w:top w:val="single" w:sz="4" w:space="0" w:color="CCCCCC"/>
              <w:left w:val="single" w:sz="4" w:space="0" w:color="CCCCCC"/>
              <w:bottom w:val="single" w:sz="4" w:space="0" w:color="CCCCCC"/>
              <w:right w:val="single" w:sz="4" w:space="0" w:color="CCCCCC"/>
            </w:tcBorders>
            <w:shd w:val="clear" w:color="auto" w:fill="FFFFFF"/>
            <w:tcMar>
              <w:top w:w="92" w:type="dxa"/>
              <w:left w:w="92" w:type="dxa"/>
              <w:bottom w:w="92" w:type="dxa"/>
              <w:right w:w="92" w:type="dxa"/>
            </w:tcMar>
            <w:vAlign w:val="bottom"/>
            <w:hideMark/>
          </w:tcPr>
          <w:p w:rsidR="00FA0EEE" w:rsidRPr="00FA0EEE" w:rsidRDefault="00FA0EEE" w:rsidP="00FA0EEE">
            <w:pPr>
              <w:textAlignment w:val="baseline"/>
              <w:rPr>
                <w:rFonts w:ascii="Arial" w:hAnsi="Arial" w:cs="Arial"/>
                <w:color w:val="555555"/>
                <w:sz w:val="11"/>
                <w:szCs w:val="11"/>
              </w:rPr>
            </w:pPr>
            <w:r w:rsidRPr="00FA0EEE">
              <w:rPr>
                <w:rFonts w:ascii="inherit" w:hAnsi="inherit" w:cs="Arial"/>
                <w:b/>
                <w:bCs/>
                <w:color w:val="000000"/>
                <w:sz w:val="11"/>
              </w:rPr>
              <w:t>№</w:t>
            </w:r>
            <w:r w:rsidRPr="00FA0EEE">
              <w:rPr>
                <w:rFonts w:ascii="Arial" w:hAnsi="Arial" w:cs="Arial"/>
                <w:color w:val="000000"/>
                <w:sz w:val="11"/>
                <w:szCs w:val="11"/>
                <w:bdr w:val="none" w:sz="0" w:space="0" w:color="auto" w:frame="1"/>
              </w:rPr>
              <w:t> </w:t>
            </w:r>
            <w:proofErr w:type="spellStart"/>
            <w:proofErr w:type="gramStart"/>
            <w:r w:rsidRPr="00FA0EEE">
              <w:rPr>
                <w:rFonts w:ascii="inherit" w:hAnsi="inherit" w:cs="Arial"/>
                <w:b/>
                <w:bCs/>
                <w:color w:val="000000"/>
                <w:sz w:val="11"/>
              </w:rPr>
              <w:t>избиратель-ного</w:t>
            </w:r>
            <w:proofErr w:type="spellEnd"/>
            <w:proofErr w:type="gramEnd"/>
            <w:r w:rsidRPr="00FA0EEE">
              <w:rPr>
                <w:rFonts w:ascii="inherit" w:hAnsi="inherit" w:cs="Arial"/>
                <w:b/>
                <w:bCs/>
                <w:color w:val="000000"/>
                <w:sz w:val="11"/>
              </w:rPr>
              <w:t xml:space="preserve"> участка</w:t>
            </w:r>
          </w:p>
        </w:tc>
        <w:tc>
          <w:tcPr>
            <w:tcW w:w="1344" w:type="dxa"/>
            <w:tcBorders>
              <w:top w:val="single" w:sz="4" w:space="0" w:color="CCCCCC"/>
              <w:left w:val="single" w:sz="4" w:space="0" w:color="CCCCCC"/>
              <w:bottom w:val="single" w:sz="4" w:space="0" w:color="CCCCCC"/>
              <w:right w:val="single" w:sz="4" w:space="0" w:color="CCCCCC"/>
            </w:tcBorders>
            <w:shd w:val="clear" w:color="auto" w:fill="FFFFFF"/>
            <w:tcMar>
              <w:top w:w="92" w:type="dxa"/>
              <w:left w:w="92" w:type="dxa"/>
              <w:bottom w:w="92" w:type="dxa"/>
              <w:right w:w="92" w:type="dxa"/>
            </w:tcMar>
            <w:vAlign w:val="bottom"/>
            <w:hideMark/>
          </w:tcPr>
          <w:p w:rsidR="00FA0EEE" w:rsidRPr="00FA0EEE" w:rsidRDefault="00FA0EEE" w:rsidP="00FA0EEE">
            <w:pPr>
              <w:textAlignment w:val="baseline"/>
              <w:rPr>
                <w:rFonts w:ascii="Arial" w:hAnsi="Arial" w:cs="Arial"/>
                <w:color w:val="555555"/>
                <w:sz w:val="11"/>
                <w:szCs w:val="11"/>
              </w:rPr>
            </w:pPr>
            <w:proofErr w:type="gramStart"/>
            <w:r w:rsidRPr="00FA0EEE">
              <w:rPr>
                <w:rFonts w:ascii="inherit" w:hAnsi="inherit" w:cs="Arial"/>
                <w:b/>
                <w:bCs/>
                <w:color w:val="000000"/>
                <w:sz w:val="11"/>
              </w:rPr>
              <w:t>Назначен в состав УИК избирательного участка</w:t>
            </w:r>
            <w:proofErr w:type="gramEnd"/>
          </w:p>
        </w:tc>
      </w:tr>
      <w:tr w:rsidR="00FA0EEE" w:rsidRPr="00FA0EEE" w:rsidTr="00FA0EEE">
        <w:tc>
          <w:tcPr>
            <w:tcW w:w="504" w:type="dxa"/>
            <w:tcBorders>
              <w:top w:val="single" w:sz="4" w:space="0" w:color="CCCCCC"/>
              <w:left w:val="single" w:sz="4" w:space="0" w:color="CCCCCC"/>
              <w:bottom w:val="single" w:sz="4" w:space="0" w:color="CCCCCC"/>
              <w:right w:val="single" w:sz="4" w:space="0" w:color="CCCCCC"/>
            </w:tcBorders>
            <w:shd w:val="clear" w:color="auto" w:fill="FFFFFF"/>
            <w:tcMar>
              <w:top w:w="92" w:type="dxa"/>
              <w:left w:w="92" w:type="dxa"/>
              <w:bottom w:w="92" w:type="dxa"/>
              <w:right w:w="92" w:type="dxa"/>
            </w:tcMar>
            <w:vAlign w:val="bottom"/>
            <w:hideMark/>
          </w:tcPr>
          <w:p w:rsidR="00FA0EEE" w:rsidRPr="00FA0EEE" w:rsidRDefault="00FA0EEE" w:rsidP="00FA0EEE">
            <w:pPr>
              <w:textAlignment w:val="baseline"/>
              <w:rPr>
                <w:rFonts w:ascii="Arial" w:hAnsi="Arial" w:cs="Arial"/>
                <w:color w:val="555555"/>
                <w:sz w:val="11"/>
                <w:szCs w:val="11"/>
              </w:rPr>
            </w:pPr>
            <w:r w:rsidRPr="00FA0EEE">
              <w:rPr>
                <w:rFonts w:ascii="Arial" w:hAnsi="Arial" w:cs="Arial"/>
                <w:color w:val="000000"/>
                <w:sz w:val="11"/>
                <w:szCs w:val="11"/>
                <w:bdr w:val="none" w:sz="0" w:space="0" w:color="auto" w:frame="1"/>
              </w:rPr>
              <w:t>1.</w:t>
            </w:r>
          </w:p>
        </w:tc>
        <w:tc>
          <w:tcPr>
            <w:tcW w:w="1452" w:type="dxa"/>
            <w:tcBorders>
              <w:top w:val="single" w:sz="4" w:space="0" w:color="CCCCCC"/>
              <w:left w:val="single" w:sz="4" w:space="0" w:color="CCCCCC"/>
              <w:bottom w:val="single" w:sz="4" w:space="0" w:color="CCCCCC"/>
              <w:right w:val="single" w:sz="4" w:space="0" w:color="CCCCCC"/>
            </w:tcBorders>
            <w:shd w:val="clear" w:color="auto" w:fill="FFFFFF"/>
            <w:tcMar>
              <w:top w:w="92" w:type="dxa"/>
              <w:left w:w="92" w:type="dxa"/>
              <w:bottom w:w="92" w:type="dxa"/>
              <w:right w:w="92" w:type="dxa"/>
            </w:tcMar>
            <w:vAlign w:val="bottom"/>
            <w:hideMark/>
          </w:tcPr>
          <w:p w:rsidR="00FA0EEE" w:rsidRPr="00FA0EEE" w:rsidRDefault="00FA0EEE" w:rsidP="00FA0EEE">
            <w:pPr>
              <w:textAlignment w:val="baseline"/>
              <w:rPr>
                <w:rFonts w:ascii="Arial" w:hAnsi="Arial" w:cs="Arial"/>
                <w:color w:val="555555"/>
                <w:sz w:val="11"/>
                <w:szCs w:val="11"/>
              </w:rPr>
            </w:pPr>
            <w:r w:rsidRPr="00FA0EEE">
              <w:rPr>
                <w:rFonts w:ascii="Arial" w:hAnsi="Arial" w:cs="Arial"/>
                <w:color w:val="000000"/>
                <w:sz w:val="11"/>
                <w:szCs w:val="11"/>
                <w:bdr w:val="none" w:sz="0" w:space="0" w:color="auto" w:frame="1"/>
              </w:rPr>
              <w:t>Кузьминов Сергей Сергеевич</w:t>
            </w:r>
          </w:p>
        </w:tc>
        <w:tc>
          <w:tcPr>
            <w:tcW w:w="1080" w:type="dxa"/>
            <w:tcBorders>
              <w:top w:val="single" w:sz="4" w:space="0" w:color="CCCCCC"/>
              <w:left w:val="single" w:sz="4" w:space="0" w:color="CCCCCC"/>
              <w:bottom w:val="single" w:sz="4" w:space="0" w:color="CCCCCC"/>
              <w:right w:val="single" w:sz="4" w:space="0" w:color="CCCCCC"/>
            </w:tcBorders>
            <w:shd w:val="clear" w:color="auto" w:fill="FFFFFF"/>
            <w:tcMar>
              <w:top w:w="92" w:type="dxa"/>
              <w:left w:w="92" w:type="dxa"/>
              <w:bottom w:w="92" w:type="dxa"/>
              <w:right w:w="92" w:type="dxa"/>
            </w:tcMar>
            <w:vAlign w:val="bottom"/>
            <w:hideMark/>
          </w:tcPr>
          <w:p w:rsidR="00FA0EEE" w:rsidRPr="00FA0EEE" w:rsidRDefault="00FA0EEE" w:rsidP="00FA0EEE">
            <w:pPr>
              <w:textAlignment w:val="baseline"/>
              <w:rPr>
                <w:rFonts w:ascii="Arial" w:hAnsi="Arial" w:cs="Arial"/>
                <w:color w:val="555555"/>
                <w:sz w:val="11"/>
                <w:szCs w:val="11"/>
              </w:rPr>
            </w:pPr>
            <w:r w:rsidRPr="00FA0EEE">
              <w:rPr>
                <w:rFonts w:ascii="Arial" w:hAnsi="Arial" w:cs="Arial"/>
                <w:color w:val="000000"/>
                <w:sz w:val="11"/>
                <w:szCs w:val="11"/>
                <w:bdr w:val="none" w:sz="0" w:space="0" w:color="auto" w:frame="1"/>
              </w:rPr>
              <w:t>26.10.1990</w:t>
            </w:r>
          </w:p>
        </w:tc>
        <w:tc>
          <w:tcPr>
            <w:tcW w:w="1284" w:type="dxa"/>
            <w:tcBorders>
              <w:top w:val="single" w:sz="4" w:space="0" w:color="CCCCCC"/>
              <w:left w:val="single" w:sz="4" w:space="0" w:color="CCCCCC"/>
              <w:bottom w:val="single" w:sz="4" w:space="0" w:color="CCCCCC"/>
              <w:right w:val="single" w:sz="4" w:space="0" w:color="CCCCCC"/>
            </w:tcBorders>
            <w:shd w:val="clear" w:color="auto" w:fill="FFFFFF"/>
            <w:tcMar>
              <w:top w:w="92" w:type="dxa"/>
              <w:left w:w="92" w:type="dxa"/>
              <w:bottom w:w="92" w:type="dxa"/>
              <w:right w:w="92" w:type="dxa"/>
            </w:tcMar>
            <w:vAlign w:val="bottom"/>
            <w:hideMark/>
          </w:tcPr>
          <w:p w:rsidR="00FA0EEE" w:rsidRPr="00FA0EEE" w:rsidRDefault="00FA0EEE" w:rsidP="00FA0EEE">
            <w:pPr>
              <w:textAlignment w:val="baseline"/>
              <w:rPr>
                <w:rFonts w:ascii="Arial" w:hAnsi="Arial" w:cs="Arial"/>
                <w:color w:val="555555"/>
                <w:sz w:val="11"/>
                <w:szCs w:val="11"/>
              </w:rPr>
            </w:pPr>
            <w:r w:rsidRPr="00FA0EEE">
              <w:rPr>
                <w:rFonts w:ascii="Arial" w:hAnsi="Arial" w:cs="Arial"/>
                <w:color w:val="000000"/>
                <w:sz w:val="11"/>
                <w:szCs w:val="11"/>
                <w:bdr w:val="none" w:sz="0" w:space="0" w:color="auto" w:frame="1"/>
              </w:rPr>
              <w:t>собранием избирателей по месту жительства</w:t>
            </w:r>
          </w:p>
        </w:tc>
        <w:tc>
          <w:tcPr>
            <w:tcW w:w="1140" w:type="dxa"/>
            <w:tcBorders>
              <w:top w:val="single" w:sz="4" w:space="0" w:color="CCCCCC"/>
              <w:left w:val="single" w:sz="4" w:space="0" w:color="CCCCCC"/>
              <w:bottom w:val="single" w:sz="4" w:space="0" w:color="CCCCCC"/>
              <w:right w:val="single" w:sz="4" w:space="0" w:color="CCCCCC"/>
            </w:tcBorders>
            <w:shd w:val="clear" w:color="auto" w:fill="FFFFFF"/>
            <w:tcMar>
              <w:top w:w="92" w:type="dxa"/>
              <w:left w:w="92" w:type="dxa"/>
              <w:bottom w:w="92" w:type="dxa"/>
              <w:right w:w="92" w:type="dxa"/>
            </w:tcMar>
            <w:vAlign w:val="bottom"/>
            <w:hideMark/>
          </w:tcPr>
          <w:p w:rsidR="00FA0EEE" w:rsidRPr="00FA0EEE" w:rsidRDefault="00FA0EEE" w:rsidP="00FA0EEE">
            <w:pPr>
              <w:textAlignment w:val="baseline"/>
              <w:rPr>
                <w:rFonts w:ascii="Arial" w:hAnsi="Arial" w:cs="Arial"/>
                <w:color w:val="555555"/>
                <w:sz w:val="11"/>
                <w:szCs w:val="11"/>
              </w:rPr>
            </w:pPr>
            <w:r w:rsidRPr="00FA0EEE">
              <w:rPr>
                <w:rFonts w:ascii="Arial" w:hAnsi="Arial" w:cs="Arial"/>
                <w:color w:val="000000"/>
                <w:sz w:val="11"/>
                <w:szCs w:val="11"/>
                <w:bdr w:val="none" w:sz="0" w:space="0" w:color="auto" w:frame="1"/>
              </w:rPr>
              <w:t>401</w:t>
            </w:r>
          </w:p>
        </w:tc>
        <w:tc>
          <w:tcPr>
            <w:tcW w:w="1344" w:type="dxa"/>
            <w:tcBorders>
              <w:top w:val="single" w:sz="4" w:space="0" w:color="CCCCCC"/>
              <w:left w:val="single" w:sz="4" w:space="0" w:color="CCCCCC"/>
              <w:bottom w:val="single" w:sz="4" w:space="0" w:color="CCCCCC"/>
              <w:right w:val="single" w:sz="4" w:space="0" w:color="CCCCCC"/>
            </w:tcBorders>
            <w:shd w:val="clear" w:color="auto" w:fill="FFFFFF"/>
            <w:tcMar>
              <w:top w:w="92" w:type="dxa"/>
              <w:left w:w="92" w:type="dxa"/>
              <w:bottom w:w="92" w:type="dxa"/>
              <w:right w:w="92" w:type="dxa"/>
            </w:tcMar>
            <w:vAlign w:val="bottom"/>
            <w:hideMark/>
          </w:tcPr>
          <w:p w:rsidR="00FA0EEE" w:rsidRPr="00FA0EEE" w:rsidRDefault="00FA0EEE" w:rsidP="00FA0EEE">
            <w:pPr>
              <w:textAlignment w:val="baseline"/>
              <w:rPr>
                <w:rFonts w:ascii="Arial" w:hAnsi="Arial" w:cs="Arial"/>
                <w:color w:val="555555"/>
                <w:sz w:val="11"/>
                <w:szCs w:val="11"/>
              </w:rPr>
            </w:pPr>
            <w:r w:rsidRPr="00FA0EEE">
              <w:rPr>
                <w:rFonts w:ascii="Arial" w:hAnsi="Arial" w:cs="Arial"/>
                <w:color w:val="000000"/>
                <w:sz w:val="11"/>
                <w:szCs w:val="11"/>
                <w:bdr w:val="none" w:sz="0" w:space="0" w:color="auto" w:frame="1"/>
              </w:rPr>
              <w:t>401</w:t>
            </w:r>
          </w:p>
        </w:tc>
      </w:tr>
      <w:tr w:rsidR="00FA0EEE" w:rsidRPr="00FA0EEE" w:rsidTr="00FA0EEE">
        <w:tc>
          <w:tcPr>
            <w:tcW w:w="504" w:type="dxa"/>
            <w:tcBorders>
              <w:top w:val="single" w:sz="4" w:space="0" w:color="CCCCCC"/>
              <w:left w:val="single" w:sz="4" w:space="0" w:color="CCCCCC"/>
              <w:bottom w:val="single" w:sz="4" w:space="0" w:color="CCCCCC"/>
              <w:right w:val="single" w:sz="4" w:space="0" w:color="CCCCCC"/>
            </w:tcBorders>
            <w:shd w:val="clear" w:color="auto" w:fill="FFFFFF"/>
            <w:tcMar>
              <w:top w:w="92" w:type="dxa"/>
              <w:left w:w="92" w:type="dxa"/>
              <w:bottom w:w="92" w:type="dxa"/>
              <w:right w:w="92" w:type="dxa"/>
            </w:tcMar>
            <w:vAlign w:val="bottom"/>
            <w:hideMark/>
          </w:tcPr>
          <w:p w:rsidR="00FA0EEE" w:rsidRPr="00FA0EEE" w:rsidRDefault="00FA0EEE" w:rsidP="00FA0EEE">
            <w:pPr>
              <w:textAlignment w:val="baseline"/>
              <w:rPr>
                <w:rFonts w:ascii="Arial" w:hAnsi="Arial" w:cs="Arial"/>
                <w:color w:val="555555"/>
                <w:sz w:val="11"/>
                <w:szCs w:val="11"/>
              </w:rPr>
            </w:pPr>
            <w:r w:rsidRPr="00FA0EEE">
              <w:rPr>
                <w:rFonts w:ascii="Arial" w:hAnsi="Arial" w:cs="Arial"/>
                <w:color w:val="000000"/>
                <w:sz w:val="11"/>
                <w:szCs w:val="11"/>
                <w:bdr w:val="none" w:sz="0" w:space="0" w:color="auto" w:frame="1"/>
              </w:rPr>
              <w:t>2.</w:t>
            </w:r>
          </w:p>
        </w:tc>
        <w:tc>
          <w:tcPr>
            <w:tcW w:w="1452" w:type="dxa"/>
            <w:tcBorders>
              <w:top w:val="single" w:sz="4" w:space="0" w:color="CCCCCC"/>
              <w:left w:val="single" w:sz="4" w:space="0" w:color="CCCCCC"/>
              <w:bottom w:val="single" w:sz="4" w:space="0" w:color="CCCCCC"/>
              <w:right w:val="single" w:sz="4" w:space="0" w:color="CCCCCC"/>
            </w:tcBorders>
            <w:shd w:val="clear" w:color="auto" w:fill="FFFFFF"/>
            <w:tcMar>
              <w:top w:w="92" w:type="dxa"/>
              <w:left w:w="92" w:type="dxa"/>
              <w:bottom w:w="92" w:type="dxa"/>
              <w:right w:w="92" w:type="dxa"/>
            </w:tcMar>
            <w:vAlign w:val="bottom"/>
            <w:hideMark/>
          </w:tcPr>
          <w:p w:rsidR="00FA0EEE" w:rsidRPr="00FA0EEE" w:rsidRDefault="00FA0EEE" w:rsidP="00FA0EEE">
            <w:pPr>
              <w:textAlignment w:val="baseline"/>
              <w:rPr>
                <w:rFonts w:ascii="Arial" w:hAnsi="Arial" w:cs="Arial"/>
                <w:color w:val="555555"/>
                <w:sz w:val="11"/>
                <w:szCs w:val="11"/>
              </w:rPr>
            </w:pPr>
            <w:r w:rsidRPr="00FA0EEE">
              <w:rPr>
                <w:rFonts w:ascii="Arial" w:hAnsi="Arial" w:cs="Arial"/>
                <w:color w:val="000000"/>
                <w:sz w:val="11"/>
                <w:szCs w:val="11"/>
                <w:bdr w:val="none" w:sz="0" w:space="0" w:color="auto" w:frame="1"/>
              </w:rPr>
              <w:t>Соломатина Ольга Васильевна</w:t>
            </w:r>
          </w:p>
        </w:tc>
        <w:tc>
          <w:tcPr>
            <w:tcW w:w="1080" w:type="dxa"/>
            <w:tcBorders>
              <w:top w:val="single" w:sz="4" w:space="0" w:color="CCCCCC"/>
              <w:left w:val="single" w:sz="4" w:space="0" w:color="CCCCCC"/>
              <w:bottom w:val="single" w:sz="4" w:space="0" w:color="CCCCCC"/>
              <w:right w:val="single" w:sz="4" w:space="0" w:color="CCCCCC"/>
            </w:tcBorders>
            <w:shd w:val="clear" w:color="auto" w:fill="FFFFFF"/>
            <w:tcMar>
              <w:top w:w="92" w:type="dxa"/>
              <w:left w:w="92" w:type="dxa"/>
              <w:bottom w:w="92" w:type="dxa"/>
              <w:right w:w="92" w:type="dxa"/>
            </w:tcMar>
            <w:vAlign w:val="bottom"/>
            <w:hideMark/>
          </w:tcPr>
          <w:p w:rsidR="00FA0EEE" w:rsidRPr="00FA0EEE" w:rsidRDefault="00FA0EEE" w:rsidP="00FA0EEE">
            <w:pPr>
              <w:textAlignment w:val="baseline"/>
              <w:rPr>
                <w:rFonts w:ascii="Arial" w:hAnsi="Arial" w:cs="Arial"/>
                <w:color w:val="555555"/>
                <w:sz w:val="11"/>
                <w:szCs w:val="11"/>
              </w:rPr>
            </w:pPr>
            <w:r w:rsidRPr="00FA0EEE">
              <w:rPr>
                <w:rFonts w:ascii="Arial" w:hAnsi="Arial" w:cs="Arial"/>
                <w:color w:val="000000"/>
                <w:sz w:val="11"/>
                <w:szCs w:val="11"/>
                <w:bdr w:val="none" w:sz="0" w:space="0" w:color="auto" w:frame="1"/>
              </w:rPr>
              <w:t>23.11.1975</w:t>
            </w:r>
          </w:p>
        </w:tc>
        <w:tc>
          <w:tcPr>
            <w:tcW w:w="1284" w:type="dxa"/>
            <w:tcBorders>
              <w:top w:val="single" w:sz="4" w:space="0" w:color="CCCCCC"/>
              <w:left w:val="single" w:sz="4" w:space="0" w:color="CCCCCC"/>
              <w:bottom w:val="single" w:sz="4" w:space="0" w:color="CCCCCC"/>
              <w:right w:val="single" w:sz="4" w:space="0" w:color="CCCCCC"/>
            </w:tcBorders>
            <w:shd w:val="clear" w:color="auto" w:fill="FFFFFF"/>
            <w:tcMar>
              <w:top w:w="92" w:type="dxa"/>
              <w:left w:w="92" w:type="dxa"/>
              <w:bottom w:w="92" w:type="dxa"/>
              <w:right w:w="92" w:type="dxa"/>
            </w:tcMar>
            <w:vAlign w:val="bottom"/>
            <w:hideMark/>
          </w:tcPr>
          <w:p w:rsidR="00FA0EEE" w:rsidRPr="00FA0EEE" w:rsidRDefault="00FA0EEE" w:rsidP="00FA0EEE">
            <w:pPr>
              <w:textAlignment w:val="baseline"/>
              <w:rPr>
                <w:rFonts w:ascii="Arial" w:hAnsi="Arial" w:cs="Arial"/>
                <w:color w:val="555555"/>
                <w:sz w:val="11"/>
                <w:szCs w:val="11"/>
              </w:rPr>
            </w:pPr>
            <w:r w:rsidRPr="00FA0EEE">
              <w:rPr>
                <w:rFonts w:ascii="Arial" w:hAnsi="Arial" w:cs="Arial"/>
                <w:color w:val="000000"/>
                <w:sz w:val="11"/>
                <w:szCs w:val="11"/>
                <w:bdr w:val="none" w:sz="0" w:space="0" w:color="auto" w:frame="1"/>
              </w:rPr>
              <w:t>собранием избирателей по месту жительства</w:t>
            </w:r>
          </w:p>
        </w:tc>
        <w:tc>
          <w:tcPr>
            <w:tcW w:w="1140" w:type="dxa"/>
            <w:tcBorders>
              <w:top w:val="single" w:sz="4" w:space="0" w:color="CCCCCC"/>
              <w:left w:val="single" w:sz="4" w:space="0" w:color="CCCCCC"/>
              <w:bottom w:val="single" w:sz="4" w:space="0" w:color="CCCCCC"/>
              <w:right w:val="single" w:sz="4" w:space="0" w:color="CCCCCC"/>
            </w:tcBorders>
            <w:shd w:val="clear" w:color="auto" w:fill="FFFFFF"/>
            <w:tcMar>
              <w:top w:w="92" w:type="dxa"/>
              <w:left w:w="92" w:type="dxa"/>
              <w:bottom w:w="92" w:type="dxa"/>
              <w:right w:w="92" w:type="dxa"/>
            </w:tcMar>
            <w:vAlign w:val="bottom"/>
            <w:hideMark/>
          </w:tcPr>
          <w:p w:rsidR="00FA0EEE" w:rsidRPr="00FA0EEE" w:rsidRDefault="00FA0EEE" w:rsidP="00FA0EEE">
            <w:pPr>
              <w:textAlignment w:val="baseline"/>
              <w:rPr>
                <w:rFonts w:ascii="Arial" w:hAnsi="Arial" w:cs="Arial"/>
                <w:color w:val="555555"/>
                <w:sz w:val="11"/>
                <w:szCs w:val="11"/>
              </w:rPr>
            </w:pPr>
            <w:r w:rsidRPr="00FA0EEE">
              <w:rPr>
                <w:rFonts w:ascii="Arial" w:hAnsi="Arial" w:cs="Arial"/>
                <w:color w:val="000000"/>
                <w:sz w:val="11"/>
                <w:szCs w:val="11"/>
                <w:bdr w:val="none" w:sz="0" w:space="0" w:color="auto" w:frame="1"/>
              </w:rPr>
              <w:t>416,419</w:t>
            </w:r>
          </w:p>
        </w:tc>
        <w:tc>
          <w:tcPr>
            <w:tcW w:w="1344" w:type="dxa"/>
            <w:tcBorders>
              <w:top w:val="single" w:sz="4" w:space="0" w:color="CCCCCC"/>
              <w:left w:val="single" w:sz="4" w:space="0" w:color="CCCCCC"/>
              <w:bottom w:val="single" w:sz="4" w:space="0" w:color="CCCCCC"/>
              <w:right w:val="single" w:sz="4" w:space="0" w:color="CCCCCC"/>
            </w:tcBorders>
            <w:shd w:val="clear" w:color="auto" w:fill="FFFFFF"/>
            <w:tcMar>
              <w:top w:w="92" w:type="dxa"/>
              <w:left w:w="92" w:type="dxa"/>
              <w:bottom w:w="92" w:type="dxa"/>
              <w:right w:w="92" w:type="dxa"/>
            </w:tcMar>
            <w:vAlign w:val="bottom"/>
            <w:hideMark/>
          </w:tcPr>
          <w:p w:rsidR="00FA0EEE" w:rsidRPr="00FA0EEE" w:rsidRDefault="00FA0EEE" w:rsidP="00FA0EEE">
            <w:pPr>
              <w:textAlignment w:val="baseline"/>
              <w:rPr>
                <w:rFonts w:ascii="Arial" w:hAnsi="Arial" w:cs="Arial"/>
                <w:color w:val="555555"/>
                <w:sz w:val="11"/>
                <w:szCs w:val="11"/>
              </w:rPr>
            </w:pPr>
            <w:r w:rsidRPr="00FA0EEE">
              <w:rPr>
                <w:rFonts w:ascii="Arial" w:hAnsi="Arial" w:cs="Arial"/>
                <w:color w:val="000000"/>
                <w:sz w:val="11"/>
                <w:szCs w:val="11"/>
                <w:bdr w:val="none" w:sz="0" w:space="0" w:color="auto" w:frame="1"/>
              </w:rPr>
              <w:t>416,419</w:t>
            </w:r>
          </w:p>
        </w:tc>
      </w:tr>
    </w:tbl>
    <w:p w:rsidR="00FA0EEE" w:rsidRPr="00FA0EEE" w:rsidRDefault="00FA0EEE" w:rsidP="00FA0EEE">
      <w:pPr>
        <w:shd w:val="clear" w:color="auto" w:fill="FFFFFF"/>
        <w:textAlignment w:val="baseline"/>
        <w:rPr>
          <w:rFonts w:ascii="Arial" w:hAnsi="Arial" w:cs="Arial"/>
          <w:color w:val="555555"/>
          <w:sz w:val="11"/>
          <w:szCs w:val="11"/>
        </w:rPr>
      </w:pPr>
      <w:r w:rsidRPr="00FA0EEE">
        <w:rPr>
          <w:rFonts w:ascii="Arial" w:hAnsi="Arial" w:cs="Arial"/>
          <w:color w:val="000000"/>
          <w:sz w:val="11"/>
          <w:szCs w:val="11"/>
          <w:bdr w:val="none" w:sz="0" w:space="0" w:color="auto" w:frame="1"/>
        </w:rPr>
        <w:t> </w:t>
      </w:r>
    </w:p>
    <w:p w:rsidR="00FA0EEE" w:rsidRPr="00FA0EEE" w:rsidRDefault="00FA0EEE" w:rsidP="00FA0EEE">
      <w:pPr>
        <w:shd w:val="clear" w:color="auto" w:fill="FFFFFF"/>
        <w:jc w:val="center"/>
        <w:textAlignment w:val="baseline"/>
        <w:rPr>
          <w:rFonts w:ascii="Arial" w:hAnsi="Arial" w:cs="Arial"/>
          <w:color w:val="555555"/>
          <w:sz w:val="11"/>
          <w:szCs w:val="11"/>
        </w:rPr>
      </w:pPr>
      <w:r w:rsidRPr="00FA0EEE">
        <w:rPr>
          <w:rFonts w:ascii="Arial" w:hAnsi="Arial" w:cs="Arial"/>
          <w:color w:val="000000"/>
          <w:sz w:val="11"/>
          <w:szCs w:val="11"/>
          <w:bdr w:val="none" w:sz="0" w:space="0" w:color="auto" w:frame="1"/>
        </w:rPr>
        <w:t>на основании подпункта «в» пункта 25 Порядка</w:t>
      </w:r>
    </w:p>
    <w:tbl>
      <w:tblPr>
        <w:tblW w:w="6804" w:type="dxa"/>
        <w:shd w:val="clear" w:color="auto" w:fill="FFFFFF"/>
        <w:tblCellMar>
          <w:left w:w="0" w:type="dxa"/>
          <w:right w:w="0" w:type="dxa"/>
        </w:tblCellMar>
        <w:tblLook w:val="04A0"/>
      </w:tblPr>
      <w:tblGrid>
        <w:gridCol w:w="504"/>
        <w:gridCol w:w="1452"/>
        <w:gridCol w:w="1080"/>
        <w:gridCol w:w="1284"/>
        <w:gridCol w:w="1140"/>
        <w:gridCol w:w="1344"/>
      </w:tblGrid>
      <w:tr w:rsidR="00FA0EEE" w:rsidRPr="00FA0EEE" w:rsidTr="00FA0EEE">
        <w:tc>
          <w:tcPr>
            <w:tcW w:w="504" w:type="dxa"/>
            <w:tcBorders>
              <w:top w:val="single" w:sz="4" w:space="0" w:color="CCCCCC"/>
              <w:left w:val="single" w:sz="4" w:space="0" w:color="CCCCCC"/>
              <w:bottom w:val="single" w:sz="4" w:space="0" w:color="CCCCCC"/>
              <w:right w:val="single" w:sz="4" w:space="0" w:color="CCCCCC"/>
            </w:tcBorders>
            <w:shd w:val="clear" w:color="auto" w:fill="FFFFFF"/>
            <w:tcMar>
              <w:top w:w="92" w:type="dxa"/>
              <w:left w:w="92" w:type="dxa"/>
              <w:bottom w:w="92" w:type="dxa"/>
              <w:right w:w="92" w:type="dxa"/>
            </w:tcMar>
            <w:vAlign w:val="bottom"/>
            <w:hideMark/>
          </w:tcPr>
          <w:p w:rsidR="00FA0EEE" w:rsidRPr="00FA0EEE" w:rsidRDefault="00FA0EEE" w:rsidP="00FA0EEE">
            <w:pPr>
              <w:textAlignment w:val="baseline"/>
              <w:rPr>
                <w:rFonts w:ascii="Arial" w:hAnsi="Arial" w:cs="Arial"/>
                <w:color w:val="555555"/>
                <w:sz w:val="11"/>
                <w:szCs w:val="11"/>
              </w:rPr>
            </w:pPr>
            <w:r w:rsidRPr="00FA0EEE">
              <w:rPr>
                <w:rFonts w:ascii="Arial" w:hAnsi="Arial" w:cs="Arial"/>
                <w:color w:val="000000"/>
                <w:sz w:val="11"/>
                <w:szCs w:val="11"/>
                <w:bdr w:val="none" w:sz="0" w:space="0" w:color="auto" w:frame="1"/>
              </w:rPr>
              <w:t>3</w:t>
            </w:r>
          </w:p>
        </w:tc>
        <w:tc>
          <w:tcPr>
            <w:tcW w:w="1452" w:type="dxa"/>
            <w:tcBorders>
              <w:top w:val="single" w:sz="4" w:space="0" w:color="CCCCCC"/>
              <w:left w:val="single" w:sz="4" w:space="0" w:color="CCCCCC"/>
              <w:bottom w:val="single" w:sz="4" w:space="0" w:color="CCCCCC"/>
              <w:right w:val="single" w:sz="4" w:space="0" w:color="CCCCCC"/>
            </w:tcBorders>
            <w:shd w:val="clear" w:color="auto" w:fill="FFFFFF"/>
            <w:tcMar>
              <w:top w:w="92" w:type="dxa"/>
              <w:left w:w="92" w:type="dxa"/>
              <w:bottom w:w="92" w:type="dxa"/>
              <w:right w:w="92" w:type="dxa"/>
            </w:tcMar>
            <w:vAlign w:val="bottom"/>
            <w:hideMark/>
          </w:tcPr>
          <w:p w:rsidR="00FA0EEE" w:rsidRPr="00FA0EEE" w:rsidRDefault="00FA0EEE" w:rsidP="00FA0EEE">
            <w:pPr>
              <w:textAlignment w:val="baseline"/>
              <w:rPr>
                <w:rFonts w:ascii="Arial" w:hAnsi="Arial" w:cs="Arial"/>
                <w:color w:val="555555"/>
                <w:sz w:val="11"/>
                <w:szCs w:val="11"/>
              </w:rPr>
            </w:pPr>
            <w:r w:rsidRPr="00FA0EEE">
              <w:rPr>
                <w:rFonts w:ascii="Arial" w:hAnsi="Arial" w:cs="Arial"/>
                <w:color w:val="000000"/>
                <w:sz w:val="11"/>
                <w:szCs w:val="11"/>
                <w:bdr w:val="none" w:sz="0" w:space="0" w:color="auto" w:frame="1"/>
              </w:rPr>
              <w:t>Паршиков Юрий Николаевич</w:t>
            </w:r>
          </w:p>
        </w:tc>
        <w:tc>
          <w:tcPr>
            <w:tcW w:w="1080" w:type="dxa"/>
            <w:tcBorders>
              <w:top w:val="single" w:sz="4" w:space="0" w:color="CCCCCC"/>
              <w:left w:val="single" w:sz="4" w:space="0" w:color="CCCCCC"/>
              <w:bottom w:val="single" w:sz="4" w:space="0" w:color="CCCCCC"/>
              <w:right w:val="single" w:sz="4" w:space="0" w:color="CCCCCC"/>
            </w:tcBorders>
            <w:shd w:val="clear" w:color="auto" w:fill="FFFFFF"/>
            <w:tcMar>
              <w:top w:w="92" w:type="dxa"/>
              <w:left w:w="92" w:type="dxa"/>
              <w:bottom w:w="92" w:type="dxa"/>
              <w:right w:w="92" w:type="dxa"/>
            </w:tcMar>
            <w:vAlign w:val="bottom"/>
            <w:hideMark/>
          </w:tcPr>
          <w:p w:rsidR="00FA0EEE" w:rsidRPr="00FA0EEE" w:rsidRDefault="00FA0EEE" w:rsidP="00FA0EEE">
            <w:pPr>
              <w:textAlignment w:val="baseline"/>
              <w:rPr>
                <w:rFonts w:ascii="Arial" w:hAnsi="Arial" w:cs="Arial"/>
                <w:color w:val="555555"/>
                <w:sz w:val="11"/>
                <w:szCs w:val="11"/>
              </w:rPr>
            </w:pPr>
            <w:r w:rsidRPr="00FA0EEE">
              <w:rPr>
                <w:rFonts w:ascii="Arial" w:hAnsi="Arial" w:cs="Arial"/>
                <w:color w:val="000000"/>
                <w:sz w:val="11"/>
                <w:szCs w:val="11"/>
                <w:bdr w:val="none" w:sz="0" w:space="0" w:color="auto" w:frame="1"/>
              </w:rPr>
              <w:t>17.07.1965</w:t>
            </w:r>
          </w:p>
        </w:tc>
        <w:tc>
          <w:tcPr>
            <w:tcW w:w="1284" w:type="dxa"/>
            <w:tcBorders>
              <w:top w:val="single" w:sz="4" w:space="0" w:color="CCCCCC"/>
              <w:left w:val="single" w:sz="4" w:space="0" w:color="CCCCCC"/>
              <w:bottom w:val="single" w:sz="4" w:space="0" w:color="CCCCCC"/>
              <w:right w:val="single" w:sz="4" w:space="0" w:color="CCCCCC"/>
            </w:tcBorders>
            <w:shd w:val="clear" w:color="auto" w:fill="FFFFFF"/>
            <w:tcMar>
              <w:top w:w="92" w:type="dxa"/>
              <w:left w:w="92" w:type="dxa"/>
              <w:bottom w:w="92" w:type="dxa"/>
              <w:right w:w="92" w:type="dxa"/>
            </w:tcMar>
            <w:vAlign w:val="bottom"/>
            <w:hideMark/>
          </w:tcPr>
          <w:p w:rsidR="00FA0EEE" w:rsidRPr="00FA0EEE" w:rsidRDefault="00FA0EEE" w:rsidP="00FA0EEE">
            <w:pPr>
              <w:textAlignment w:val="baseline"/>
              <w:rPr>
                <w:rFonts w:ascii="Arial" w:hAnsi="Arial" w:cs="Arial"/>
                <w:color w:val="555555"/>
                <w:sz w:val="11"/>
                <w:szCs w:val="11"/>
              </w:rPr>
            </w:pPr>
            <w:r w:rsidRPr="00FA0EEE">
              <w:rPr>
                <w:rFonts w:ascii="Arial" w:hAnsi="Arial" w:cs="Arial"/>
                <w:color w:val="000000"/>
                <w:sz w:val="11"/>
                <w:szCs w:val="11"/>
                <w:bdr w:val="none" w:sz="0" w:space="0" w:color="auto" w:frame="1"/>
              </w:rPr>
              <w:t>собранием избирателей по месту жительства</w:t>
            </w:r>
          </w:p>
        </w:tc>
        <w:tc>
          <w:tcPr>
            <w:tcW w:w="1140" w:type="dxa"/>
            <w:tcBorders>
              <w:top w:val="single" w:sz="4" w:space="0" w:color="CCCCCC"/>
              <w:left w:val="single" w:sz="4" w:space="0" w:color="CCCCCC"/>
              <w:bottom w:val="single" w:sz="4" w:space="0" w:color="CCCCCC"/>
              <w:right w:val="single" w:sz="4" w:space="0" w:color="CCCCCC"/>
            </w:tcBorders>
            <w:shd w:val="clear" w:color="auto" w:fill="FFFFFF"/>
            <w:tcMar>
              <w:top w:w="92" w:type="dxa"/>
              <w:left w:w="92" w:type="dxa"/>
              <w:bottom w:w="92" w:type="dxa"/>
              <w:right w:w="92" w:type="dxa"/>
            </w:tcMar>
            <w:vAlign w:val="bottom"/>
            <w:hideMark/>
          </w:tcPr>
          <w:p w:rsidR="00FA0EEE" w:rsidRPr="00FA0EEE" w:rsidRDefault="00FA0EEE" w:rsidP="00FA0EEE">
            <w:pPr>
              <w:textAlignment w:val="baseline"/>
              <w:rPr>
                <w:rFonts w:ascii="Arial" w:hAnsi="Arial" w:cs="Arial"/>
                <w:color w:val="555555"/>
                <w:sz w:val="11"/>
                <w:szCs w:val="11"/>
              </w:rPr>
            </w:pPr>
            <w:r w:rsidRPr="00FA0EEE">
              <w:rPr>
                <w:rFonts w:ascii="Arial" w:hAnsi="Arial" w:cs="Arial"/>
                <w:color w:val="000000"/>
                <w:sz w:val="11"/>
                <w:szCs w:val="11"/>
                <w:bdr w:val="none" w:sz="0" w:space="0" w:color="auto" w:frame="1"/>
              </w:rPr>
              <w:t>402</w:t>
            </w:r>
          </w:p>
        </w:tc>
        <w:tc>
          <w:tcPr>
            <w:tcW w:w="1344" w:type="dxa"/>
            <w:tcBorders>
              <w:top w:val="single" w:sz="4" w:space="0" w:color="CCCCCC"/>
              <w:left w:val="single" w:sz="4" w:space="0" w:color="CCCCCC"/>
              <w:bottom w:val="single" w:sz="4" w:space="0" w:color="CCCCCC"/>
              <w:right w:val="single" w:sz="4" w:space="0" w:color="CCCCCC"/>
            </w:tcBorders>
            <w:shd w:val="clear" w:color="auto" w:fill="FFFFFF"/>
            <w:tcMar>
              <w:top w:w="92" w:type="dxa"/>
              <w:left w:w="92" w:type="dxa"/>
              <w:bottom w:w="92" w:type="dxa"/>
              <w:right w:w="92" w:type="dxa"/>
            </w:tcMar>
            <w:vAlign w:val="bottom"/>
            <w:hideMark/>
          </w:tcPr>
          <w:p w:rsidR="00FA0EEE" w:rsidRPr="00FA0EEE" w:rsidRDefault="00FA0EEE" w:rsidP="00FA0EEE">
            <w:pPr>
              <w:textAlignment w:val="baseline"/>
              <w:rPr>
                <w:rFonts w:ascii="Arial" w:hAnsi="Arial" w:cs="Arial"/>
                <w:color w:val="555555"/>
                <w:sz w:val="11"/>
                <w:szCs w:val="11"/>
              </w:rPr>
            </w:pPr>
            <w:r w:rsidRPr="00FA0EEE">
              <w:rPr>
                <w:rFonts w:ascii="Arial" w:hAnsi="Arial" w:cs="Arial"/>
                <w:color w:val="000000"/>
                <w:sz w:val="11"/>
                <w:szCs w:val="11"/>
                <w:bdr w:val="none" w:sz="0" w:space="0" w:color="auto" w:frame="1"/>
              </w:rPr>
              <w:t> </w:t>
            </w:r>
          </w:p>
        </w:tc>
      </w:tr>
    </w:tbl>
    <w:p w:rsidR="009C66BE" w:rsidRPr="00FA0EEE" w:rsidRDefault="009C66BE" w:rsidP="00FA0EEE"/>
    <w:sectPr w:rsidR="009C66BE" w:rsidRPr="00FA0EEE" w:rsidSect="00AA29EA">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625F" w:rsidRDefault="0058625F" w:rsidP="00DB2095">
      <w:r>
        <w:separator/>
      </w:r>
    </w:p>
  </w:endnote>
  <w:endnote w:type="continuationSeparator" w:id="0">
    <w:p w:rsidR="0058625F" w:rsidRDefault="0058625F" w:rsidP="00DB20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Times New Roman"/>
    <w:charset w:val="CC"/>
    <w:family w:val="auto"/>
    <w:pitch w:val="variable"/>
    <w:sig w:usb0="00000000" w:usb1="00000000" w:usb2="00000000" w:usb3="00000000" w:csb0="00000000" w:csb1="00000000"/>
  </w:font>
  <w:font w:name="Arial CYR">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Journal">
    <w:altName w:val="Times New Roman"/>
    <w:charset w:val="00"/>
    <w:family w:val="auto"/>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625F" w:rsidRDefault="0058625F" w:rsidP="00DB2095">
      <w:r>
        <w:separator/>
      </w:r>
    </w:p>
  </w:footnote>
  <w:footnote w:type="continuationSeparator" w:id="0">
    <w:p w:rsidR="0058625F" w:rsidRDefault="0058625F" w:rsidP="00DB20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A0E0854"/>
    <w:lvl w:ilvl="0">
      <w:numFmt w:val="bullet"/>
      <w:lvlText w:val="*"/>
      <w:lvlJc w:val="left"/>
    </w:lvl>
  </w:abstractNum>
  <w:abstractNum w:abstractNumId="1">
    <w:nsid w:val="00000001"/>
    <w:multiLevelType w:val="multilevel"/>
    <w:tmpl w:val="00000001"/>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1AE2B7E"/>
    <w:multiLevelType w:val="hybridMultilevel"/>
    <w:tmpl w:val="6BA039DE"/>
    <w:lvl w:ilvl="0" w:tplc="0419000F">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59F57D0"/>
    <w:multiLevelType w:val="singleLevel"/>
    <w:tmpl w:val="BFF23B7C"/>
    <w:lvl w:ilvl="0">
      <w:start w:val="1"/>
      <w:numFmt w:val="decimal"/>
      <w:lvlText w:val="%1."/>
      <w:lvlJc w:val="left"/>
      <w:pPr>
        <w:tabs>
          <w:tab w:val="num" w:pos="1080"/>
        </w:tabs>
        <w:ind w:left="1080" w:hanging="360"/>
      </w:pPr>
      <w:rPr>
        <w:rFonts w:hint="default"/>
      </w:rPr>
    </w:lvl>
  </w:abstractNum>
  <w:abstractNum w:abstractNumId="5">
    <w:nsid w:val="06227487"/>
    <w:multiLevelType w:val="hybridMultilevel"/>
    <w:tmpl w:val="EF8C82E2"/>
    <w:lvl w:ilvl="0" w:tplc="1384EE84">
      <w:start w:val="2"/>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083B767B"/>
    <w:multiLevelType w:val="hybridMultilevel"/>
    <w:tmpl w:val="34D06BFE"/>
    <w:lvl w:ilvl="0" w:tplc="892846C4">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0852683D"/>
    <w:multiLevelType w:val="hybridMultilevel"/>
    <w:tmpl w:val="78A27D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A3003C1"/>
    <w:multiLevelType w:val="hybridMultilevel"/>
    <w:tmpl w:val="4E00EDA8"/>
    <w:lvl w:ilvl="0" w:tplc="404865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E4C2B58"/>
    <w:multiLevelType w:val="multilevel"/>
    <w:tmpl w:val="CC2674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9A7E98"/>
    <w:multiLevelType w:val="singleLevel"/>
    <w:tmpl w:val="9D58D2CE"/>
    <w:lvl w:ilvl="0">
      <w:start w:val="1"/>
      <w:numFmt w:val="decimal"/>
      <w:lvlText w:val="2.%1."/>
      <w:legacy w:legacy="1" w:legacySpace="0" w:legacyIndent="561"/>
      <w:lvlJc w:val="left"/>
      <w:rPr>
        <w:rFonts w:ascii="Times New Roman" w:hAnsi="Times New Roman" w:cs="Times New Roman" w:hint="default"/>
      </w:rPr>
    </w:lvl>
  </w:abstractNum>
  <w:abstractNum w:abstractNumId="11">
    <w:nsid w:val="20867608"/>
    <w:multiLevelType w:val="hybridMultilevel"/>
    <w:tmpl w:val="B3B24A70"/>
    <w:lvl w:ilvl="0" w:tplc="EA64A8EA">
      <w:start w:val="1"/>
      <w:numFmt w:val="decimal"/>
      <w:lvlText w:val="%1."/>
      <w:lvlJc w:val="left"/>
      <w:pPr>
        <w:tabs>
          <w:tab w:val="num" w:pos="1500"/>
        </w:tabs>
        <w:ind w:left="1500" w:hanging="960"/>
      </w:pPr>
      <w:rPr>
        <w:rFonts w:hint="default"/>
        <w:color w:val="00000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233E3043"/>
    <w:multiLevelType w:val="hybridMultilevel"/>
    <w:tmpl w:val="8668CBC0"/>
    <w:lvl w:ilvl="0" w:tplc="0ED66AC6">
      <w:start w:val="1"/>
      <w:numFmt w:val="decimal"/>
      <w:lvlText w:val="%1."/>
      <w:lvlJc w:val="left"/>
      <w:pPr>
        <w:ind w:left="1308" w:hanging="588"/>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7E40E15"/>
    <w:multiLevelType w:val="hybridMultilevel"/>
    <w:tmpl w:val="A2368AF8"/>
    <w:lvl w:ilvl="0" w:tplc="9846279A">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4">
    <w:nsid w:val="29B23E2D"/>
    <w:multiLevelType w:val="hybridMultilevel"/>
    <w:tmpl w:val="F36294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3E4205"/>
    <w:multiLevelType w:val="hybridMultilevel"/>
    <w:tmpl w:val="062ABA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47702D9"/>
    <w:multiLevelType w:val="hybridMultilevel"/>
    <w:tmpl w:val="C0040062"/>
    <w:lvl w:ilvl="0" w:tplc="D39CC63E">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40CD2D24"/>
    <w:multiLevelType w:val="singleLevel"/>
    <w:tmpl w:val="65D29CC2"/>
    <w:lvl w:ilvl="0">
      <w:start w:val="1"/>
      <w:numFmt w:val="decimal"/>
      <w:lvlText w:val="1.%1."/>
      <w:legacy w:legacy="1" w:legacySpace="0" w:legacyIndent="526"/>
      <w:lvlJc w:val="left"/>
      <w:rPr>
        <w:rFonts w:ascii="Times New Roman" w:hAnsi="Times New Roman" w:cs="Times New Roman" w:hint="default"/>
        <w:sz w:val="28"/>
        <w:szCs w:val="28"/>
      </w:rPr>
    </w:lvl>
  </w:abstractNum>
  <w:abstractNum w:abstractNumId="18">
    <w:nsid w:val="45F05E6A"/>
    <w:multiLevelType w:val="hybridMultilevel"/>
    <w:tmpl w:val="E4AC3D10"/>
    <w:lvl w:ilvl="0" w:tplc="9E56D33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9">
    <w:nsid w:val="48517D30"/>
    <w:multiLevelType w:val="hybridMultilevel"/>
    <w:tmpl w:val="DF0EC78A"/>
    <w:lvl w:ilvl="0" w:tplc="24482C1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AA27A93"/>
    <w:multiLevelType w:val="singleLevel"/>
    <w:tmpl w:val="394EB070"/>
    <w:lvl w:ilvl="0">
      <w:start w:val="3"/>
      <w:numFmt w:val="decimal"/>
      <w:lvlText w:val="1.%1."/>
      <w:legacy w:legacy="1" w:legacySpace="0" w:legacyIndent="526"/>
      <w:lvlJc w:val="left"/>
      <w:rPr>
        <w:rFonts w:ascii="Times New Roman" w:hAnsi="Times New Roman" w:cs="Times New Roman" w:hint="default"/>
      </w:rPr>
    </w:lvl>
  </w:abstractNum>
  <w:abstractNum w:abstractNumId="21">
    <w:nsid w:val="4E8B602C"/>
    <w:multiLevelType w:val="hybridMultilevel"/>
    <w:tmpl w:val="7D92A8FC"/>
    <w:lvl w:ilvl="0" w:tplc="176A9B4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E9321F8"/>
    <w:multiLevelType w:val="hybridMultilevel"/>
    <w:tmpl w:val="94CCE77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0B91F0D"/>
    <w:multiLevelType w:val="hybridMultilevel"/>
    <w:tmpl w:val="9B0CB186"/>
    <w:lvl w:ilvl="0" w:tplc="18444B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514D3B05"/>
    <w:multiLevelType w:val="hybridMultilevel"/>
    <w:tmpl w:val="C046C8EA"/>
    <w:lvl w:ilvl="0" w:tplc="4F0AB7A4">
      <w:start w:val="56"/>
      <w:numFmt w:val="bullet"/>
      <w:lvlText w:val="-"/>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583D734A"/>
    <w:multiLevelType w:val="singleLevel"/>
    <w:tmpl w:val="3220835A"/>
    <w:lvl w:ilvl="0">
      <w:start w:val="1"/>
      <w:numFmt w:val="decimal"/>
      <w:lvlText w:val="%1."/>
      <w:legacy w:legacy="1" w:legacySpace="0" w:legacyIndent="196"/>
      <w:lvlJc w:val="left"/>
      <w:rPr>
        <w:rFonts w:ascii="Times New Roman" w:hAnsi="Times New Roman" w:cs="Times New Roman" w:hint="default"/>
      </w:rPr>
    </w:lvl>
  </w:abstractNum>
  <w:abstractNum w:abstractNumId="26">
    <w:nsid w:val="64A01D6E"/>
    <w:multiLevelType w:val="hybridMultilevel"/>
    <w:tmpl w:val="BA189E92"/>
    <w:lvl w:ilvl="0" w:tplc="04190001">
      <w:start w:val="1"/>
      <w:numFmt w:val="bullet"/>
      <w:lvlText w:val=""/>
      <w:lvlJc w:val="left"/>
      <w:pPr>
        <w:ind w:left="75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8281AFA"/>
    <w:multiLevelType w:val="hybridMultilevel"/>
    <w:tmpl w:val="A030CC3C"/>
    <w:lvl w:ilvl="0" w:tplc="99F86030">
      <w:start w:val="1"/>
      <w:numFmt w:val="decimal"/>
      <w:lvlText w:val="%1."/>
      <w:lvlJc w:val="left"/>
      <w:pPr>
        <w:tabs>
          <w:tab w:val="num" w:pos="720"/>
        </w:tabs>
        <w:ind w:left="720" w:hanging="360"/>
      </w:pPr>
      <w:rPr>
        <w:rFonts w:hint="default"/>
      </w:rPr>
    </w:lvl>
    <w:lvl w:ilvl="1" w:tplc="AAD6433E">
      <w:numFmt w:val="none"/>
      <w:lvlText w:val=""/>
      <w:lvlJc w:val="left"/>
      <w:pPr>
        <w:tabs>
          <w:tab w:val="num" w:pos="360"/>
        </w:tabs>
      </w:pPr>
    </w:lvl>
    <w:lvl w:ilvl="2" w:tplc="1E4A6D54">
      <w:numFmt w:val="none"/>
      <w:lvlText w:val=""/>
      <w:lvlJc w:val="left"/>
      <w:pPr>
        <w:tabs>
          <w:tab w:val="num" w:pos="360"/>
        </w:tabs>
      </w:pPr>
    </w:lvl>
    <w:lvl w:ilvl="3" w:tplc="D2C0CFEA">
      <w:numFmt w:val="none"/>
      <w:lvlText w:val=""/>
      <w:lvlJc w:val="left"/>
      <w:pPr>
        <w:tabs>
          <w:tab w:val="num" w:pos="360"/>
        </w:tabs>
      </w:pPr>
    </w:lvl>
    <w:lvl w:ilvl="4" w:tplc="F3325938">
      <w:numFmt w:val="none"/>
      <w:lvlText w:val=""/>
      <w:lvlJc w:val="left"/>
      <w:pPr>
        <w:tabs>
          <w:tab w:val="num" w:pos="360"/>
        </w:tabs>
      </w:pPr>
    </w:lvl>
    <w:lvl w:ilvl="5" w:tplc="197ACADA">
      <w:numFmt w:val="none"/>
      <w:lvlText w:val=""/>
      <w:lvlJc w:val="left"/>
      <w:pPr>
        <w:tabs>
          <w:tab w:val="num" w:pos="360"/>
        </w:tabs>
      </w:pPr>
    </w:lvl>
    <w:lvl w:ilvl="6" w:tplc="B7364AA2">
      <w:numFmt w:val="none"/>
      <w:lvlText w:val=""/>
      <w:lvlJc w:val="left"/>
      <w:pPr>
        <w:tabs>
          <w:tab w:val="num" w:pos="360"/>
        </w:tabs>
      </w:pPr>
    </w:lvl>
    <w:lvl w:ilvl="7" w:tplc="9FFE5226">
      <w:numFmt w:val="none"/>
      <w:lvlText w:val=""/>
      <w:lvlJc w:val="left"/>
      <w:pPr>
        <w:tabs>
          <w:tab w:val="num" w:pos="360"/>
        </w:tabs>
      </w:pPr>
    </w:lvl>
    <w:lvl w:ilvl="8" w:tplc="DD3A85DA">
      <w:numFmt w:val="none"/>
      <w:lvlText w:val=""/>
      <w:lvlJc w:val="left"/>
      <w:pPr>
        <w:tabs>
          <w:tab w:val="num" w:pos="360"/>
        </w:tabs>
      </w:pPr>
    </w:lvl>
  </w:abstractNum>
  <w:abstractNum w:abstractNumId="28">
    <w:nsid w:val="68666575"/>
    <w:multiLevelType w:val="singleLevel"/>
    <w:tmpl w:val="1C52BBD6"/>
    <w:lvl w:ilvl="0">
      <w:start w:val="1"/>
      <w:numFmt w:val="decimal"/>
      <w:lvlText w:val="4.%1."/>
      <w:legacy w:legacy="1" w:legacySpace="0" w:legacyIndent="526"/>
      <w:lvlJc w:val="left"/>
      <w:rPr>
        <w:rFonts w:ascii="Times New Roman" w:hAnsi="Times New Roman" w:cs="Times New Roman" w:hint="default"/>
      </w:rPr>
    </w:lvl>
  </w:abstractNum>
  <w:abstractNum w:abstractNumId="29">
    <w:nsid w:val="6F90275A"/>
    <w:multiLevelType w:val="hybridMultilevel"/>
    <w:tmpl w:val="D8A49B42"/>
    <w:lvl w:ilvl="0" w:tplc="7AF8FB86">
      <w:start w:val="1"/>
      <w:numFmt w:val="bullet"/>
      <w:lvlText w:val=""/>
      <w:lvlJc w:val="left"/>
      <w:pPr>
        <w:ind w:left="1800" w:hanging="360"/>
      </w:pPr>
      <w:rPr>
        <w:rFonts w:ascii="Symbol" w:hAnsi="Symbol"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0">
    <w:nsid w:val="7443716E"/>
    <w:multiLevelType w:val="hybridMultilevel"/>
    <w:tmpl w:val="36EC8CF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68A52B6"/>
    <w:multiLevelType w:val="hybridMultilevel"/>
    <w:tmpl w:val="03C29E4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2">
    <w:nsid w:val="78523930"/>
    <w:multiLevelType w:val="hybridMultilevel"/>
    <w:tmpl w:val="5F943D6E"/>
    <w:lvl w:ilvl="0" w:tplc="0419000F">
      <w:start w:val="1"/>
      <w:numFmt w:val="decimal"/>
      <w:lvlText w:val="%1."/>
      <w:lvlJc w:val="left"/>
      <w:pPr>
        <w:ind w:left="108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nsid w:val="7D2A78C7"/>
    <w:multiLevelType w:val="hybridMultilevel"/>
    <w:tmpl w:val="73668AB6"/>
    <w:lvl w:ilvl="0" w:tplc="B5CCE4EA">
      <w:start w:val="6"/>
      <w:numFmt w:val="bullet"/>
      <w:lvlText w:val="-"/>
      <w:lvlJc w:val="left"/>
      <w:pPr>
        <w:ind w:left="899" w:hanging="360"/>
      </w:pPr>
      <w:rPr>
        <w:rFonts w:ascii="Times New Roman" w:eastAsia="Times New Roman" w:hAnsi="Times New Roman" w:cs="Times New Roman" w:hint="default"/>
      </w:rPr>
    </w:lvl>
    <w:lvl w:ilvl="1" w:tplc="04190003" w:tentative="1">
      <w:start w:val="1"/>
      <w:numFmt w:val="bullet"/>
      <w:lvlText w:val="o"/>
      <w:lvlJc w:val="left"/>
      <w:pPr>
        <w:ind w:left="1619" w:hanging="360"/>
      </w:pPr>
      <w:rPr>
        <w:rFonts w:ascii="Courier New" w:hAnsi="Courier New" w:cs="Courier New" w:hint="default"/>
      </w:rPr>
    </w:lvl>
    <w:lvl w:ilvl="2" w:tplc="04190005" w:tentative="1">
      <w:start w:val="1"/>
      <w:numFmt w:val="bullet"/>
      <w:lvlText w:val=""/>
      <w:lvlJc w:val="left"/>
      <w:pPr>
        <w:ind w:left="2339" w:hanging="360"/>
      </w:pPr>
      <w:rPr>
        <w:rFonts w:ascii="Wingdings" w:hAnsi="Wingdings" w:hint="default"/>
      </w:rPr>
    </w:lvl>
    <w:lvl w:ilvl="3" w:tplc="04190001" w:tentative="1">
      <w:start w:val="1"/>
      <w:numFmt w:val="bullet"/>
      <w:lvlText w:val=""/>
      <w:lvlJc w:val="left"/>
      <w:pPr>
        <w:ind w:left="3059" w:hanging="360"/>
      </w:pPr>
      <w:rPr>
        <w:rFonts w:ascii="Symbol" w:hAnsi="Symbol" w:hint="default"/>
      </w:rPr>
    </w:lvl>
    <w:lvl w:ilvl="4" w:tplc="04190003" w:tentative="1">
      <w:start w:val="1"/>
      <w:numFmt w:val="bullet"/>
      <w:lvlText w:val="o"/>
      <w:lvlJc w:val="left"/>
      <w:pPr>
        <w:ind w:left="3779" w:hanging="360"/>
      </w:pPr>
      <w:rPr>
        <w:rFonts w:ascii="Courier New" w:hAnsi="Courier New" w:cs="Courier New" w:hint="default"/>
      </w:rPr>
    </w:lvl>
    <w:lvl w:ilvl="5" w:tplc="04190005" w:tentative="1">
      <w:start w:val="1"/>
      <w:numFmt w:val="bullet"/>
      <w:lvlText w:val=""/>
      <w:lvlJc w:val="left"/>
      <w:pPr>
        <w:ind w:left="4499" w:hanging="360"/>
      </w:pPr>
      <w:rPr>
        <w:rFonts w:ascii="Wingdings" w:hAnsi="Wingdings" w:hint="default"/>
      </w:rPr>
    </w:lvl>
    <w:lvl w:ilvl="6" w:tplc="04190001" w:tentative="1">
      <w:start w:val="1"/>
      <w:numFmt w:val="bullet"/>
      <w:lvlText w:val=""/>
      <w:lvlJc w:val="left"/>
      <w:pPr>
        <w:ind w:left="5219" w:hanging="360"/>
      </w:pPr>
      <w:rPr>
        <w:rFonts w:ascii="Symbol" w:hAnsi="Symbol" w:hint="default"/>
      </w:rPr>
    </w:lvl>
    <w:lvl w:ilvl="7" w:tplc="04190003" w:tentative="1">
      <w:start w:val="1"/>
      <w:numFmt w:val="bullet"/>
      <w:lvlText w:val="o"/>
      <w:lvlJc w:val="left"/>
      <w:pPr>
        <w:ind w:left="5939" w:hanging="360"/>
      </w:pPr>
      <w:rPr>
        <w:rFonts w:ascii="Courier New" w:hAnsi="Courier New" w:cs="Courier New" w:hint="default"/>
      </w:rPr>
    </w:lvl>
    <w:lvl w:ilvl="8" w:tplc="04190005" w:tentative="1">
      <w:start w:val="1"/>
      <w:numFmt w:val="bullet"/>
      <w:lvlText w:val=""/>
      <w:lvlJc w:val="left"/>
      <w:pPr>
        <w:ind w:left="6659" w:hanging="360"/>
      </w:pPr>
      <w:rPr>
        <w:rFonts w:ascii="Wingdings" w:hAnsi="Wingdings" w:hint="default"/>
      </w:rPr>
    </w:lvl>
  </w:abstractNum>
  <w:abstractNum w:abstractNumId="34">
    <w:nsid w:val="7E74764A"/>
    <w:multiLevelType w:val="hybridMultilevel"/>
    <w:tmpl w:val="31FA96A2"/>
    <w:lvl w:ilvl="0" w:tplc="41000360">
      <w:start w:val="1"/>
      <w:numFmt w:val="decimal"/>
      <w:lvlText w:val="%1."/>
      <w:lvlJc w:val="left"/>
      <w:pPr>
        <w:ind w:left="644" w:hanging="360"/>
      </w:pPr>
      <w:rPr>
        <w:rFonts w:ascii="Times New Roman" w:eastAsia="Times New Roman" w:hAnsi="Times New Roman" w:cs="Times New Roman"/>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12"/>
  </w:num>
  <w:num w:numId="2">
    <w:abstractNumId w:val="30"/>
  </w:num>
  <w:num w:numId="3">
    <w:abstractNumId w:val="4"/>
  </w:num>
  <w:num w:numId="4">
    <w:abstractNumId w:val="25"/>
  </w:num>
  <w:num w:numId="5">
    <w:abstractNumId w:val="1"/>
  </w:num>
  <w:num w:numId="6">
    <w:abstractNumId w:val="13"/>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7"/>
  </w:num>
  <w:num w:numId="12">
    <w:abstractNumId w:val="20"/>
  </w:num>
  <w:num w:numId="13">
    <w:abstractNumId w:val="10"/>
  </w:num>
  <w:num w:numId="14">
    <w:abstractNumId w:val="28"/>
  </w:num>
  <w:num w:numId="15">
    <w:abstractNumId w:val="0"/>
    <w:lvlOverride w:ilvl="0">
      <w:lvl w:ilvl="0">
        <w:start w:val="65535"/>
        <w:numFmt w:val="bullet"/>
        <w:lvlText w:val="-"/>
        <w:legacy w:legacy="1" w:legacySpace="0" w:legacyIndent="260"/>
        <w:lvlJc w:val="left"/>
        <w:rPr>
          <w:rFonts w:ascii="Times New Roman" w:hAnsi="Times New Roman" w:cs="Times New Roman" w:hint="default"/>
        </w:rPr>
      </w:lvl>
    </w:lvlOverride>
  </w:num>
  <w:num w:numId="16">
    <w:abstractNumId w:val="9"/>
  </w:num>
  <w:num w:numId="17">
    <w:abstractNumId w:val="3"/>
  </w:num>
  <w:num w:numId="18">
    <w:abstractNumId w:val="23"/>
  </w:num>
  <w:num w:numId="19">
    <w:abstractNumId w:val="2"/>
  </w:num>
  <w:num w:numId="20">
    <w:abstractNumId w:val="34"/>
  </w:num>
  <w:num w:numId="21">
    <w:abstractNumId w:val="15"/>
  </w:num>
  <w:num w:numId="22">
    <w:abstractNumId w:val="26"/>
  </w:num>
  <w:num w:numId="23">
    <w:abstractNumId w:val="24"/>
  </w:num>
  <w:num w:numId="24">
    <w:abstractNumId w:val="21"/>
  </w:num>
  <w:num w:numId="25">
    <w:abstractNumId w:val="14"/>
  </w:num>
  <w:num w:numId="26">
    <w:abstractNumId w:val="11"/>
  </w:num>
  <w:num w:numId="27">
    <w:abstractNumId w:val="29"/>
  </w:num>
  <w:num w:numId="28">
    <w:abstractNumId w:val="32"/>
  </w:num>
  <w:num w:numId="29">
    <w:abstractNumId w:val="31"/>
  </w:num>
  <w:num w:numId="30">
    <w:abstractNumId w:val="33"/>
  </w:num>
  <w:num w:numId="31">
    <w:abstractNumId w:val="7"/>
  </w:num>
  <w:num w:numId="32">
    <w:abstractNumId w:val="5"/>
  </w:num>
  <w:num w:numId="33">
    <w:abstractNumId w:val="6"/>
  </w:num>
  <w:num w:numId="34">
    <w:abstractNumId w:val="19"/>
  </w:num>
  <w:num w:numId="35">
    <w:abstractNumId w:val="16"/>
  </w:num>
  <w:num w:numId="3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DB2095"/>
    <w:rsid w:val="00010A72"/>
    <w:rsid w:val="00017A51"/>
    <w:rsid w:val="0003644E"/>
    <w:rsid w:val="0004786F"/>
    <w:rsid w:val="000516A1"/>
    <w:rsid w:val="00051F6D"/>
    <w:rsid w:val="000608B0"/>
    <w:rsid w:val="0007070E"/>
    <w:rsid w:val="0007085A"/>
    <w:rsid w:val="000872AB"/>
    <w:rsid w:val="000A6E22"/>
    <w:rsid w:val="000B59ED"/>
    <w:rsid w:val="000D2806"/>
    <w:rsid w:val="000E002F"/>
    <w:rsid w:val="000E06C4"/>
    <w:rsid w:val="000E5F21"/>
    <w:rsid w:val="0010026A"/>
    <w:rsid w:val="00104070"/>
    <w:rsid w:val="00106BC5"/>
    <w:rsid w:val="001135E6"/>
    <w:rsid w:val="00135D66"/>
    <w:rsid w:val="00154909"/>
    <w:rsid w:val="00162697"/>
    <w:rsid w:val="00171474"/>
    <w:rsid w:val="00174196"/>
    <w:rsid w:val="001A0D19"/>
    <w:rsid w:val="001A3E56"/>
    <w:rsid w:val="001B0741"/>
    <w:rsid w:val="001D0327"/>
    <w:rsid w:val="001D5A2F"/>
    <w:rsid w:val="001E2A15"/>
    <w:rsid w:val="001E4066"/>
    <w:rsid w:val="001F43B4"/>
    <w:rsid w:val="00206851"/>
    <w:rsid w:val="002217E7"/>
    <w:rsid w:val="00230E50"/>
    <w:rsid w:val="00232D11"/>
    <w:rsid w:val="00234C95"/>
    <w:rsid w:val="002465CC"/>
    <w:rsid w:val="00252FD9"/>
    <w:rsid w:val="002C0EE3"/>
    <w:rsid w:val="002D4E5E"/>
    <w:rsid w:val="002E278E"/>
    <w:rsid w:val="00323259"/>
    <w:rsid w:val="00333EB3"/>
    <w:rsid w:val="003369AE"/>
    <w:rsid w:val="003401A4"/>
    <w:rsid w:val="00376543"/>
    <w:rsid w:val="00384159"/>
    <w:rsid w:val="0039070D"/>
    <w:rsid w:val="003B611D"/>
    <w:rsid w:val="003B6C1E"/>
    <w:rsid w:val="003C3DFA"/>
    <w:rsid w:val="003D2C01"/>
    <w:rsid w:val="003E09E3"/>
    <w:rsid w:val="003E0B7C"/>
    <w:rsid w:val="003F27FB"/>
    <w:rsid w:val="0041555D"/>
    <w:rsid w:val="004409A2"/>
    <w:rsid w:val="00441E2C"/>
    <w:rsid w:val="00451575"/>
    <w:rsid w:val="004976E2"/>
    <w:rsid w:val="004D2DA8"/>
    <w:rsid w:val="004F6DB9"/>
    <w:rsid w:val="0050090A"/>
    <w:rsid w:val="00510F57"/>
    <w:rsid w:val="005245AD"/>
    <w:rsid w:val="00533224"/>
    <w:rsid w:val="005356C8"/>
    <w:rsid w:val="005469F1"/>
    <w:rsid w:val="00564F81"/>
    <w:rsid w:val="005659CC"/>
    <w:rsid w:val="005722BD"/>
    <w:rsid w:val="0058625F"/>
    <w:rsid w:val="00590725"/>
    <w:rsid w:val="005A49A2"/>
    <w:rsid w:val="005B3C2A"/>
    <w:rsid w:val="005B4148"/>
    <w:rsid w:val="005C142A"/>
    <w:rsid w:val="005D24DF"/>
    <w:rsid w:val="0060313B"/>
    <w:rsid w:val="0060458C"/>
    <w:rsid w:val="00613349"/>
    <w:rsid w:val="00635B4B"/>
    <w:rsid w:val="0063733A"/>
    <w:rsid w:val="00650D46"/>
    <w:rsid w:val="00656BC9"/>
    <w:rsid w:val="00675AC5"/>
    <w:rsid w:val="00685FCD"/>
    <w:rsid w:val="006862CF"/>
    <w:rsid w:val="006A5AF7"/>
    <w:rsid w:val="006D01BC"/>
    <w:rsid w:val="006E1C4F"/>
    <w:rsid w:val="006F1986"/>
    <w:rsid w:val="0072110F"/>
    <w:rsid w:val="00721983"/>
    <w:rsid w:val="0072320A"/>
    <w:rsid w:val="007307F2"/>
    <w:rsid w:val="00732481"/>
    <w:rsid w:val="00740C89"/>
    <w:rsid w:val="00757619"/>
    <w:rsid w:val="00765221"/>
    <w:rsid w:val="00770D1B"/>
    <w:rsid w:val="007855D6"/>
    <w:rsid w:val="007910A0"/>
    <w:rsid w:val="007A577B"/>
    <w:rsid w:val="007C2975"/>
    <w:rsid w:val="007E4931"/>
    <w:rsid w:val="008054D4"/>
    <w:rsid w:val="00817A14"/>
    <w:rsid w:val="008215C8"/>
    <w:rsid w:val="00822FCC"/>
    <w:rsid w:val="00841CFD"/>
    <w:rsid w:val="00863397"/>
    <w:rsid w:val="008671CC"/>
    <w:rsid w:val="0089002E"/>
    <w:rsid w:val="008926A9"/>
    <w:rsid w:val="008C58A4"/>
    <w:rsid w:val="008F2BDB"/>
    <w:rsid w:val="00942252"/>
    <w:rsid w:val="0096423E"/>
    <w:rsid w:val="009A79E1"/>
    <w:rsid w:val="009B4351"/>
    <w:rsid w:val="009B6257"/>
    <w:rsid w:val="009B6E89"/>
    <w:rsid w:val="009C42DB"/>
    <w:rsid w:val="009C66BE"/>
    <w:rsid w:val="009D7C5E"/>
    <w:rsid w:val="009E5FE8"/>
    <w:rsid w:val="009F6D8C"/>
    <w:rsid w:val="00A2318B"/>
    <w:rsid w:val="00A26C4E"/>
    <w:rsid w:val="00A84208"/>
    <w:rsid w:val="00AA29EA"/>
    <w:rsid w:val="00AC2A75"/>
    <w:rsid w:val="00AE7986"/>
    <w:rsid w:val="00AF2575"/>
    <w:rsid w:val="00AF5594"/>
    <w:rsid w:val="00AF7D20"/>
    <w:rsid w:val="00B40796"/>
    <w:rsid w:val="00B6157D"/>
    <w:rsid w:val="00B65356"/>
    <w:rsid w:val="00B65B32"/>
    <w:rsid w:val="00B74A5B"/>
    <w:rsid w:val="00B804C6"/>
    <w:rsid w:val="00B80FD1"/>
    <w:rsid w:val="00B92B01"/>
    <w:rsid w:val="00B94D1E"/>
    <w:rsid w:val="00B9506A"/>
    <w:rsid w:val="00BA2884"/>
    <w:rsid w:val="00BC3DD9"/>
    <w:rsid w:val="00BF7B21"/>
    <w:rsid w:val="00C0733B"/>
    <w:rsid w:val="00C4360F"/>
    <w:rsid w:val="00C7194D"/>
    <w:rsid w:val="00CA0AED"/>
    <w:rsid w:val="00CA584A"/>
    <w:rsid w:val="00CA6133"/>
    <w:rsid w:val="00CA6730"/>
    <w:rsid w:val="00CD460E"/>
    <w:rsid w:val="00CD5A0D"/>
    <w:rsid w:val="00CE0C85"/>
    <w:rsid w:val="00CF109C"/>
    <w:rsid w:val="00D059DC"/>
    <w:rsid w:val="00D10443"/>
    <w:rsid w:val="00D31878"/>
    <w:rsid w:val="00D368E6"/>
    <w:rsid w:val="00D535D3"/>
    <w:rsid w:val="00D7543C"/>
    <w:rsid w:val="00D76739"/>
    <w:rsid w:val="00D80D84"/>
    <w:rsid w:val="00D87958"/>
    <w:rsid w:val="00D95424"/>
    <w:rsid w:val="00D95BBE"/>
    <w:rsid w:val="00DA4A1F"/>
    <w:rsid w:val="00DA7DB2"/>
    <w:rsid w:val="00DB2095"/>
    <w:rsid w:val="00DE3109"/>
    <w:rsid w:val="00E30B2C"/>
    <w:rsid w:val="00E6743F"/>
    <w:rsid w:val="00E718C1"/>
    <w:rsid w:val="00E7309C"/>
    <w:rsid w:val="00E831F5"/>
    <w:rsid w:val="00EB3922"/>
    <w:rsid w:val="00EC646B"/>
    <w:rsid w:val="00EC7176"/>
    <w:rsid w:val="00EE3F93"/>
    <w:rsid w:val="00EF2A6A"/>
    <w:rsid w:val="00F306F1"/>
    <w:rsid w:val="00F31AB9"/>
    <w:rsid w:val="00F47AEC"/>
    <w:rsid w:val="00F6279F"/>
    <w:rsid w:val="00F941B2"/>
    <w:rsid w:val="00F96157"/>
    <w:rsid w:val="00FA0EEE"/>
    <w:rsid w:val="00FA49D9"/>
    <w:rsid w:val="00FA56CD"/>
    <w:rsid w:val="00FB0DFB"/>
    <w:rsid w:val="00FC144B"/>
    <w:rsid w:val="00FC5C82"/>
    <w:rsid w:val="00FE6C24"/>
    <w:rsid w:val="00FE75CD"/>
    <w:rsid w:val="00FF62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ndale Sans U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095"/>
    <w:rPr>
      <w:rFonts w:eastAsia="Times New Roman"/>
    </w:rPr>
  </w:style>
  <w:style w:type="paragraph" w:styleId="1">
    <w:name w:val="heading 1"/>
    <w:basedOn w:val="a"/>
    <w:next w:val="a"/>
    <w:link w:val="10"/>
    <w:uiPriority w:val="9"/>
    <w:qFormat/>
    <w:rsid w:val="00B74A5B"/>
    <w:pPr>
      <w:keepNext/>
      <w:jc w:val="both"/>
      <w:outlineLvl w:val="0"/>
    </w:pPr>
    <w:rPr>
      <w:rFonts w:ascii="Arial CYR" w:hAnsi="Arial CYR"/>
      <w:b/>
      <w:color w:val="000000"/>
    </w:rPr>
  </w:style>
  <w:style w:type="paragraph" w:styleId="2">
    <w:name w:val="heading 2"/>
    <w:basedOn w:val="a"/>
    <w:next w:val="a"/>
    <w:link w:val="20"/>
    <w:qFormat/>
    <w:rsid w:val="00AC2A75"/>
    <w:pPr>
      <w:keepNext/>
      <w:jc w:val="center"/>
      <w:outlineLvl w:val="1"/>
    </w:pPr>
    <w:rPr>
      <w:b/>
      <w:sz w:val="40"/>
    </w:rPr>
  </w:style>
  <w:style w:type="paragraph" w:styleId="3">
    <w:name w:val="heading 3"/>
    <w:basedOn w:val="a"/>
    <w:next w:val="a"/>
    <w:link w:val="30"/>
    <w:uiPriority w:val="9"/>
    <w:qFormat/>
    <w:rsid w:val="00AC2A75"/>
    <w:pPr>
      <w:keepNext/>
      <w:spacing w:before="240" w:after="60"/>
      <w:outlineLvl w:val="2"/>
    </w:pPr>
    <w:rPr>
      <w:rFonts w:ascii="Arial" w:hAnsi="Arial" w:cs="Arial"/>
      <w:b/>
      <w:bCs/>
      <w:sz w:val="26"/>
      <w:szCs w:val="26"/>
    </w:rPr>
  </w:style>
  <w:style w:type="paragraph" w:styleId="4">
    <w:name w:val="heading 4"/>
    <w:basedOn w:val="a"/>
    <w:next w:val="a"/>
    <w:link w:val="40"/>
    <w:uiPriority w:val="9"/>
    <w:semiHidden/>
    <w:unhideWhenUsed/>
    <w:qFormat/>
    <w:rsid w:val="00AC2A75"/>
    <w:pPr>
      <w:keepNext/>
      <w:keepLines/>
      <w:widowControl w:val="0"/>
      <w:suppressAutoHyphens/>
      <w:spacing w:before="200"/>
      <w:outlineLvl w:val="3"/>
    </w:pPr>
    <w:rPr>
      <w:rFonts w:ascii="Cambria" w:hAnsi="Cambria"/>
      <w:b/>
      <w:bCs/>
      <w:i/>
      <w:iCs/>
      <w:color w:val="4F81BD"/>
      <w:kern w:val="1"/>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4A5B"/>
    <w:rPr>
      <w:rFonts w:ascii="Arial CYR" w:hAnsi="Arial CYR"/>
      <w:b/>
      <w:color w:val="000000"/>
      <w:sz w:val="24"/>
      <w:lang w:val="ru-RU" w:eastAsia="ru-RU" w:bidi="ar-SA"/>
    </w:rPr>
  </w:style>
  <w:style w:type="paragraph" w:customStyle="1" w:styleId="11">
    <w:name w:val="Обычный1"/>
    <w:uiPriority w:val="99"/>
    <w:qFormat/>
    <w:rsid w:val="00B74A5B"/>
    <w:pPr>
      <w:tabs>
        <w:tab w:val="left" w:pos="708"/>
      </w:tabs>
      <w:suppressAutoHyphens/>
      <w:spacing w:after="60" w:line="276" w:lineRule="auto"/>
      <w:jc w:val="both"/>
    </w:pPr>
    <w:rPr>
      <w:color w:val="00000A"/>
      <w:sz w:val="24"/>
      <w:szCs w:val="24"/>
    </w:rPr>
  </w:style>
  <w:style w:type="paragraph" w:customStyle="1" w:styleId="a3">
    <w:name w:val="Содержимое таблицы"/>
    <w:basedOn w:val="a"/>
    <w:qFormat/>
    <w:rsid w:val="00B74A5B"/>
    <w:pPr>
      <w:widowControl w:val="0"/>
      <w:suppressLineNumbers/>
      <w:suppressAutoHyphens/>
    </w:pPr>
    <w:rPr>
      <w:rFonts w:eastAsia="Lucida Sans Unicode"/>
      <w:lang w:eastAsia="ar-SA"/>
    </w:rPr>
  </w:style>
  <w:style w:type="paragraph" w:customStyle="1" w:styleId="FR2">
    <w:name w:val="FR2"/>
    <w:qFormat/>
    <w:rsid w:val="00B74A5B"/>
    <w:pPr>
      <w:widowControl w:val="0"/>
      <w:snapToGrid w:val="0"/>
      <w:jc w:val="both"/>
    </w:pPr>
    <w:rPr>
      <w:b/>
      <w:i/>
      <w:sz w:val="12"/>
    </w:rPr>
  </w:style>
  <w:style w:type="paragraph" w:customStyle="1" w:styleId="ConsPlusNonformat">
    <w:name w:val="ConsPlusNonformat"/>
    <w:rsid w:val="00DB2095"/>
    <w:pPr>
      <w:widowControl w:val="0"/>
      <w:suppressAutoHyphens/>
      <w:autoSpaceDE w:val="0"/>
    </w:pPr>
    <w:rPr>
      <w:rFonts w:ascii="Courier New" w:eastAsia="Times New Roman" w:hAnsi="Courier New" w:cs="Courier New"/>
      <w:lang w:eastAsia="ar-SA"/>
    </w:rPr>
  </w:style>
  <w:style w:type="paragraph" w:customStyle="1" w:styleId="ConsPlusNormal">
    <w:name w:val="ConsPlusNormal"/>
    <w:link w:val="ConsPlusNormal0"/>
    <w:rsid w:val="00DB2095"/>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DB2095"/>
    <w:rPr>
      <w:rFonts w:ascii="Arial" w:eastAsia="Times New Roman" w:hAnsi="Arial" w:cs="Arial"/>
    </w:rPr>
  </w:style>
  <w:style w:type="character" w:customStyle="1" w:styleId="FontStyle13">
    <w:name w:val="Font Style13"/>
    <w:basedOn w:val="a0"/>
    <w:rsid w:val="00DB2095"/>
    <w:rPr>
      <w:rFonts w:ascii="Times New Roman" w:eastAsia="Times New Roman" w:hAnsi="Times New Roman" w:cs="Times New Roman"/>
      <w:sz w:val="26"/>
      <w:szCs w:val="26"/>
    </w:rPr>
  </w:style>
  <w:style w:type="paragraph" w:styleId="a4">
    <w:name w:val="header"/>
    <w:basedOn w:val="a"/>
    <w:link w:val="a5"/>
    <w:uiPriority w:val="99"/>
    <w:unhideWhenUsed/>
    <w:rsid w:val="00DB2095"/>
    <w:pPr>
      <w:tabs>
        <w:tab w:val="center" w:pos="4677"/>
        <w:tab w:val="right" w:pos="9355"/>
      </w:tabs>
    </w:pPr>
  </w:style>
  <w:style w:type="character" w:customStyle="1" w:styleId="a5">
    <w:name w:val="Верхний колонтитул Знак"/>
    <w:basedOn w:val="a0"/>
    <w:link w:val="a4"/>
    <w:uiPriority w:val="99"/>
    <w:rsid w:val="00DB2095"/>
    <w:rPr>
      <w:rFonts w:eastAsia="Times New Roman"/>
    </w:rPr>
  </w:style>
  <w:style w:type="paragraph" w:styleId="a6">
    <w:name w:val="footer"/>
    <w:basedOn w:val="a"/>
    <w:link w:val="a7"/>
    <w:uiPriority w:val="99"/>
    <w:unhideWhenUsed/>
    <w:rsid w:val="00DB2095"/>
    <w:pPr>
      <w:tabs>
        <w:tab w:val="center" w:pos="4677"/>
        <w:tab w:val="right" w:pos="9355"/>
      </w:tabs>
    </w:pPr>
  </w:style>
  <w:style w:type="character" w:customStyle="1" w:styleId="a7">
    <w:name w:val="Нижний колонтитул Знак"/>
    <w:basedOn w:val="a0"/>
    <w:link w:val="a6"/>
    <w:uiPriority w:val="99"/>
    <w:rsid w:val="00DB2095"/>
    <w:rPr>
      <w:rFonts w:eastAsia="Times New Roman"/>
    </w:rPr>
  </w:style>
  <w:style w:type="character" w:customStyle="1" w:styleId="20">
    <w:name w:val="Заголовок 2 Знак"/>
    <w:basedOn w:val="a0"/>
    <w:link w:val="2"/>
    <w:rsid w:val="00AC2A75"/>
    <w:rPr>
      <w:rFonts w:eastAsia="Times New Roman"/>
      <w:b/>
      <w:sz w:val="40"/>
    </w:rPr>
  </w:style>
  <w:style w:type="character" w:customStyle="1" w:styleId="30">
    <w:name w:val="Заголовок 3 Знак"/>
    <w:basedOn w:val="a0"/>
    <w:link w:val="3"/>
    <w:uiPriority w:val="9"/>
    <w:rsid w:val="00AC2A75"/>
    <w:rPr>
      <w:rFonts w:ascii="Arial" w:eastAsia="Times New Roman" w:hAnsi="Arial" w:cs="Arial"/>
      <w:b/>
      <w:bCs/>
      <w:sz w:val="26"/>
      <w:szCs w:val="26"/>
    </w:rPr>
  </w:style>
  <w:style w:type="character" w:customStyle="1" w:styleId="40">
    <w:name w:val="Заголовок 4 Знак"/>
    <w:basedOn w:val="a0"/>
    <w:link w:val="4"/>
    <w:uiPriority w:val="9"/>
    <w:semiHidden/>
    <w:rsid w:val="00AC2A75"/>
    <w:rPr>
      <w:rFonts w:ascii="Cambria" w:eastAsia="Times New Roman" w:hAnsi="Cambria"/>
      <w:b/>
      <w:bCs/>
      <w:i/>
      <w:iCs/>
      <w:color w:val="4F81BD"/>
      <w:kern w:val="1"/>
      <w:sz w:val="24"/>
      <w:szCs w:val="24"/>
      <w:lang w:eastAsia="en-US"/>
    </w:rPr>
  </w:style>
  <w:style w:type="paragraph" w:styleId="a8">
    <w:name w:val="Body Text"/>
    <w:basedOn w:val="a"/>
    <w:link w:val="a9"/>
    <w:rsid w:val="00AC2A75"/>
    <w:pPr>
      <w:jc w:val="both"/>
    </w:pPr>
    <w:rPr>
      <w:sz w:val="28"/>
      <w:szCs w:val="24"/>
    </w:rPr>
  </w:style>
  <w:style w:type="character" w:customStyle="1" w:styleId="a9">
    <w:name w:val="Основной текст Знак"/>
    <w:basedOn w:val="a0"/>
    <w:link w:val="a8"/>
    <w:rsid w:val="00AC2A75"/>
    <w:rPr>
      <w:rFonts w:eastAsia="Times New Roman"/>
      <w:sz w:val="28"/>
      <w:szCs w:val="24"/>
    </w:rPr>
  </w:style>
  <w:style w:type="paragraph" w:styleId="aa">
    <w:name w:val="Plain Text"/>
    <w:basedOn w:val="a"/>
    <w:link w:val="ab"/>
    <w:rsid w:val="00AC2A75"/>
    <w:rPr>
      <w:rFonts w:ascii="Courier New" w:hAnsi="Courier New"/>
    </w:rPr>
  </w:style>
  <w:style w:type="character" w:customStyle="1" w:styleId="ab">
    <w:name w:val="Текст Знак"/>
    <w:basedOn w:val="a0"/>
    <w:link w:val="aa"/>
    <w:rsid w:val="00AC2A75"/>
    <w:rPr>
      <w:rFonts w:ascii="Courier New" w:eastAsia="Times New Roman" w:hAnsi="Courier New"/>
    </w:rPr>
  </w:style>
  <w:style w:type="paragraph" w:styleId="ac">
    <w:name w:val="Balloon Text"/>
    <w:basedOn w:val="a"/>
    <w:link w:val="ad"/>
    <w:uiPriority w:val="99"/>
    <w:rsid w:val="00AC2A75"/>
    <w:rPr>
      <w:rFonts w:ascii="Tahoma" w:hAnsi="Tahoma" w:cs="Tahoma"/>
      <w:sz w:val="16"/>
      <w:szCs w:val="16"/>
    </w:rPr>
  </w:style>
  <w:style w:type="character" w:customStyle="1" w:styleId="ad">
    <w:name w:val="Текст выноски Знак"/>
    <w:basedOn w:val="a0"/>
    <w:link w:val="ac"/>
    <w:uiPriority w:val="99"/>
    <w:rsid w:val="00AC2A75"/>
    <w:rPr>
      <w:rFonts w:ascii="Tahoma" w:eastAsia="Times New Roman" w:hAnsi="Tahoma" w:cs="Tahoma"/>
      <w:sz w:val="16"/>
      <w:szCs w:val="16"/>
    </w:rPr>
  </w:style>
  <w:style w:type="table" w:styleId="ae">
    <w:name w:val="Table Grid"/>
    <w:basedOn w:val="a1"/>
    <w:uiPriority w:val="59"/>
    <w:rsid w:val="00AC2A7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AC2A75"/>
    <w:pPr>
      <w:widowControl w:val="0"/>
      <w:autoSpaceDE w:val="0"/>
      <w:autoSpaceDN w:val="0"/>
      <w:adjustRightInd w:val="0"/>
    </w:pPr>
    <w:rPr>
      <w:rFonts w:ascii="Arial" w:eastAsia="Times New Roman" w:hAnsi="Arial" w:cs="Arial"/>
      <w:b/>
      <w:bCs/>
    </w:rPr>
  </w:style>
  <w:style w:type="paragraph" w:customStyle="1" w:styleId="Standard">
    <w:name w:val="Standard"/>
    <w:rsid w:val="00AC2A75"/>
    <w:pPr>
      <w:widowControl w:val="0"/>
      <w:suppressAutoHyphens/>
      <w:autoSpaceDN w:val="0"/>
      <w:textAlignment w:val="baseline"/>
    </w:pPr>
    <w:rPr>
      <w:rFonts w:eastAsia="Lucida Sans Unicode" w:cs="Tahoma"/>
      <w:kern w:val="3"/>
      <w:sz w:val="24"/>
      <w:szCs w:val="24"/>
    </w:rPr>
  </w:style>
  <w:style w:type="paragraph" w:styleId="31">
    <w:name w:val="Body Text 3"/>
    <w:basedOn w:val="a"/>
    <w:link w:val="32"/>
    <w:rsid w:val="00AC2A75"/>
    <w:pPr>
      <w:spacing w:after="120"/>
    </w:pPr>
    <w:rPr>
      <w:sz w:val="16"/>
      <w:szCs w:val="16"/>
    </w:rPr>
  </w:style>
  <w:style w:type="character" w:customStyle="1" w:styleId="32">
    <w:name w:val="Основной текст 3 Знак"/>
    <w:basedOn w:val="a0"/>
    <w:link w:val="31"/>
    <w:rsid w:val="00AC2A75"/>
    <w:rPr>
      <w:rFonts w:eastAsia="Times New Roman"/>
      <w:sz w:val="16"/>
      <w:szCs w:val="16"/>
    </w:rPr>
  </w:style>
  <w:style w:type="character" w:customStyle="1" w:styleId="33">
    <w:name w:val="Основной текст (3)_"/>
    <w:basedOn w:val="a0"/>
    <w:link w:val="34"/>
    <w:locked/>
    <w:rsid w:val="00AC2A75"/>
    <w:rPr>
      <w:b/>
      <w:bCs/>
      <w:sz w:val="26"/>
      <w:szCs w:val="26"/>
      <w:shd w:val="clear" w:color="auto" w:fill="FFFFFF"/>
    </w:rPr>
  </w:style>
  <w:style w:type="paragraph" w:customStyle="1" w:styleId="34">
    <w:name w:val="Основной текст (3)"/>
    <w:basedOn w:val="a"/>
    <w:link w:val="33"/>
    <w:rsid w:val="00AC2A75"/>
    <w:pPr>
      <w:widowControl w:val="0"/>
      <w:shd w:val="clear" w:color="auto" w:fill="FFFFFF"/>
      <w:spacing w:before="660" w:after="600" w:line="322" w:lineRule="exact"/>
      <w:jc w:val="both"/>
    </w:pPr>
    <w:rPr>
      <w:rFonts w:eastAsia="Andale Sans UI"/>
      <w:b/>
      <w:bCs/>
      <w:sz w:val="26"/>
      <w:szCs w:val="26"/>
    </w:rPr>
  </w:style>
  <w:style w:type="character" w:customStyle="1" w:styleId="21">
    <w:name w:val="Основной текст (2)_"/>
    <w:basedOn w:val="a0"/>
    <w:link w:val="210"/>
    <w:locked/>
    <w:rsid w:val="00AC2A75"/>
    <w:rPr>
      <w:sz w:val="28"/>
      <w:szCs w:val="28"/>
      <w:shd w:val="clear" w:color="auto" w:fill="FFFFFF"/>
    </w:rPr>
  </w:style>
  <w:style w:type="paragraph" w:customStyle="1" w:styleId="210">
    <w:name w:val="Основной текст (2)1"/>
    <w:basedOn w:val="a"/>
    <w:link w:val="21"/>
    <w:rsid w:val="00AC2A75"/>
    <w:pPr>
      <w:widowControl w:val="0"/>
      <w:shd w:val="clear" w:color="auto" w:fill="FFFFFF"/>
      <w:spacing w:after="660" w:line="514" w:lineRule="exact"/>
      <w:jc w:val="both"/>
    </w:pPr>
    <w:rPr>
      <w:rFonts w:eastAsia="Andale Sans UI"/>
      <w:sz w:val="28"/>
      <w:szCs w:val="28"/>
    </w:rPr>
  </w:style>
  <w:style w:type="character" w:customStyle="1" w:styleId="af">
    <w:name w:val="Основной текст_"/>
    <w:basedOn w:val="a0"/>
    <w:link w:val="35"/>
    <w:rsid w:val="00AC2A75"/>
    <w:rPr>
      <w:sz w:val="25"/>
      <w:szCs w:val="25"/>
      <w:shd w:val="clear" w:color="auto" w:fill="FFFFFF"/>
    </w:rPr>
  </w:style>
  <w:style w:type="paragraph" w:customStyle="1" w:styleId="35">
    <w:name w:val="Основной текст3"/>
    <w:basedOn w:val="a"/>
    <w:link w:val="af"/>
    <w:rsid w:val="00AC2A75"/>
    <w:pPr>
      <w:widowControl w:val="0"/>
      <w:shd w:val="clear" w:color="auto" w:fill="FFFFFF"/>
      <w:spacing w:before="240" w:line="322" w:lineRule="exact"/>
      <w:jc w:val="right"/>
    </w:pPr>
    <w:rPr>
      <w:rFonts w:eastAsia="Andale Sans UI"/>
      <w:sz w:val="25"/>
      <w:szCs w:val="25"/>
    </w:rPr>
  </w:style>
  <w:style w:type="character" w:customStyle="1" w:styleId="Absatz-Standardschriftart">
    <w:name w:val="Absatz-Standardschriftart"/>
    <w:rsid w:val="00AC2A75"/>
  </w:style>
  <w:style w:type="character" w:customStyle="1" w:styleId="WW-Absatz-Standardschriftart">
    <w:name w:val="WW-Absatz-Standardschriftart"/>
    <w:rsid w:val="00AC2A75"/>
  </w:style>
  <w:style w:type="character" w:customStyle="1" w:styleId="12">
    <w:name w:val="Основной шрифт абзаца1"/>
    <w:rsid w:val="00AC2A75"/>
  </w:style>
  <w:style w:type="character" w:customStyle="1" w:styleId="af0">
    <w:name w:val="Знак Знак"/>
    <w:basedOn w:val="12"/>
    <w:rsid w:val="00AC2A75"/>
    <w:rPr>
      <w:rFonts w:ascii="Times New Roman" w:eastAsia="Times New Roman" w:hAnsi="Times New Roman" w:cs="Times New Roman"/>
      <w:b/>
      <w:sz w:val="40"/>
      <w:szCs w:val="20"/>
    </w:rPr>
  </w:style>
  <w:style w:type="character" w:styleId="af1">
    <w:name w:val="page number"/>
    <w:basedOn w:val="12"/>
    <w:rsid w:val="00AC2A75"/>
  </w:style>
  <w:style w:type="paragraph" w:customStyle="1" w:styleId="af2">
    <w:name w:val="Заголовок"/>
    <w:basedOn w:val="a"/>
    <w:next w:val="a8"/>
    <w:rsid w:val="00AC2A75"/>
    <w:pPr>
      <w:keepNext/>
      <w:suppressAutoHyphens/>
      <w:spacing w:before="240" w:after="120"/>
    </w:pPr>
    <w:rPr>
      <w:rFonts w:ascii="Arial" w:eastAsia="Lucida Sans Unicode" w:hAnsi="Arial" w:cs="Tahoma"/>
      <w:sz w:val="28"/>
      <w:szCs w:val="28"/>
      <w:lang w:eastAsia="ar-SA"/>
    </w:rPr>
  </w:style>
  <w:style w:type="paragraph" w:styleId="af3">
    <w:name w:val="List"/>
    <w:basedOn w:val="a8"/>
    <w:rsid w:val="00AC2A75"/>
    <w:pPr>
      <w:widowControl w:val="0"/>
      <w:suppressAutoHyphens/>
      <w:spacing w:after="120"/>
      <w:jc w:val="left"/>
    </w:pPr>
    <w:rPr>
      <w:rFonts w:ascii="Arial" w:hAnsi="Arial" w:cs="Tahoma"/>
      <w:sz w:val="24"/>
      <w:lang w:eastAsia="ar-SA"/>
    </w:rPr>
  </w:style>
  <w:style w:type="paragraph" w:customStyle="1" w:styleId="13">
    <w:name w:val="Название1"/>
    <w:basedOn w:val="a"/>
    <w:rsid w:val="00AC2A75"/>
    <w:pPr>
      <w:suppressLineNumbers/>
      <w:suppressAutoHyphens/>
      <w:spacing w:before="120" w:after="120"/>
    </w:pPr>
    <w:rPr>
      <w:rFonts w:ascii="Arial" w:hAnsi="Arial" w:cs="Tahoma"/>
      <w:i/>
      <w:iCs/>
      <w:sz w:val="24"/>
      <w:szCs w:val="24"/>
      <w:lang w:eastAsia="ar-SA"/>
    </w:rPr>
  </w:style>
  <w:style w:type="paragraph" w:customStyle="1" w:styleId="14">
    <w:name w:val="Указатель1"/>
    <w:basedOn w:val="a"/>
    <w:rsid w:val="00AC2A75"/>
    <w:pPr>
      <w:suppressLineNumbers/>
      <w:suppressAutoHyphens/>
    </w:pPr>
    <w:rPr>
      <w:rFonts w:ascii="Arial" w:hAnsi="Arial" w:cs="Tahoma"/>
      <w:lang w:eastAsia="ar-SA"/>
    </w:rPr>
  </w:style>
  <w:style w:type="paragraph" w:customStyle="1" w:styleId="af4">
    <w:name w:val="Заголовок таблицы"/>
    <w:basedOn w:val="a3"/>
    <w:rsid w:val="00AC2A75"/>
    <w:pPr>
      <w:widowControl/>
      <w:jc w:val="center"/>
    </w:pPr>
    <w:rPr>
      <w:rFonts w:eastAsia="Times New Roman" w:cs="Calibri"/>
      <w:b/>
      <w:bCs/>
    </w:rPr>
  </w:style>
  <w:style w:type="character" w:styleId="af5">
    <w:name w:val="Hyperlink"/>
    <w:basedOn w:val="a0"/>
    <w:uiPriority w:val="99"/>
    <w:unhideWhenUsed/>
    <w:rsid w:val="00AC2A75"/>
    <w:rPr>
      <w:color w:val="0000FF"/>
      <w:u w:val="single"/>
    </w:rPr>
  </w:style>
  <w:style w:type="character" w:customStyle="1" w:styleId="apple-converted-space">
    <w:name w:val="apple-converted-space"/>
    <w:basedOn w:val="a0"/>
    <w:rsid w:val="00AC2A75"/>
  </w:style>
  <w:style w:type="paragraph" w:styleId="af6">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AC2A75"/>
    <w:pPr>
      <w:spacing w:before="100" w:beforeAutospacing="1" w:after="100" w:afterAutospacing="1"/>
    </w:pPr>
    <w:rPr>
      <w:sz w:val="24"/>
      <w:szCs w:val="24"/>
    </w:rPr>
  </w:style>
  <w:style w:type="character" w:styleId="af7">
    <w:name w:val="Strong"/>
    <w:basedOn w:val="a0"/>
    <w:uiPriority w:val="22"/>
    <w:qFormat/>
    <w:rsid w:val="00AC2A75"/>
    <w:rPr>
      <w:b/>
      <w:bCs/>
    </w:rPr>
  </w:style>
  <w:style w:type="paragraph" w:styleId="af8">
    <w:name w:val="No Spacing"/>
    <w:uiPriority w:val="1"/>
    <w:qFormat/>
    <w:rsid w:val="00AC2A75"/>
    <w:rPr>
      <w:rFonts w:eastAsia="Times New Roman"/>
      <w:sz w:val="24"/>
      <w:szCs w:val="24"/>
    </w:rPr>
  </w:style>
  <w:style w:type="paragraph" w:customStyle="1" w:styleId="af9">
    <w:name w:val="Основной"/>
    <w:basedOn w:val="a"/>
    <w:locked/>
    <w:rsid w:val="00AC2A75"/>
    <w:pPr>
      <w:spacing w:after="20" w:line="360" w:lineRule="auto"/>
      <w:ind w:firstLine="709"/>
      <w:jc w:val="both"/>
    </w:pPr>
    <w:rPr>
      <w:sz w:val="28"/>
    </w:rPr>
  </w:style>
  <w:style w:type="character" w:customStyle="1" w:styleId="afa">
    <w:name w:val="Гипертекстовая ссылка"/>
    <w:basedOn w:val="a0"/>
    <w:rsid w:val="00AC2A75"/>
    <w:rPr>
      <w:color w:val="106BBE"/>
    </w:rPr>
  </w:style>
  <w:style w:type="paragraph" w:customStyle="1" w:styleId="ConsPlusCell">
    <w:name w:val="ConsPlusCell"/>
    <w:uiPriority w:val="99"/>
    <w:rsid w:val="00AC2A75"/>
    <w:pPr>
      <w:autoSpaceDE w:val="0"/>
      <w:autoSpaceDN w:val="0"/>
      <w:adjustRightInd w:val="0"/>
    </w:pPr>
    <w:rPr>
      <w:rFonts w:eastAsia="Times New Roman"/>
      <w:sz w:val="28"/>
      <w:szCs w:val="28"/>
    </w:rPr>
  </w:style>
  <w:style w:type="paragraph" w:styleId="afb">
    <w:name w:val="Title"/>
    <w:basedOn w:val="a"/>
    <w:next w:val="afc"/>
    <w:link w:val="afd"/>
    <w:qFormat/>
    <w:rsid w:val="00AC2A75"/>
    <w:pPr>
      <w:ind w:right="200"/>
      <w:jc w:val="center"/>
    </w:pPr>
    <w:rPr>
      <w:rFonts w:ascii="Journal" w:hAnsi="Journal"/>
      <w:b/>
      <w:sz w:val="28"/>
      <w:lang w:eastAsia="ar-SA"/>
    </w:rPr>
  </w:style>
  <w:style w:type="character" w:customStyle="1" w:styleId="afd">
    <w:name w:val="Название Знак"/>
    <w:basedOn w:val="a0"/>
    <w:link w:val="afb"/>
    <w:rsid w:val="00AC2A75"/>
    <w:rPr>
      <w:rFonts w:ascii="Journal" w:eastAsia="Times New Roman" w:hAnsi="Journal"/>
      <w:b/>
      <w:sz w:val="28"/>
      <w:lang w:eastAsia="ar-SA"/>
    </w:rPr>
  </w:style>
  <w:style w:type="paragraph" w:styleId="afc">
    <w:name w:val="Subtitle"/>
    <w:basedOn w:val="a"/>
    <w:next w:val="a"/>
    <w:link w:val="afe"/>
    <w:uiPriority w:val="11"/>
    <w:qFormat/>
    <w:rsid w:val="00AC2A75"/>
    <w:pPr>
      <w:spacing w:after="60"/>
      <w:jc w:val="center"/>
      <w:outlineLvl w:val="1"/>
    </w:pPr>
    <w:rPr>
      <w:rFonts w:ascii="Cambria" w:hAnsi="Cambria"/>
      <w:sz w:val="24"/>
      <w:szCs w:val="24"/>
    </w:rPr>
  </w:style>
  <w:style w:type="character" w:customStyle="1" w:styleId="afe">
    <w:name w:val="Подзаголовок Знак"/>
    <w:basedOn w:val="a0"/>
    <w:link w:val="afc"/>
    <w:uiPriority w:val="11"/>
    <w:rsid w:val="00AC2A75"/>
    <w:rPr>
      <w:rFonts w:ascii="Cambria" w:eastAsia="Times New Roman" w:hAnsi="Cambria"/>
      <w:sz w:val="24"/>
      <w:szCs w:val="24"/>
    </w:rPr>
  </w:style>
  <w:style w:type="paragraph" w:styleId="aff">
    <w:name w:val="Body Text Indent"/>
    <w:basedOn w:val="a"/>
    <w:link w:val="aff0"/>
    <w:rsid w:val="00AC2A75"/>
    <w:pPr>
      <w:jc w:val="both"/>
    </w:pPr>
    <w:rPr>
      <w:sz w:val="28"/>
      <w:lang w:eastAsia="ar-SA"/>
    </w:rPr>
  </w:style>
  <w:style w:type="character" w:customStyle="1" w:styleId="aff0">
    <w:name w:val="Основной текст с отступом Знак"/>
    <w:basedOn w:val="a0"/>
    <w:link w:val="aff"/>
    <w:rsid w:val="00AC2A75"/>
    <w:rPr>
      <w:rFonts w:eastAsia="Times New Roman"/>
      <w:sz w:val="28"/>
      <w:lang w:eastAsia="ar-SA"/>
    </w:rPr>
  </w:style>
  <w:style w:type="paragraph" w:styleId="22">
    <w:name w:val="Body Text 2"/>
    <w:basedOn w:val="a"/>
    <w:link w:val="23"/>
    <w:unhideWhenUsed/>
    <w:rsid w:val="00AC2A75"/>
    <w:pPr>
      <w:spacing w:after="120" w:line="480" w:lineRule="auto"/>
    </w:pPr>
    <w:rPr>
      <w:sz w:val="24"/>
      <w:szCs w:val="24"/>
    </w:rPr>
  </w:style>
  <w:style w:type="character" w:customStyle="1" w:styleId="23">
    <w:name w:val="Основной текст 2 Знак"/>
    <w:basedOn w:val="a0"/>
    <w:link w:val="22"/>
    <w:rsid w:val="00AC2A75"/>
    <w:rPr>
      <w:rFonts w:eastAsia="Times New Roman"/>
      <w:sz w:val="24"/>
      <w:szCs w:val="24"/>
    </w:rPr>
  </w:style>
  <w:style w:type="character" w:styleId="aff1">
    <w:name w:val="Emphasis"/>
    <w:uiPriority w:val="20"/>
    <w:qFormat/>
    <w:rsid w:val="00AC2A75"/>
    <w:rPr>
      <w:i/>
      <w:iCs/>
    </w:rPr>
  </w:style>
  <w:style w:type="character" w:customStyle="1" w:styleId="aff2">
    <w:name w:val="Текст сноски Знак"/>
    <w:basedOn w:val="a0"/>
    <w:link w:val="aff3"/>
    <w:rsid w:val="00AC2A75"/>
    <w:rPr>
      <w:rFonts w:eastAsia="Times New Roman"/>
    </w:rPr>
  </w:style>
  <w:style w:type="paragraph" w:styleId="aff3">
    <w:name w:val="footnote text"/>
    <w:basedOn w:val="a"/>
    <w:link w:val="aff2"/>
    <w:rsid w:val="00AC2A75"/>
  </w:style>
  <w:style w:type="character" w:customStyle="1" w:styleId="15">
    <w:name w:val="Текст сноски Знак1"/>
    <w:basedOn w:val="a0"/>
    <w:link w:val="aff3"/>
    <w:uiPriority w:val="99"/>
    <w:rsid w:val="00AC2A75"/>
    <w:rPr>
      <w:rFonts w:eastAsia="Times New Roman"/>
    </w:rPr>
  </w:style>
  <w:style w:type="paragraph" w:customStyle="1" w:styleId="ConsNormal">
    <w:name w:val="ConsNormal"/>
    <w:rsid w:val="00AC2A75"/>
    <w:pPr>
      <w:widowControl w:val="0"/>
      <w:autoSpaceDE w:val="0"/>
      <w:autoSpaceDN w:val="0"/>
      <w:adjustRightInd w:val="0"/>
      <w:ind w:right="19772" w:firstLine="720"/>
    </w:pPr>
    <w:rPr>
      <w:rFonts w:ascii="Arial" w:eastAsia="Times New Roman" w:hAnsi="Arial" w:cs="Arial"/>
    </w:rPr>
  </w:style>
  <w:style w:type="paragraph" w:styleId="aff4">
    <w:name w:val="List Paragraph"/>
    <w:basedOn w:val="a"/>
    <w:uiPriority w:val="34"/>
    <w:qFormat/>
    <w:rsid w:val="00AC2A75"/>
    <w:pPr>
      <w:spacing w:after="200" w:line="276" w:lineRule="auto"/>
      <w:ind w:left="720"/>
      <w:contextualSpacing/>
    </w:pPr>
    <w:rPr>
      <w:rFonts w:ascii="Calibri" w:eastAsia="Calibri" w:hAnsi="Calibri"/>
      <w:sz w:val="22"/>
      <w:szCs w:val="22"/>
      <w:lang w:eastAsia="en-US"/>
    </w:rPr>
  </w:style>
  <w:style w:type="character" w:customStyle="1" w:styleId="u">
    <w:name w:val="u"/>
    <w:basedOn w:val="a0"/>
    <w:rsid w:val="00AC2A75"/>
  </w:style>
  <w:style w:type="paragraph" w:customStyle="1" w:styleId="s13">
    <w:name w:val="s_13"/>
    <w:basedOn w:val="a"/>
    <w:rsid w:val="00AC2A75"/>
    <w:pPr>
      <w:ind w:firstLine="720"/>
    </w:pPr>
  </w:style>
  <w:style w:type="paragraph" w:styleId="36">
    <w:name w:val="Body Text Indent 3"/>
    <w:basedOn w:val="a"/>
    <w:link w:val="37"/>
    <w:rsid w:val="00AC2A75"/>
    <w:pPr>
      <w:spacing w:after="120"/>
      <w:ind w:left="283"/>
    </w:pPr>
    <w:rPr>
      <w:sz w:val="16"/>
      <w:szCs w:val="16"/>
    </w:rPr>
  </w:style>
  <w:style w:type="character" w:customStyle="1" w:styleId="37">
    <w:name w:val="Основной текст с отступом 3 Знак"/>
    <w:basedOn w:val="a0"/>
    <w:link w:val="36"/>
    <w:rsid w:val="00AC2A75"/>
    <w:rPr>
      <w:rFonts w:eastAsia="Times New Roman"/>
      <w:sz w:val="16"/>
      <w:szCs w:val="16"/>
    </w:rPr>
  </w:style>
  <w:style w:type="paragraph" w:customStyle="1" w:styleId="FR4">
    <w:name w:val="FR4"/>
    <w:rsid w:val="00AC2A75"/>
    <w:pPr>
      <w:widowControl w:val="0"/>
      <w:spacing w:before="440"/>
    </w:pPr>
    <w:rPr>
      <w:rFonts w:ascii="Arial" w:eastAsia="Times New Roman" w:hAnsi="Arial"/>
      <w:b/>
      <w:sz w:val="18"/>
    </w:rPr>
  </w:style>
  <w:style w:type="character" w:styleId="aff5">
    <w:name w:val="annotation reference"/>
    <w:basedOn w:val="a0"/>
    <w:uiPriority w:val="99"/>
    <w:semiHidden/>
    <w:unhideWhenUsed/>
    <w:rsid w:val="001E2A15"/>
    <w:rPr>
      <w:sz w:val="16"/>
      <w:szCs w:val="16"/>
    </w:rPr>
  </w:style>
  <w:style w:type="paragraph" w:styleId="aff6">
    <w:name w:val="annotation text"/>
    <w:basedOn w:val="a"/>
    <w:link w:val="aff7"/>
    <w:uiPriority w:val="99"/>
    <w:semiHidden/>
    <w:unhideWhenUsed/>
    <w:rsid w:val="001E2A15"/>
  </w:style>
  <w:style w:type="character" w:customStyle="1" w:styleId="aff7">
    <w:name w:val="Текст примечания Знак"/>
    <w:basedOn w:val="a0"/>
    <w:link w:val="aff6"/>
    <w:uiPriority w:val="99"/>
    <w:semiHidden/>
    <w:rsid w:val="001E2A15"/>
    <w:rPr>
      <w:rFonts w:eastAsia="Times New Roman"/>
    </w:rPr>
  </w:style>
  <w:style w:type="paragraph" w:styleId="aff8">
    <w:name w:val="annotation subject"/>
    <w:basedOn w:val="aff6"/>
    <w:next w:val="aff6"/>
    <w:link w:val="aff9"/>
    <w:uiPriority w:val="99"/>
    <w:semiHidden/>
    <w:unhideWhenUsed/>
    <w:rsid w:val="001E2A15"/>
    <w:rPr>
      <w:b/>
      <w:bCs/>
    </w:rPr>
  </w:style>
  <w:style w:type="character" w:customStyle="1" w:styleId="aff9">
    <w:name w:val="Тема примечания Знак"/>
    <w:basedOn w:val="aff7"/>
    <w:link w:val="aff8"/>
    <w:uiPriority w:val="99"/>
    <w:semiHidden/>
    <w:rsid w:val="001E2A15"/>
    <w:rPr>
      <w:b/>
      <w:bCs/>
    </w:rPr>
  </w:style>
</w:styles>
</file>

<file path=word/webSettings.xml><?xml version="1.0" encoding="utf-8"?>
<w:webSettings xmlns:r="http://schemas.openxmlformats.org/officeDocument/2006/relationships" xmlns:w="http://schemas.openxmlformats.org/wordprocessingml/2006/main">
  <w:divs>
    <w:div w:id="163749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6D316C-C474-4113-AC7B-D25BE3D1C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2130</TotalTime>
  <Pages>1</Pages>
  <Words>343</Words>
  <Characters>1960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Катюша</dc:creator>
  <cp:keywords/>
  <dc:description/>
  <cp:lastModifiedBy>Пользователь</cp:lastModifiedBy>
  <cp:revision>37</cp:revision>
  <cp:lastPrinted>2022-12-26T12:06:00Z</cp:lastPrinted>
  <dcterms:created xsi:type="dcterms:W3CDTF">2022-09-08T06:47:00Z</dcterms:created>
  <dcterms:modified xsi:type="dcterms:W3CDTF">2023-04-03T09:20:00Z</dcterms:modified>
</cp:coreProperties>
</file>