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7E" w:rsidRDefault="0065557E" w:rsidP="0065557E">
      <w:pPr>
        <w:shd w:val="clear" w:color="auto" w:fill="FFFFFF"/>
        <w:jc w:val="center"/>
        <w:rPr>
          <w:b/>
          <w:bCs/>
          <w:spacing w:val="9"/>
          <w:sz w:val="32"/>
          <w:szCs w:val="32"/>
        </w:rPr>
      </w:pPr>
    </w:p>
    <w:p w:rsidR="005E62B9" w:rsidRDefault="005E62B9" w:rsidP="005E62B9">
      <w:pPr>
        <w:ind w:right="-765" w:firstLine="567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 w:rsidR="005E62B9" w:rsidRDefault="000E0E5F" w:rsidP="005E62B9">
      <w:pPr>
        <w:ind w:right="-765" w:firstLine="567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ЗОЛОТУХИНСКОГО</w:t>
      </w:r>
      <w:r w:rsidR="005E62B9">
        <w:rPr>
          <w:b/>
          <w:bCs/>
          <w:sz w:val="32"/>
          <w:szCs w:val="32"/>
        </w:rPr>
        <w:t xml:space="preserve"> РАЙОНА КУРСКОЙ ОБЛАСТИ</w:t>
      </w:r>
    </w:p>
    <w:p w:rsidR="005E62B9" w:rsidRDefault="005E62B9" w:rsidP="005E62B9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:rsidR="005E62B9" w:rsidRDefault="005E62B9" w:rsidP="005E62B9">
      <w:pPr>
        <w:ind w:firstLine="567"/>
        <w:jc w:val="center"/>
        <w:rPr>
          <w:b/>
          <w:sz w:val="28"/>
          <w:szCs w:val="28"/>
        </w:rPr>
      </w:pPr>
    </w:p>
    <w:p w:rsidR="005E62B9" w:rsidRDefault="005E62B9" w:rsidP="005E62B9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E62B9" w:rsidRDefault="004222BD" w:rsidP="005E62B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от 15</w:t>
      </w:r>
      <w:r w:rsidR="005E62B9">
        <w:rPr>
          <w:sz w:val="28"/>
          <w:szCs w:val="28"/>
        </w:rPr>
        <w:t xml:space="preserve"> </w:t>
      </w:r>
      <w:r w:rsidR="005E62B9">
        <w:rPr>
          <w:bCs/>
          <w:sz w:val="28"/>
          <w:szCs w:val="28"/>
        </w:rPr>
        <w:t xml:space="preserve">января </w:t>
      </w:r>
      <w:r w:rsidR="005E62B9">
        <w:rPr>
          <w:sz w:val="28"/>
          <w:szCs w:val="28"/>
        </w:rPr>
        <w:t xml:space="preserve">2019 года                                                                  № </w:t>
      </w:r>
      <w:r w:rsidR="00D37694">
        <w:rPr>
          <w:sz w:val="28"/>
          <w:szCs w:val="28"/>
        </w:rPr>
        <w:t>116/665-4</w:t>
      </w:r>
    </w:p>
    <w:p w:rsidR="005E62B9" w:rsidRDefault="00D37694" w:rsidP="005E62B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E62B9">
        <w:rPr>
          <w:sz w:val="28"/>
          <w:szCs w:val="28"/>
        </w:rPr>
        <w:t xml:space="preserve">. </w:t>
      </w:r>
      <w:r>
        <w:rPr>
          <w:sz w:val="28"/>
          <w:szCs w:val="28"/>
        </w:rPr>
        <w:t>Золотухино</w:t>
      </w:r>
    </w:p>
    <w:p w:rsidR="005E62B9" w:rsidRDefault="005E62B9" w:rsidP="005E62B9">
      <w:pPr>
        <w:jc w:val="center"/>
        <w:rPr>
          <w:sz w:val="28"/>
          <w:szCs w:val="28"/>
        </w:rPr>
      </w:pPr>
    </w:p>
    <w:p w:rsidR="007615BD" w:rsidRPr="003232F1" w:rsidRDefault="007615BD" w:rsidP="007615B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232F1">
        <w:rPr>
          <w:b/>
          <w:bCs/>
          <w:sz w:val="28"/>
          <w:szCs w:val="28"/>
        </w:rPr>
        <w:t xml:space="preserve">О Плане работы </w:t>
      </w:r>
      <w:r w:rsidRPr="00967B76">
        <w:rPr>
          <w:b/>
          <w:bCs/>
          <w:sz w:val="28"/>
          <w:szCs w:val="28"/>
        </w:rPr>
        <w:t>Контрольно</w:t>
      </w:r>
      <w:r w:rsidRPr="003232F1">
        <w:rPr>
          <w:b/>
          <w:bCs/>
          <w:sz w:val="28"/>
          <w:szCs w:val="28"/>
        </w:rPr>
        <w:t xml:space="preserve">-ревизионной </w:t>
      </w:r>
    </w:p>
    <w:p w:rsidR="005E62B9" w:rsidRDefault="007615BD" w:rsidP="007615B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232F1">
        <w:rPr>
          <w:b/>
          <w:bCs/>
          <w:sz w:val="28"/>
          <w:szCs w:val="28"/>
        </w:rPr>
        <w:t xml:space="preserve">службы при </w:t>
      </w:r>
      <w:r w:rsidR="005E62B9">
        <w:rPr>
          <w:b/>
          <w:bCs/>
          <w:sz w:val="28"/>
          <w:szCs w:val="28"/>
        </w:rPr>
        <w:t xml:space="preserve"> территориальной и</w:t>
      </w:r>
      <w:r w:rsidRPr="003232F1">
        <w:rPr>
          <w:b/>
          <w:bCs/>
          <w:sz w:val="28"/>
          <w:szCs w:val="28"/>
        </w:rPr>
        <w:t xml:space="preserve">збирательной комиссии </w:t>
      </w:r>
    </w:p>
    <w:p w:rsidR="007615BD" w:rsidRPr="003232F1" w:rsidRDefault="000E0E5F" w:rsidP="007615B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</w:t>
      </w:r>
      <w:r w:rsidR="005E62B9">
        <w:rPr>
          <w:b/>
          <w:bCs/>
          <w:sz w:val="28"/>
          <w:szCs w:val="28"/>
        </w:rPr>
        <w:t xml:space="preserve"> района </w:t>
      </w:r>
      <w:r w:rsidR="007615BD" w:rsidRPr="003232F1">
        <w:rPr>
          <w:b/>
          <w:bCs/>
          <w:sz w:val="28"/>
          <w:szCs w:val="28"/>
        </w:rPr>
        <w:t>Курской области</w:t>
      </w:r>
    </w:p>
    <w:p w:rsidR="007615BD" w:rsidRPr="003232F1" w:rsidRDefault="007615BD" w:rsidP="007615B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232F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 xml:space="preserve">9 </w:t>
      </w:r>
      <w:r w:rsidRPr="003232F1">
        <w:rPr>
          <w:b/>
          <w:bCs/>
          <w:sz w:val="28"/>
          <w:szCs w:val="28"/>
        </w:rPr>
        <w:t>год</w:t>
      </w:r>
    </w:p>
    <w:p w:rsidR="007615BD" w:rsidRPr="003232F1" w:rsidRDefault="007615BD" w:rsidP="007615BD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7615BD" w:rsidRPr="003232F1" w:rsidRDefault="007615BD" w:rsidP="007615BD">
      <w:pPr>
        <w:ind w:firstLine="709"/>
        <w:jc w:val="both"/>
        <w:rPr>
          <w:sz w:val="2"/>
          <w:szCs w:val="2"/>
        </w:rPr>
      </w:pPr>
    </w:p>
    <w:p w:rsidR="007615BD" w:rsidRPr="003232F1" w:rsidRDefault="007615BD" w:rsidP="007615BD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3232F1">
        <w:rPr>
          <w:sz w:val="28"/>
          <w:szCs w:val="28"/>
        </w:rPr>
        <w:t>В соответствии со статьей 60 Федерального закона «Об основных гарантиях избирательных прав и права на участие в референдуме граждан Российской Федерации», статьей 62 Закона Курской области «Кодекс Курской области о выборах и референдумах»</w:t>
      </w:r>
      <w:r>
        <w:rPr>
          <w:sz w:val="28"/>
          <w:szCs w:val="28"/>
        </w:rPr>
        <w:t xml:space="preserve">, статьей 27 Закона Курской области «Об Избирательной комиссии Курской области», Положением о Контрольно-ревизионной службе при </w:t>
      </w:r>
      <w:r w:rsidR="00CA59C1">
        <w:rPr>
          <w:sz w:val="28"/>
          <w:szCs w:val="28"/>
        </w:rPr>
        <w:t>территориальной и</w:t>
      </w:r>
      <w:r>
        <w:rPr>
          <w:sz w:val="28"/>
          <w:szCs w:val="28"/>
        </w:rPr>
        <w:t xml:space="preserve">збирательной комиссии </w:t>
      </w:r>
      <w:r w:rsidR="000E0E5F">
        <w:rPr>
          <w:sz w:val="28"/>
          <w:szCs w:val="28"/>
        </w:rPr>
        <w:t>Золотухинского</w:t>
      </w:r>
      <w:r w:rsidR="00CA59C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Курской области, утвержденным решением </w:t>
      </w:r>
      <w:r w:rsidR="00CA59C1">
        <w:rPr>
          <w:sz w:val="28"/>
          <w:szCs w:val="28"/>
        </w:rPr>
        <w:t xml:space="preserve">территориальной избирательной комиссии </w:t>
      </w:r>
      <w:r w:rsidR="000E0E5F">
        <w:rPr>
          <w:sz w:val="28"/>
          <w:szCs w:val="28"/>
        </w:rPr>
        <w:t>Золотухинского</w:t>
      </w:r>
      <w:r w:rsidR="00CA59C1">
        <w:rPr>
          <w:sz w:val="28"/>
          <w:szCs w:val="28"/>
        </w:rPr>
        <w:t xml:space="preserve"> района Курской области от </w:t>
      </w:r>
      <w:r w:rsidR="00D37694">
        <w:rPr>
          <w:sz w:val="28"/>
          <w:szCs w:val="28"/>
        </w:rPr>
        <w:t>01.06.2016 г. №2/3-4</w:t>
      </w:r>
      <w:r w:rsidR="004D01B8">
        <w:rPr>
          <w:sz w:val="28"/>
          <w:szCs w:val="28"/>
        </w:rPr>
        <w:t>,</w:t>
      </w:r>
      <w:r w:rsidRPr="003232F1">
        <w:rPr>
          <w:sz w:val="28"/>
          <w:szCs w:val="28"/>
        </w:rPr>
        <w:t xml:space="preserve"> </w:t>
      </w:r>
      <w:r w:rsidR="00CA59C1">
        <w:rPr>
          <w:sz w:val="28"/>
          <w:szCs w:val="28"/>
        </w:rPr>
        <w:t>территориальная и</w:t>
      </w:r>
      <w:r w:rsidRPr="003232F1">
        <w:rPr>
          <w:sz w:val="28"/>
          <w:szCs w:val="28"/>
        </w:rPr>
        <w:t xml:space="preserve">збирательная комиссия </w:t>
      </w:r>
      <w:r w:rsidR="000E0E5F">
        <w:rPr>
          <w:sz w:val="28"/>
          <w:szCs w:val="28"/>
        </w:rPr>
        <w:t>Золотухинского</w:t>
      </w:r>
      <w:r w:rsidR="00CA59C1">
        <w:rPr>
          <w:sz w:val="28"/>
          <w:szCs w:val="28"/>
        </w:rPr>
        <w:t xml:space="preserve"> района </w:t>
      </w:r>
      <w:r w:rsidRPr="003232F1">
        <w:rPr>
          <w:sz w:val="28"/>
          <w:szCs w:val="28"/>
        </w:rPr>
        <w:t>Курской области РЕШИЛА</w:t>
      </w:r>
      <w:r w:rsidRPr="003232F1">
        <w:rPr>
          <w:b/>
          <w:sz w:val="28"/>
          <w:szCs w:val="28"/>
        </w:rPr>
        <w:t>:</w:t>
      </w:r>
    </w:p>
    <w:p w:rsidR="007615BD" w:rsidRPr="003232F1" w:rsidRDefault="007615BD" w:rsidP="007615BD">
      <w:pPr>
        <w:tabs>
          <w:tab w:val="left" w:pos="1134"/>
        </w:tabs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3232F1">
        <w:rPr>
          <w:bCs/>
          <w:sz w:val="28"/>
          <w:szCs w:val="28"/>
        </w:rPr>
        <w:t>1. Утвердить План работы К</w:t>
      </w:r>
      <w:r w:rsidR="00CA59C1">
        <w:rPr>
          <w:bCs/>
          <w:sz w:val="28"/>
          <w:szCs w:val="28"/>
        </w:rPr>
        <w:t xml:space="preserve">онтрольно-ревизионной службы </w:t>
      </w:r>
      <w:r w:rsidRPr="003232F1">
        <w:rPr>
          <w:bCs/>
          <w:sz w:val="28"/>
          <w:szCs w:val="28"/>
        </w:rPr>
        <w:t xml:space="preserve"> </w:t>
      </w:r>
      <w:r w:rsidR="00CA59C1">
        <w:rPr>
          <w:sz w:val="28"/>
          <w:szCs w:val="28"/>
        </w:rPr>
        <w:t xml:space="preserve">при территориальной избирательной комиссии </w:t>
      </w:r>
      <w:r w:rsidR="000E0E5F">
        <w:rPr>
          <w:sz w:val="28"/>
          <w:szCs w:val="28"/>
        </w:rPr>
        <w:t xml:space="preserve">Золотухинского </w:t>
      </w:r>
      <w:r w:rsidR="00CA59C1">
        <w:rPr>
          <w:sz w:val="28"/>
          <w:szCs w:val="28"/>
        </w:rPr>
        <w:t xml:space="preserve"> района Курской области</w:t>
      </w:r>
      <w:r w:rsidRPr="003232F1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>9</w:t>
      </w:r>
      <w:r w:rsidRPr="003232F1">
        <w:rPr>
          <w:bCs/>
          <w:sz w:val="28"/>
          <w:szCs w:val="28"/>
        </w:rPr>
        <w:t xml:space="preserve"> год (прилагается).</w:t>
      </w:r>
    </w:p>
    <w:p w:rsidR="007615BD" w:rsidRPr="003232F1" w:rsidRDefault="00CA59C1" w:rsidP="007615BD">
      <w:pPr>
        <w:shd w:val="clear" w:color="auto" w:fill="FFFFFF"/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15BD" w:rsidRPr="003232F1">
        <w:rPr>
          <w:sz w:val="28"/>
          <w:szCs w:val="28"/>
        </w:rPr>
        <w:t>. Контроль за исполнением настоящего ре</w:t>
      </w:r>
      <w:r>
        <w:rPr>
          <w:sz w:val="28"/>
          <w:szCs w:val="28"/>
        </w:rPr>
        <w:t>шения возложить на заместителя председателя территориальной избирательной комиссии Курского района Курской области</w:t>
      </w:r>
      <w:r w:rsidR="007615BD" w:rsidRPr="003232F1">
        <w:rPr>
          <w:sz w:val="28"/>
          <w:szCs w:val="28"/>
        </w:rPr>
        <w:t xml:space="preserve"> </w:t>
      </w:r>
      <w:r w:rsidR="000E0E5F">
        <w:rPr>
          <w:sz w:val="28"/>
          <w:szCs w:val="28"/>
        </w:rPr>
        <w:t>Ковалеву М.А.</w:t>
      </w:r>
    </w:p>
    <w:p w:rsidR="00CA59C1" w:rsidRDefault="00CA59C1" w:rsidP="0065557E">
      <w:pPr>
        <w:jc w:val="both"/>
        <w:rPr>
          <w:sz w:val="28"/>
        </w:rPr>
      </w:pPr>
    </w:p>
    <w:p w:rsidR="00D37694" w:rsidRDefault="00D37694" w:rsidP="0065557E">
      <w:pPr>
        <w:jc w:val="both"/>
        <w:rPr>
          <w:sz w:val="28"/>
        </w:rPr>
      </w:pPr>
    </w:p>
    <w:p w:rsidR="00D37694" w:rsidRDefault="00D37694" w:rsidP="0065557E">
      <w:pPr>
        <w:jc w:val="both"/>
        <w:rPr>
          <w:sz w:val="28"/>
        </w:rPr>
      </w:pPr>
    </w:p>
    <w:p w:rsidR="0065557E" w:rsidRDefault="0065557E" w:rsidP="0065557E">
      <w:pPr>
        <w:jc w:val="both"/>
        <w:rPr>
          <w:sz w:val="28"/>
        </w:rPr>
      </w:pPr>
      <w:r>
        <w:rPr>
          <w:sz w:val="28"/>
        </w:rPr>
        <w:t>Председатель</w:t>
      </w:r>
      <w:r w:rsidR="00CA59C1">
        <w:rPr>
          <w:sz w:val="28"/>
        </w:rPr>
        <w:t xml:space="preserve"> территориальной </w:t>
      </w:r>
    </w:p>
    <w:p w:rsidR="0065557E" w:rsidRDefault="00CA59C1" w:rsidP="0065557E">
      <w:pPr>
        <w:jc w:val="both"/>
        <w:rPr>
          <w:sz w:val="28"/>
        </w:rPr>
      </w:pPr>
      <w:r>
        <w:rPr>
          <w:sz w:val="28"/>
        </w:rPr>
        <w:t>и</w:t>
      </w:r>
      <w:r w:rsidR="0065557E">
        <w:rPr>
          <w:sz w:val="28"/>
        </w:rPr>
        <w:t>збирательной комиссии</w:t>
      </w:r>
      <w:r>
        <w:rPr>
          <w:sz w:val="28"/>
        </w:rPr>
        <w:t xml:space="preserve">                                                                </w:t>
      </w:r>
      <w:r w:rsidR="000E0E5F">
        <w:rPr>
          <w:sz w:val="28"/>
        </w:rPr>
        <w:t>Г.В.Умеренкова</w:t>
      </w:r>
    </w:p>
    <w:p w:rsidR="0065557E" w:rsidRDefault="0065557E" w:rsidP="0065557E">
      <w:pPr>
        <w:jc w:val="both"/>
        <w:rPr>
          <w:sz w:val="28"/>
        </w:rPr>
      </w:pPr>
    </w:p>
    <w:p w:rsidR="00CA59C1" w:rsidRDefault="0065557E" w:rsidP="00CA59C1">
      <w:pPr>
        <w:jc w:val="both"/>
        <w:rPr>
          <w:sz w:val="28"/>
        </w:rPr>
      </w:pPr>
      <w:r>
        <w:rPr>
          <w:sz w:val="28"/>
        </w:rPr>
        <w:t>Секретарь</w:t>
      </w:r>
      <w:r w:rsidR="00CA59C1" w:rsidRPr="00CA59C1">
        <w:rPr>
          <w:sz w:val="28"/>
        </w:rPr>
        <w:t xml:space="preserve"> </w:t>
      </w:r>
      <w:r w:rsidR="00CA59C1">
        <w:rPr>
          <w:sz w:val="28"/>
        </w:rPr>
        <w:t xml:space="preserve">территориальной </w:t>
      </w:r>
    </w:p>
    <w:p w:rsidR="007615BD" w:rsidRPr="00CA59C1" w:rsidRDefault="00CA59C1" w:rsidP="00CA59C1">
      <w:pPr>
        <w:jc w:val="both"/>
        <w:rPr>
          <w:sz w:val="28"/>
          <w:szCs w:val="28"/>
        </w:rPr>
      </w:pPr>
      <w:r>
        <w:rPr>
          <w:sz w:val="28"/>
        </w:rPr>
        <w:t xml:space="preserve">избирательной </w:t>
      </w:r>
      <w:r w:rsidRPr="00CA59C1">
        <w:rPr>
          <w:sz w:val="28"/>
          <w:szCs w:val="28"/>
        </w:rPr>
        <w:t xml:space="preserve">комиссии                                                                </w:t>
      </w:r>
      <w:r w:rsidR="000E0E5F">
        <w:rPr>
          <w:sz w:val="28"/>
          <w:szCs w:val="28"/>
        </w:rPr>
        <w:t>Т.А.Кузнецова</w:t>
      </w:r>
    </w:p>
    <w:p w:rsidR="007615BD" w:rsidRDefault="007615BD" w:rsidP="00D37694">
      <w:pPr>
        <w:ind w:left="4140"/>
        <w:jc w:val="center"/>
        <w:sectPr w:rsidR="007615BD" w:rsidSect="007615BD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305809" w:rsidRDefault="00D37694" w:rsidP="00D37694">
      <w:pPr>
        <w:ind w:left="4140"/>
        <w:jc w:val="center"/>
      </w:pPr>
      <w:r>
        <w:lastRenderedPageBreak/>
        <w:t xml:space="preserve">                                                                                             </w:t>
      </w:r>
      <w:r w:rsidR="00B61D5E">
        <w:t xml:space="preserve">     </w:t>
      </w:r>
      <w:r>
        <w:t xml:space="preserve">  </w:t>
      </w:r>
      <w:r w:rsidR="00305809">
        <w:t>Утвержден</w:t>
      </w:r>
    </w:p>
    <w:p w:rsidR="00CA59C1" w:rsidRDefault="00D37694" w:rsidP="00305809">
      <w:pPr>
        <w:ind w:left="4140"/>
        <w:jc w:val="right"/>
      </w:pPr>
      <w:r>
        <w:t>т</w:t>
      </w:r>
      <w:r w:rsidR="00CA59C1">
        <w:t>ерриториальной избирательной комиссией</w:t>
      </w:r>
    </w:p>
    <w:p w:rsidR="00305809" w:rsidRDefault="000E0E5F" w:rsidP="00305809">
      <w:pPr>
        <w:ind w:left="4140"/>
        <w:jc w:val="right"/>
      </w:pPr>
      <w:r>
        <w:t>Золотухинского</w:t>
      </w:r>
      <w:r w:rsidR="00CA59C1">
        <w:t xml:space="preserve"> района </w:t>
      </w:r>
      <w:r w:rsidR="00305809">
        <w:t xml:space="preserve"> Курской области</w:t>
      </w:r>
    </w:p>
    <w:p w:rsidR="00305809" w:rsidRDefault="00B61D5E" w:rsidP="00B61D5E">
      <w:pPr>
        <w:ind w:left="4140"/>
        <w:jc w:val="center"/>
      </w:pPr>
      <w:r>
        <w:t xml:space="preserve">                                                                                                    </w:t>
      </w:r>
      <w:r w:rsidR="004222BD">
        <w:t>от 15</w:t>
      </w:r>
      <w:r w:rsidR="00CA59C1">
        <w:t xml:space="preserve"> января 2019</w:t>
      </w:r>
      <w:r w:rsidR="0065557E">
        <w:t xml:space="preserve"> г</w:t>
      </w:r>
      <w:r w:rsidR="00D37694">
        <w:t>ода</w:t>
      </w:r>
      <w:r w:rsidR="0065557E">
        <w:t xml:space="preserve"> №</w:t>
      </w:r>
      <w:r w:rsidR="00D37694" w:rsidRPr="00D37694">
        <w:t>116/665-4</w:t>
      </w:r>
    </w:p>
    <w:p w:rsidR="00773FBD" w:rsidRDefault="00773FBD" w:rsidP="00D74D55">
      <w:pPr>
        <w:jc w:val="right"/>
        <w:rPr>
          <w:b/>
          <w:sz w:val="28"/>
          <w:szCs w:val="28"/>
        </w:rPr>
      </w:pPr>
    </w:p>
    <w:p w:rsidR="00EC6851" w:rsidRPr="00EB1BF2" w:rsidRDefault="00EC6851" w:rsidP="00EC6851">
      <w:pPr>
        <w:jc w:val="center"/>
        <w:rPr>
          <w:b/>
          <w:sz w:val="28"/>
        </w:rPr>
      </w:pPr>
      <w:r w:rsidRPr="00EB1BF2">
        <w:rPr>
          <w:b/>
          <w:sz w:val="28"/>
        </w:rPr>
        <w:t xml:space="preserve">ПЛАН </w:t>
      </w:r>
    </w:p>
    <w:p w:rsidR="00EC6851" w:rsidRPr="00EB1BF2" w:rsidRDefault="00EC6851" w:rsidP="00EC6851">
      <w:pPr>
        <w:jc w:val="center"/>
        <w:rPr>
          <w:b/>
          <w:sz w:val="28"/>
        </w:rPr>
      </w:pPr>
      <w:r w:rsidRPr="00EB1BF2">
        <w:rPr>
          <w:b/>
          <w:sz w:val="28"/>
        </w:rPr>
        <w:t xml:space="preserve">работы </w:t>
      </w:r>
      <w:r w:rsidR="006B6197" w:rsidRPr="00EB1BF2">
        <w:rPr>
          <w:b/>
          <w:sz w:val="28"/>
        </w:rPr>
        <w:t>Контрольно</w:t>
      </w:r>
      <w:r w:rsidRPr="00EB1BF2">
        <w:rPr>
          <w:b/>
          <w:sz w:val="28"/>
        </w:rPr>
        <w:t xml:space="preserve">-ревизионной службы </w:t>
      </w:r>
    </w:p>
    <w:p w:rsidR="00CA59C1" w:rsidRDefault="00EC6851" w:rsidP="00EC6851">
      <w:pPr>
        <w:jc w:val="center"/>
        <w:rPr>
          <w:b/>
          <w:sz w:val="28"/>
        </w:rPr>
      </w:pPr>
      <w:r w:rsidRPr="00EB1BF2">
        <w:rPr>
          <w:b/>
          <w:sz w:val="28"/>
        </w:rPr>
        <w:t xml:space="preserve">при </w:t>
      </w:r>
      <w:r w:rsidR="00CA59C1">
        <w:rPr>
          <w:b/>
          <w:sz w:val="28"/>
        </w:rPr>
        <w:t>территориальной и</w:t>
      </w:r>
      <w:r w:rsidRPr="00EB1BF2">
        <w:rPr>
          <w:b/>
          <w:sz w:val="28"/>
        </w:rPr>
        <w:t xml:space="preserve">збирательной комиссии </w:t>
      </w:r>
    </w:p>
    <w:p w:rsidR="00EC6851" w:rsidRPr="00EB1BF2" w:rsidRDefault="000E0E5F" w:rsidP="00CA59C1">
      <w:pPr>
        <w:jc w:val="center"/>
        <w:rPr>
          <w:b/>
          <w:sz w:val="28"/>
        </w:rPr>
      </w:pPr>
      <w:r>
        <w:rPr>
          <w:b/>
          <w:sz w:val="28"/>
        </w:rPr>
        <w:t>Золотухинского</w:t>
      </w:r>
      <w:r w:rsidR="00CA59C1">
        <w:rPr>
          <w:b/>
          <w:sz w:val="28"/>
        </w:rPr>
        <w:t xml:space="preserve"> района </w:t>
      </w:r>
      <w:r w:rsidR="00EC6851" w:rsidRPr="00EB1BF2">
        <w:rPr>
          <w:b/>
          <w:sz w:val="28"/>
        </w:rPr>
        <w:t>Курской области на 201</w:t>
      </w:r>
      <w:r w:rsidR="00106BD5" w:rsidRPr="00EB1BF2">
        <w:rPr>
          <w:b/>
          <w:sz w:val="28"/>
        </w:rPr>
        <w:t>9</w:t>
      </w:r>
      <w:r w:rsidR="00EC6851" w:rsidRPr="00EB1BF2">
        <w:rPr>
          <w:b/>
          <w:sz w:val="28"/>
        </w:rPr>
        <w:t xml:space="preserve"> год</w:t>
      </w:r>
    </w:p>
    <w:p w:rsidR="00EC6851" w:rsidRDefault="00EC6851" w:rsidP="00EC6851"/>
    <w:tbl>
      <w:tblPr>
        <w:tblW w:w="14773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"/>
        <w:gridCol w:w="10063"/>
        <w:gridCol w:w="1843"/>
        <w:gridCol w:w="284"/>
        <w:gridCol w:w="1843"/>
      </w:tblGrid>
      <w:tr w:rsidR="00EC6851" w:rsidTr="00D3769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56" w:rsidRDefault="00EC6851" w:rsidP="006B619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C6851" w:rsidRDefault="00EC6851" w:rsidP="006B619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51" w:rsidRDefault="00EC6851" w:rsidP="006B6197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51" w:rsidRDefault="00EC6851" w:rsidP="006B6197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51" w:rsidRDefault="00EC6851" w:rsidP="006B6197">
            <w:pPr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EC6851" w:rsidTr="00D37694">
        <w:trPr>
          <w:cantSplit/>
        </w:trPr>
        <w:tc>
          <w:tcPr>
            <w:tcW w:w="14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51" w:rsidRDefault="00E93946" w:rsidP="00EC041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EC6851">
              <w:rPr>
                <w:b/>
              </w:rPr>
              <w:t xml:space="preserve"> Организационно-методические мероприятия</w:t>
            </w:r>
          </w:p>
        </w:tc>
      </w:tr>
      <w:tr w:rsidR="00EC6851" w:rsidTr="00D3769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51" w:rsidRDefault="00EC6851" w:rsidP="00EC0413">
            <w:pPr>
              <w:pStyle w:val="aa"/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51" w:rsidRDefault="00EC6851" w:rsidP="000E0E5F">
            <w:pPr>
              <w:jc w:val="both"/>
            </w:pPr>
            <w:r>
              <w:t>Изучение изменений федерального и регионального законодательства о выборах</w:t>
            </w:r>
            <w:r w:rsidR="0057422B">
              <w:t xml:space="preserve"> в части деятельности контрольно-ревизионных служб</w:t>
            </w:r>
            <w:r w:rsidR="00D74D55">
              <w:t>, при необходимости внесение изменени</w:t>
            </w:r>
            <w:r w:rsidR="008B4D8C">
              <w:t>й</w:t>
            </w:r>
            <w:r w:rsidR="00D74D55">
              <w:t xml:space="preserve"> в документы, регламентирующие деятельность </w:t>
            </w:r>
            <w:r w:rsidR="008B4D8C">
              <w:t xml:space="preserve">Контрольно-ревизионной службы при </w:t>
            </w:r>
            <w:r w:rsidR="00CA59C1">
              <w:t>территориальной и</w:t>
            </w:r>
            <w:r w:rsidR="008B4D8C">
              <w:t xml:space="preserve">збирательной комиссии </w:t>
            </w:r>
            <w:r w:rsidR="000E0E5F">
              <w:t>Золотухинского</w:t>
            </w:r>
            <w:r w:rsidR="00CA59C1">
              <w:t xml:space="preserve"> района </w:t>
            </w:r>
            <w:r w:rsidR="008B4D8C">
              <w:t xml:space="preserve">Курской области (далее – </w:t>
            </w:r>
            <w:r w:rsidR="00D74D55">
              <w:t>КРС</w:t>
            </w:r>
            <w:r w:rsidR="008B4D8C">
              <w:t>)</w:t>
            </w:r>
          </w:p>
          <w:p w:rsidR="00D37694" w:rsidRDefault="00D37694" w:rsidP="000E0E5F">
            <w:pPr>
              <w:jc w:val="both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51" w:rsidRDefault="00EC6851" w:rsidP="00B60A20">
            <w:pPr>
              <w:jc w:val="center"/>
            </w:pPr>
            <w: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D4" w:rsidRDefault="004222BD" w:rsidP="008A3AD4">
            <w:pPr>
              <w:jc w:val="center"/>
            </w:pPr>
            <w:r>
              <w:t>Ковалева М.А.</w:t>
            </w:r>
          </w:p>
          <w:p w:rsidR="00EC6851" w:rsidRDefault="00EC6851" w:rsidP="008A3AD4">
            <w:pPr>
              <w:jc w:val="center"/>
            </w:pPr>
            <w:r>
              <w:t xml:space="preserve">Члены </w:t>
            </w:r>
            <w:r w:rsidR="008B4D8C">
              <w:t>КРС</w:t>
            </w:r>
          </w:p>
        </w:tc>
      </w:tr>
      <w:tr w:rsidR="00EC6851" w:rsidTr="00D3769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51" w:rsidRDefault="00EC6851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51" w:rsidRDefault="00EC6851" w:rsidP="00253BA5">
            <w:pPr>
              <w:jc w:val="both"/>
            </w:pPr>
            <w:r>
              <w:t xml:space="preserve">Подготовка и проведение заседаний </w:t>
            </w:r>
            <w:r w:rsidR="00D04C62">
              <w:t xml:space="preserve">Контрольно-ревизионной службы </w:t>
            </w:r>
            <w:r w:rsidR="00253BA5">
              <w:t xml:space="preserve">при </w:t>
            </w:r>
            <w:r w:rsidR="008A3AD4">
              <w:t>территориальной и</w:t>
            </w:r>
            <w:r w:rsidR="00253BA5">
              <w:t xml:space="preserve">збирательной комиссии </w:t>
            </w:r>
            <w:r w:rsidR="000E0E5F">
              <w:t xml:space="preserve">Золотухинского </w:t>
            </w:r>
            <w:r w:rsidR="008A3AD4">
              <w:t xml:space="preserve">района </w:t>
            </w:r>
            <w:r w:rsidR="00253BA5">
              <w:t>Курской области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D4" w:rsidRDefault="008A3AD4" w:rsidP="00B60A20">
            <w:pPr>
              <w:jc w:val="center"/>
            </w:pPr>
            <w:r>
              <w:t xml:space="preserve">В соответствии с Календарными планами подготовки и проведения выборов на территории </w:t>
            </w:r>
            <w:r w:rsidR="000E0E5F">
              <w:t xml:space="preserve">Золотухинского </w:t>
            </w:r>
            <w:r>
              <w:t xml:space="preserve">района </w:t>
            </w:r>
          </w:p>
          <w:p w:rsidR="00E44A44" w:rsidRDefault="008A3AD4" w:rsidP="00B60A20">
            <w:pPr>
              <w:jc w:val="center"/>
            </w:pPr>
            <w:r>
              <w:t>8 сентября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BD" w:rsidRDefault="004222BD" w:rsidP="004222BD">
            <w:pPr>
              <w:jc w:val="center"/>
            </w:pPr>
            <w:r>
              <w:t>Ковалева М.А.</w:t>
            </w:r>
          </w:p>
          <w:p w:rsidR="00253BA5" w:rsidRDefault="004222BD" w:rsidP="004222BD">
            <w:pPr>
              <w:jc w:val="center"/>
            </w:pPr>
            <w:r>
              <w:t>Члены КРС</w:t>
            </w:r>
          </w:p>
        </w:tc>
      </w:tr>
      <w:tr w:rsidR="00D04C62" w:rsidTr="00D3769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62" w:rsidRDefault="00D04C62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62" w:rsidRDefault="00F54956" w:rsidP="00F54956">
            <w:pPr>
              <w:jc w:val="both"/>
            </w:pPr>
            <w:r>
              <w:t xml:space="preserve">Подготовка </w:t>
            </w:r>
            <w:r w:rsidR="00CA59C1">
              <w:t xml:space="preserve">проектов </w:t>
            </w:r>
            <w:r>
              <w:t xml:space="preserve">решений </w:t>
            </w:r>
            <w:r w:rsidR="00CA59C1">
              <w:t>территориальной избирательной комиссии</w:t>
            </w:r>
            <w:r w:rsidR="000E0E5F">
              <w:t xml:space="preserve"> Золотухинского </w:t>
            </w:r>
            <w:r w:rsidR="00CA59C1">
              <w:t>района Курской о</w:t>
            </w:r>
            <w:r w:rsidR="008A3AD4">
              <w:t>бласти</w:t>
            </w:r>
            <w:r w:rsidR="00D04C62">
              <w:t xml:space="preserve">, связанных с деятельностью </w:t>
            </w:r>
            <w:r>
              <w:t>КРС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62" w:rsidRDefault="00F54956" w:rsidP="00B60A20">
            <w:pPr>
              <w:jc w:val="center"/>
            </w:pPr>
            <w: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C1" w:rsidRDefault="004222BD" w:rsidP="00B60A20">
            <w:pPr>
              <w:jc w:val="center"/>
            </w:pPr>
            <w:r>
              <w:t>Ковалева М.А.</w:t>
            </w:r>
          </w:p>
          <w:p w:rsidR="004222BD" w:rsidRDefault="004222BD" w:rsidP="00B60A20">
            <w:pPr>
              <w:jc w:val="center"/>
            </w:pPr>
            <w:r>
              <w:t>Члены КРС</w:t>
            </w:r>
          </w:p>
        </w:tc>
      </w:tr>
      <w:tr w:rsidR="00127306" w:rsidTr="00D3769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06" w:rsidRDefault="00127306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06" w:rsidRPr="00127306" w:rsidRDefault="00127306" w:rsidP="00C61CE1">
            <w:pPr>
              <w:jc w:val="both"/>
            </w:pPr>
            <w:r w:rsidRPr="00F47AFE">
              <w:t xml:space="preserve">Рассмотрение заявлений и жалоб по вопросам, входящим в предмет ведения </w:t>
            </w:r>
            <w:r w:rsidR="00C61CE1">
              <w:t>КРС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06" w:rsidRPr="00127306" w:rsidRDefault="003C6FB5" w:rsidP="00B60A20">
            <w:pPr>
              <w:jc w:val="center"/>
            </w:pPr>
            <w: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3A" w:rsidRDefault="004222BD" w:rsidP="00581FED">
            <w:pPr>
              <w:jc w:val="center"/>
            </w:pPr>
            <w:r>
              <w:t>Ковалева М.А.</w:t>
            </w:r>
          </w:p>
          <w:p w:rsidR="004222BD" w:rsidRDefault="004222BD" w:rsidP="00581FED">
            <w:pPr>
              <w:jc w:val="center"/>
            </w:pPr>
            <w:r>
              <w:t>Кузнецова Т.А.</w:t>
            </w:r>
          </w:p>
        </w:tc>
      </w:tr>
      <w:tr w:rsidR="00127306" w:rsidTr="00D3769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06" w:rsidRDefault="00127306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06" w:rsidRPr="00F47AFE" w:rsidRDefault="00127306" w:rsidP="00C61CE1">
            <w:pPr>
              <w:jc w:val="both"/>
            </w:pPr>
            <w:r w:rsidRPr="00127306">
              <w:t xml:space="preserve">Актуализация, учет и внесение изменений в состав </w:t>
            </w:r>
            <w:r w:rsidR="00C61CE1">
              <w:t>КРС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06" w:rsidRPr="00127306" w:rsidRDefault="00C61CE1" w:rsidP="00B60A20">
            <w:pPr>
              <w:jc w:val="center"/>
            </w:pPr>
            <w: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BD" w:rsidRDefault="004222BD" w:rsidP="004222BD">
            <w:pPr>
              <w:jc w:val="center"/>
            </w:pPr>
            <w:r>
              <w:t>Ковалева М.А.</w:t>
            </w:r>
          </w:p>
          <w:p w:rsidR="00581FED" w:rsidRDefault="004222BD" w:rsidP="004222BD">
            <w:pPr>
              <w:jc w:val="center"/>
            </w:pPr>
            <w:r>
              <w:t>Кузнецова Т.А.</w:t>
            </w:r>
          </w:p>
        </w:tc>
      </w:tr>
      <w:tr w:rsidR="00EC6851" w:rsidTr="00D3769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51" w:rsidRDefault="00EC6851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51" w:rsidRDefault="00EC6851" w:rsidP="001B693A">
            <w:pPr>
              <w:jc w:val="both"/>
            </w:pPr>
            <w:r>
              <w:t xml:space="preserve">Осуществление взаимодействия с </w:t>
            </w:r>
            <w:r w:rsidR="00C61CE1">
              <w:t>Контрольно</w:t>
            </w:r>
            <w:r>
              <w:t xml:space="preserve">-ревизионной службой при </w:t>
            </w:r>
            <w:r w:rsidR="001B693A">
              <w:t>И</w:t>
            </w:r>
            <w:r>
              <w:t xml:space="preserve">збирательной комиссии </w:t>
            </w:r>
            <w:r w:rsidR="001B693A">
              <w:t>Курской области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51" w:rsidRDefault="00EC6851" w:rsidP="00B60A20">
            <w:pPr>
              <w:jc w:val="center"/>
            </w:pPr>
            <w: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BD" w:rsidRDefault="004222BD" w:rsidP="00581FED">
            <w:pPr>
              <w:jc w:val="center"/>
            </w:pPr>
            <w:r>
              <w:t>Умеренкова Г.В.</w:t>
            </w:r>
          </w:p>
          <w:p w:rsidR="00EC6851" w:rsidRDefault="004222BD" w:rsidP="00581FED">
            <w:pPr>
              <w:jc w:val="center"/>
            </w:pPr>
            <w:r>
              <w:t>Ковалева М.А.</w:t>
            </w:r>
          </w:p>
        </w:tc>
      </w:tr>
      <w:tr w:rsidR="00127306" w:rsidTr="00D3769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06" w:rsidRDefault="00127306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06" w:rsidRDefault="00127306" w:rsidP="00C61CE1">
            <w:pPr>
              <w:jc w:val="both"/>
            </w:pPr>
            <w:r>
              <w:t>Контроль</w:t>
            </w:r>
            <w:r w:rsidR="00ED01A1">
              <w:t xml:space="preserve">, </w:t>
            </w:r>
            <w:r>
              <w:t>анализ эффективности осуществления закупок товаров, работ, услуг, предотвращение коррупции и других злоупотреблений в сфере закупок в соответствии с законодательством о контрактной системе, построение системы внутреннего контроля на всех этапах закупок.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06" w:rsidRDefault="003C6FB5" w:rsidP="00B60A20">
            <w:pPr>
              <w:jc w:val="center"/>
            </w:pPr>
            <w: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BD" w:rsidRDefault="004222BD" w:rsidP="004222BD">
            <w:pPr>
              <w:jc w:val="center"/>
            </w:pPr>
            <w:r>
              <w:t>Ковалева М.А.</w:t>
            </w:r>
          </w:p>
          <w:p w:rsidR="00743363" w:rsidRDefault="004222BD" w:rsidP="004222BD">
            <w:pPr>
              <w:jc w:val="center"/>
            </w:pPr>
            <w:r>
              <w:t>Члены КРС</w:t>
            </w:r>
          </w:p>
        </w:tc>
      </w:tr>
      <w:tr w:rsidR="00127306" w:rsidTr="00D3769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06" w:rsidRDefault="00127306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06" w:rsidRDefault="00127306" w:rsidP="000E0E5F">
            <w:pPr>
              <w:jc w:val="both"/>
            </w:pPr>
            <w:r w:rsidRPr="00127306">
              <w:t xml:space="preserve">Оказание методической, правовой, консультационной, практической помощи </w:t>
            </w:r>
            <w:r w:rsidR="001B693A">
              <w:t xml:space="preserve">участковым </w:t>
            </w:r>
            <w:r w:rsidRPr="00127306">
              <w:t xml:space="preserve"> избирательным комиссиям по вопросам, находящимся в компетенции </w:t>
            </w:r>
            <w:r w:rsidR="00C61CE1">
              <w:t>КРС</w:t>
            </w:r>
            <w:r w:rsidRPr="00127306">
              <w:t xml:space="preserve"> в период подготовки и проведения выборов </w:t>
            </w:r>
            <w:r w:rsidR="00466365">
              <w:t>Губернатора Курской области</w:t>
            </w:r>
            <w:r w:rsidR="00C61CE1">
              <w:t xml:space="preserve"> (</w:t>
            </w:r>
            <w:r w:rsidR="00C61CE1" w:rsidRPr="00C61CE1">
              <w:t>руководителя Администрации Курской области</w:t>
            </w:r>
            <w:r w:rsidR="00C61CE1"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06" w:rsidRDefault="00C61CE1" w:rsidP="00B60A20">
            <w:pPr>
              <w:jc w:val="center"/>
            </w:pPr>
            <w:r>
              <w:t xml:space="preserve">весь </w:t>
            </w:r>
            <w:r w:rsidR="003C6FB5"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BD" w:rsidRDefault="004222BD" w:rsidP="004222BD">
            <w:pPr>
              <w:jc w:val="center"/>
            </w:pPr>
            <w:r>
              <w:t>Ковалева М.А.</w:t>
            </w:r>
          </w:p>
          <w:p w:rsidR="00743363" w:rsidRDefault="004222BD" w:rsidP="004222BD">
            <w:pPr>
              <w:jc w:val="center"/>
            </w:pPr>
            <w:r>
              <w:t>Члены КРС</w:t>
            </w:r>
          </w:p>
        </w:tc>
      </w:tr>
      <w:tr w:rsidR="00F108FD" w:rsidTr="00D3769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FD" w:rsidRDefault="00F108FD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FD" w:rsidRPr="00127306" w:rsidRDefault="00F108FD" w:rsidP="004222BD">
            <w:pPr>
              <w:jc w:val="both"/>
            </w:pPr>
            <w:r w:rsidRPr="00F108FD">
              <w:t xml:space="preserve">Участие членов </w:t>
            </w:r>
            <w:r w:rsidR="00C61CE1">
              <w:t>КРС</w:t>
            </w:r>
            <w:r w:rsidRPr="00F108FD">
              <w:t xml:space="preserve"> в семинарах, заседаниях и других мероприятиях, проводимых </w:t>
            </w:r>
            <w:r w:rsidR="001B693A">
              <w:t>территориальной и</w:t>
            </w:r>
            <w:r w:rsidRPr="00F108FD">
              <w:t xml:space="preserve">збирательной комиссией </w:t>
            </w:r>
            <w:r w:rsidR="004222BD">
              <w:t>Золотухинского</w:t>
            </w:r>
            <w:r w:rsidR="001B693A">
              <w:t xml:space="preserve"> района </w:t>
            </w:r>
            <w:r w:rsidRPr="00F108FD">
              <w:t xml:space="preserve">Курской области по вопросам, связанным с подготовкой и проведением выборов </w:t>
            </w:r>
            <w:r w:rsidR="00466365">
              <w:t>Губернатора Курской области</w:t>
            </w:r>
            <w:r w:rsidR="00C61CE1">
              <w:t xml:space="preserve"> (</w:t>
            </w:r>
            <w:r w:rsidR="00C61CE1" w:rsidRPr="00C61CE1">
              <w:t>руководителя Администрации Курской области</w:t>
            </w:r>
            <w:r w:rsidR="00C61CE1"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FD" w:rsidRDefault="00C839B6" w:rsidP="00B60A20">
            <w:pPr>
              <w:jc w:val="center"/>
            </w:pPr>
            <w:r>
              <w:t>По отдельн</w:t>
            </w:r>
            <w:r w:rsidR="001517EF">
              <w:t>ому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BD" w:rsidRDefault="004222BD" w:rsidP="004222BD">
            <w:pPr>
              <w:jc w:val="center"/>
            </w:pPr>
            <w:r>
              <w:t>Ковалева М.А.</w:t>
            </w:r>
          </w:p>
          <w:p w:rsidR="00743363" w:rsidRDefault="004222BD" w:rsidP="004222BD">
            <w:pPr>
              <w:jc w:val="center"/>
            </w:pPr>
            <w:r>
              <w:t>Члены КРС</w:t>
            </w:r>
          </w:p>
        </w:tc>
      </w:tr>
      <w:tr w:rsidR="00F108FD" w:rsidTr="00D3769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FD" w:rsidRDefault="00F108FD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FD" w:rsidRPr="00F108FD" w:rsidRDefault="00F108FD" w:rsidP="000E0E5F">
            <w:pPr>
              <w:jc w:val="both"/>
            </w:pPr>
            <w:r>
              <w:t xml:space="preserve">Подготовка методических </w:t>
            </w:r>
            <w:r w:rsidR="00F5292E">
              <w:t>материалов</w:t>
            </w:r>
            <w:r>
              <w:t xml:space="preserve"> для </w:t>
            </w:r>
            <w:r w:rsidR="001517EF">
              <w:t xml:space="preserve">участковых </w:t>
            </w:r>
            <w:r>
              <w:t xml:space="preserve">избирательных комиссий в период подготовки и проведения выборов </w:t>
            </w:r>
            <w:r w:rsidR="006E3754">
              <w:t>Губернатора Курской области</w:t>
            </w:r>
            <w:r w:rsidR="00C61CE1">
              <w:t xml:space="preserve"> (</w:t>
            </w:r>
            <w:r w:rsidR="00C61CE1" w:rsidRPr="00C61CE1">
              <w:t>руководителя Администрации Курской области</w:t>
            </w:r>
            <w:r w:rsidR="00C61CE1"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FD" w:rsidRDefault="00C61CE1" w:rsidP="00B60A20">
            <w:pPr>
              <w:jc w:val="center"/>
            </w:pPr>
            <w:r>
              <w:t>июнь</w:t>
            </w:r>
            <w:r w:rsidR="006E3754">
              <w:t>-август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BD" w:rsidRDefault="004222BD" w:rsidP="004222BD">
            <w:pPr>
              <w:jc w:val="center"/>
            </w:pPr>
            <w:r>
              <w:t>Ковалева М.А.</w:t>
            </w:r>
          </w:p>
          <w:p w:rsidR="00F108FD" w:rsidRDefault="004222BD" w:rsidP="004222BD">
            <w:pPr>
              <w:jc w:val="center"/>
            </w:pPr>
            <w:r>
              <w:t>Члены КРС</w:t>
            </w:r>
          </w:p>
        </w:tc>
      </w:tr>
      <w:tr w:rsidR="00F108FD" w:rsidTr="00D3769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FD" w:rsidRDefault="00F108FD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FD" w:rsidRDefault="00F108FD" w:rsidP="000E0E5F">
            <w:pPr>
              <w:jc w:val="both"/>
            </w:pPr>
            <w:r>
              <w:t xml:space="preserve">Разработка проекта Плана </w:t>
            </w:r>
            <w:r w:rsidR="006E3754">
              <w:t>работы</w:t>
            </w:r>
            <w:r>
              <w:t xml:space="preserve"> </w:t>
            </w:r>
            <w:r w:rsidR="00253BA5">
              <w:t xml:space="preserve">Контрольно-ревизионной службы при </w:t>
            </w:r>
            <w:r w:rsidR="000E0E5F">
              <w:t xml:space="preserve">территориальной избирательной комиссии Золотухинского района </w:t>
            </w:r>
            <w:r w:rsidR="00253BA5">
              <w:t xml:space="preserve"> Курской области</w:t>
            </w:r>
            <w:r>
              <w:t xml:space="preserve"> на 20</w:t>
            </w:r>
            <w:r w:rsidR="006E3754">
              <w:t>20</w:t>
            </w:r>
            <w:r>
              <w:t xml:space="preserve"> г</w:t>
            </w:r>
            <w:r w:rsidR="00C61CE1">
              <w:t>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FD" w:rsidRDefault="00ED01A1" w:rsidP="00B60A20">
            <w:pPr>
              <w:jc w:val="center"/>
            </w:pPr>
            <w: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BD" w:rsidRDefault="004222BD" w:rsidP="004222BD">
            <w:pPr>
              <w:jc w:val="center"/>
            </w:pPr>
            <w:r>
              <w:t>Ковалева М.А.</w:t>
            </w:r>
          </w:p>
          <w:p w:rsidR="00743363" w:rsidRDefault="004222BD" w:rsidP="004222BD">
            <w:pPr>
              <w:jc w:val="center"/>
            </w:pPr>
            <w:r>
              <w:t>Члены КРС</w:t>
            </w:r>
          </w:p>
        </w:tc>
      </w:tr>
      <w:tr w:rsidR="00F108FD" w:rsidTr="00D3769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FD" w:rsidRDefault="00F108FD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FD" w:rsidRDefault="00E90088" w:rsidP="001517EF">
            <w:pPr>
              <w:jc w:val="both"/>
            </w:pPr>
            <w:r>
              <w:t xml:space="preserve">Подготовка </w:t>
            </w:r>
            <w:r w:rsidR="00F108FD">
              <w:t>и проведени</w:t>
            </w:r>
            <w:r>
              <w:t>е</w:t>
            </w:r>
            <w:r w:rsidR="00F108FD">
              <w:t xml:space="preserve"> семинаров-совещаний с председателями </w:t>
            </w:r>
            <w:r w:rsidR="001517EF">
              <w:t xml:space="preserve">и секретарями участковых избирательных </w:t>
            </w:r>
            <w:r w:rsidR="00F108FD">
              <w:t xml:space="preserve"> комиссий по вопросам расходования и учета бюджетных денежных средств, выделенных на подготовку и проведение выборов</w:t>
            </w:r>
            <w:r>
              <w:t>, составления отчетности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FD" w:rsidRDefault="00237CE5" w:rsidP="00F108FD">
            <w:pPr>
              <w:jc w:val="center"/>
            </w:pPr>
            <w:r>
              <w:t xml:space="preserve"> </w:t>
            </w:r>
            <w:r w:rsidR="00E90088">
              <w:t>июнь</w:t>
            </w:r>
            <w:r>
              <w:t>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BD" w:rsidRDefault="004222BD" w:rsidP="004222BD">
            <w:pPr>
              <w:jc w:val="center"/>
            </w:pPr>
            <w:r>
              <w:t>Ковалева М.А.</w:t>
            </w:r>
          </w:p>
          <w:p w:rsidR="001517EF" w:rsidRDefault="004222BD" w:rsidP="004222BD">
            <w:pPr>
              <w:jc w:val="center"/>
            </w:pPr>
            <w:r>
              <w:t xml:space="preserve">Члены КРС </w:t>
            </w:r>
            <w:r w:rsidR="001517EF">
              <w:t>Бухгалтер ТИК</w:t>
            </w:r>
          </w:p>
        </w:tc>
      </w:tr>
      <w:tr w:rsidR="00E90088" w:rsidTr="00D3769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88" w:rsidRDefault="00E90088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94" w:rsidRDefault="00E90088" w:rsidP="001517EF">
            <w:pPr>
              <w:jc w:val="both"/>
            </w:pPr>
            <w:r>
              <w:t xml:space="preserve">Размещение информации о деятельности </w:t>
            </w:r>
            <w:r w:rsidR="000B01C2">
              <w:t xml:space="preserve">КРС </w:t>
            </w:r>
            <w:r>
              <w:t xml:space="preserve">на официальном сайте </w:t>
            </w:r>
            <w:r w:rsidR="001517EF">
              <w:t>Администрации</w:t>
            </w:r>
            <w:r w:rsidR="00B43C53">
              <w:t xml:space="preserve"> </w:t>
            </w:r>
            <w:r w:rsidR="000E0E5F">
              <w:t>Золотухинского</w:t>
            </w:r>
            <w:r w:rsidR="00B43C53">
              <w:t xml:space="preserve"> района Курской области в разделе территориальной избирательной комиссии</w:t>
            </w:r>
          </w:p>
          <w:p w:rsidR="00D37694" w:rsidRDefault="00D37694" w:rsidP="001517EF">
            <w:pPr>
              <w:jc w:val="both"/>
            </w:pPr>
          </w:p>
          <w:p w:rsidR="00E90088" w:rsidRDefault="001517EF" w:rsidP="001517EF">
            <w:pPr>
              <w:jc w:val="both"/>
            </w:pPr>
            <w: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88" w:rsidRDefault="000B01C2" w:rsidP="00E90088">
            <w:pPr>
              <w:jc w:val="center"/>
            </w:pPr>
            <w:r>
              <w:t xml:space="preserve">весь </w:t>
            </w:r>
            <w:r w:rsidR="00E90088"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BD" w:rsidRDefault="004222BD" w:rsidP="004222BD">
            <w:pPr>
              <w:jc w:val="center"/>
            </w:pPr>
            <w:r>
              <w:t>Ковалева М.А.</w:t>
            </w:r>
          </w:p>
          <w:p w:rsidR="00E90088" w:rsidRDefault="004222BD" w:rsidP="004222BD">
            <w:pPr>
              <w:jc w:val="center"/>
            </w:pPr>
            <w:r>
              <w:t>Члены КРС</w:t>
            </w:r>
          </w:p>
        </w:tc>
      </w:tr>
      <w:tr w:rsidR="00E90088" w:rsidTr="00D37694">
        <w:trPr>
          <w:cantSplit/>
        </w:trPr>
        <w:tc>
          <w:tcPr>
            <w:tcW w:w="14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88" w:rsidRPr="00E93946" w:rsidRDefault="00E90088" w:rsidP="00EC0413">
            <w:pPr>
              <w:spacing w:before="120" w:after="120"/>
              <w:jc w:val="center"/>
              <w:rPr>
                <w:b/>
              </w:rPr>
            </w:pPr>
            <w:r w:rsidRPr="00E93946">
              <w:rPr>
                <w:b/>
              </w:rPr>
              <w:lastRenderedPageBreak/>
              <w:t>2.</w:t>
            </w:r>
            <w:r>
              <w:rPr>
                <w:b/>
              </w:rPr>
              <w:t xml:space="preserve"> Взаимодействие с государственными органами и учреждениями</w:t>
            </w:r>
          </w:p>
        </w:tc>
      </w:tr>
      <w:tr w:rsidR="00EC0413" w:rsidTr="00D37694">
        <w:trPr>
          <w:cantSplit/>
          <w:trHeight w:val="117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13" w:rsidRDefault="00EC0413" w:rsidP="00EC0413">
            <w:pPr>
              <w:pStyle w:val="aa"/>
              <w:numPr>
                <w:ilvl w:val="0"/>
                <w:numId w:val="6"/>
              </w:numPr>
              <w:spacing w:before="120" w:after="120"/>
              <w:ind w:left="0" w:firstLine="0"/>
              <w:jc w:val="center"/>
            </w:pPr>
            <w:r>
              <w:t>2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Default="000E0E5F" w:rsidP="000E0E5F">
            <w:pPr>
              <w:jc w:val="both"/>
            </w:pPr>
            <w:r>
              <w:t xml:space="preserve">Взаимодействие с Курским отделением № 8596 ПАО «Сбербанк» </w:t>
            </w:r>
            <w:r w:rsidR="007F6019">
              <w:t xml:space="preserve">  </w:t>
            </w:r>
            <w:r w:rsidR="00EC0413">
              <w:t>по вопросам, связанным с открытием, ведением и закрытие</w:t>
            </w:r>
            <w:r>
              <w:t>м лицевого счета</w:t>
            </w:r>
            <w:r w:rsidR="007F6019">
              <w:t xml:space="preserve"> территориальной избирательной комиссии</w:t>
            </w:r>
            <w:r w:rsidR="00EC0413">
              <w:t xml:space="preserve"> в период подготовки и проведения выборов Губернатора Курской области (</w:t>
            </w:r>
            <w:r w:rsidR="00EC0413" w:rsidRPr="00C61CE1">
              <w:t>руководителя Администрации Курской области</w:t>
            </w:r>
            <w:r w:rsidR="00EC0413">
              <w:t>)</w:t>
            </w:r>
            <w:r>
              <w:t xml:space="preserve"> на территории Золотухинского района Курской области</w:t>
            </w:r>
            <w:r w:rsidR="00EC0413" w:rsidRPr="00127306"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Default="00EC0413" w:rsidP="00EC0413">
            <w:pPr>
              <w:jc w:val="center"/>
            </w:pPr>
            <w:r>
              <w:t>май-ноябрь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9" w:rsidRDefault="007F6019" w:rsidP="004222BD">
            <w:pPr>
              <w:jc w:val="center"/>
            </w:pPr>
          </w:p>
          <w:p w:rsidR="004222BD" w:rsidRDefault="004222BD" w:rsidP="00D37694">
            <w:pPr>
              <w:ind w:left="-108" w:right="-108"/>
              <w:jc w:val="center"/>
            </w:pPr>
            <w:r>
              <w:t>Умеренкова Г.В.</w:t>
            </w:r>
          </w:p>
          <w:p w:rsidR="00EC0413" w:rsidRDefault="007F6019" w:rsidP="004222BD">
            <w:pPr>
              <w:jc w:val="center"/>
            </w:pPr>
            <w:r>
              <w:t>Бухгалтер ТИК</w:t>
            </w:r>
          </w:p>
        </w:tc>
      </w:tr>
      <w:tr w:rsidR="00EC0413" w:rsidTr="00D37694">
        <w:trPr>
          <w:cantSplit/>
        </w:trPr>
        <w:tc>
          <w:tcPr>
            <w:tcW w:w="14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13" w:rsidRDefault="00EC0413" w:rsidP="00EC041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3.Мероприятия по контролю за целевым использованием денежных средств</w:t>
            </w:r>
          </w:p>
        </w:tc>
      </w:tr>
      <w:tr w:rsidR="00EC0413" w:rsidTr="00D37694">
        <w:trPr>
          <w:cantSplit/>
        </w:trPr>
        <w:tc>
          <w:tcPr>
            <w:tcW w:w="14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13" w:rsidRDefault="00EC0413" w:rsidP="00EC0413">
            <w:pPr>
              <w:spacing w:before="120" w:after="120"/>
              <w:jc w:val="center"/>
            </w:pPr>
            <w:r w:rsidRPr="008E2BFB">
              <w:rPr>
                <w:b/>
              </w:rPr>
              <w:t>3.2</w:t>
            </w:r>
            <w:r>
              <w:t>.</w:t>
            </w:r>
            <w:r>
              <w:rPr>
                <w:b/>
              </w:rPr>
              <w:t xml:space="preserve"> Контроль за целевым использованием денежных средств, выделенных на подготовку и проведение выборов </w:t>
            </w:r>
            <w:r w:rsidRPr="00237CE5">
              <w:rPr>
                <w:b/>
              </w:rPr>
              <w:t>Губернатора Курской области</w:t>
            </w:r>
            <w:r>
              <w:rPr>
                <w:b/>
              </w:rPr>
              <w:t xml:space="preserve"> </w:t>
            </w:r>
            <w:r w:rsidRPr="00EC0413">
              <w:rPr>
                <w:b/>
              </w:rPr>
              <w:t>(руководителя Администрации Курской области)</w:t>
            </w:r>
            <w:r>
              <w:rPr>
                <w:b/>
              </w:rPr>
              <w:t xml:space="preserve"> </w:t>
            </w:r>
            <w:r w:rsidRPr="00237CE5">
              <w:rPr>
                <w:b/>
              </w:rPr>
              <w:t>в единый день голосования 8 сентября 2019 года</w:t>
            </w:r>
          </w:p>
        </w:tc>
      </w:tr>
      <w:tr w:rsidR="00EC0413" w:rsidTr="00D37694">
        <w:trPr>
          <w:cantSplit/>
          <w:trHeight w:val="89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13" w:rsidRDefault="00EC0413" w:rsidP="00F25F6D">
            <w:pPr>
              <w:numPr>
                <w:ilvl w:val="0"/>
                <w:numId w:val="8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Default="00EC0413" w:rsidP="000E0E5F">
            <w:pPr>
              <w:jc w:val="both"/>
            </w:pPr>
            <w:r>
              <w:t>Осуществление контроля за целевым использованием средств областного</w:t>
            </w:r>
            <w:r w:rsidR="002D7AA7">
              <w:t xml:space="preserve"> </w:t>
            </w:r>
            <w:r w:rsidR="000E0E5F">
              <w:t>бюджета</w:t>
            </w:r>
            <w:r>
              <w:t xml:space="preserve">, выделенных </w:t>
            </w:r>
            <w:r w:rsidR="002D7AA7">
              <w:t xml:space="preserve">территориальной и участковым </w:t>
            </w:r>
            <w:r>
              <w:t>избирательным комиссиям на подготовку и проведение выборов Губернатора Курской области</w:t>
            </w:r>
            <w:r w:rsidR="00F25F6D">
              <w:t xml:space="preserve"> (</w:t>
            </w:r>
            <w:r w:rsidR="00F25F6D" w:rsidRPr="00C61CE1">
              <w:t>руководителя Администрации Курской области</w:t>
            </w:r>
            <w:r w:rsidR="00F25F6D"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Default="00F25F6D" w:rsidP="00EC0413">
            <w:pPr>
              <w:jc w:val="center"/>
            </w:pPr>
            <w:r>
              <w:t>июнь</w:t>
            </w:r>
            <w:r w:rsidR="00EC0413">
              <w:t>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BD" w:rsidRDefault="004222BD" w:rsidP="004222BD">
            <w:pPr>
              <w:jc w:val="center"/>
            </w:pPr>
            <w:r>
              <w:t>Ковалева М.А.</w:t>
            </w:r>
          </w:p>
          <w:p w:rsidR="00EC0413" w:rsidRDefault="004222BD" w:rsidP="004222BD">
            <w:pPr>
              <w:jc w:val="center"/>
            </w:pPr>
            <w:r>
              <w:t xml:space="preserve">Члены КРС </w:t>
            </w:r>
            <w:r w:rsidR="002D7AA7">
              <w:t>Бухгалтер ТИК</w:t>
            </w:r>
          </w:p>
        </w:tc>
      </w:tr>
      <w:tr w:rsidR="00EC0413" w:rsidTr="00D3769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13" w:rsidRDefault="00EC0413" w:rsidP="00F25F6D">
            <w:pPr>
              <w:numPr>
                <w:ilvl w:val="0"/>
                <w:numId w:val="8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Default="004222BD" w:rsidP="000E0E5F">
            <w:pPr>
              <w:jc w:val="both"/>
            </w:pPr>
            <w:r>
              <w:t>Проверка</w:t>
            </w:r>
            <w:r w:rsidR="00EC0413">
              <w:t xml:space="preserve"> фи</w:t>
            </w:r>
            <w:r w:rsidR="002D7AA7">
              <w:t>нансовых отчетов территориальной</w:t>
            </w:r>
            <w:r w:rsidR="00EC0413">
              <w:t xml:space="preserve"> и участковых избирательных комиссий о поступлении и расходовании средств областного </w:t>
            </w:r>
            <w:r w:rsidR="002D7AA7">
              <w:t xml:space="preserve"> </w:t>
            </w:r>
            <w:r w:rsidR="000E0E5F">
              <w:t>бюджета</w:t>
            </w:r>
            <w:r w:rsidR="00EC0413">
              <w:t>, выделенных на подготовку и проведение выборов Губернатора Курской области</w:t>
            </w:r>
            <w:r w:rsidR="00F25F6D">
              <w:t xml:space="preserve"> (</w:t>
            </w:r>
            <w:r w:rsidR="00F25F6D" w:rsidRPr="00C61CE1">
              <w:t>руководителя Администрации Курской области</w:t>
            </w:r>
            <w:r w:rsidR="00F25F6D"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Default="00F25F6D" w:rsidP="00EC0413">
            <w:pPr>
              <w:jc w:val="center"/>
            </w:pPr>
            <w:r>
              <w:t>июнь</w:t>
            </w:r>
            <w:r w:rsidR="00EC0413">
              <w:t>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BD" w:rsidRDefault="004222BD" w:rsidP="004222BD">
            <w:pPr>
              <w:jc w:val="center"/>
            </w:pPr>
            <w:r>
              <w:t>Ковалева М.А.</w:t>
            </w:r>
          </w:p>
          <w:p w:rsidR="00EC0413" w:rsidRDefault="004222BD" w:rsidP="004222BD">
            <w:pPr>
              <w:jc w:val="center"/>
            </w:pPr>
            <w:r>
              <w:t>Члены КРС</w:t>
            </w:r>
          </w:p>
        </w:tc>
      </w:tr>
      <w:tr w:rsidR="006B6197" w:rsidTr="00D37694">
        <w:trPr>
          <w:cantSplit/>
        </w:trPr>
        <w:tc>
          <w:tcPr>
            <w:tcW w:w="14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97" w:rsidRPr="0057422B" w:rsidRDefault="004222BD" w:rsidP="0071408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="006B6197">
              <w:rPr>
                <w:b/>
              </w:rPr>
              <w:t xml:space="preserve"> </w:t>
            </w:r>
            <w:r w:rsidR="006B6197" w:rsidRPr="0057422B">
              <w:rPr>
                <w:b/>
              </w:rPr>
              <w:t xml:space="preserve">Мероприятия по размещению и обновлению информации о деятельности </w:t>
            </w:r>
            <w:r w:rsidR="006B6197">
              <w:rPr>
                <w:b/>
              </w:rPr>
              <w:t xml:space="preserve">КРС </w:t>
            </w:r>
            <w:r w:rsidR="0071408F">
              <w:rPr>
                <w:b/>
              </w:rPr>
              <w:t xml:space="preserve">при ТИК Золотухинского района </w:t>
            </w:r>
            <w:r w:rsidR="006B6197" w:rsidRPr="0057422B">
              <w:rPr>
                <w:b/>
              </w:rPr>
              <w:t xml:space="preserve">на сайте </w:t>
            </w:r>
            <w:r w:rsidR="006B6197">
              <w:rPr>
                <w:b/>
              </w:rPr>
              <w:br/>
            </w:r>
            <w:r w:rsidR="0071408F">
              <w:rPr>
                <w:b/>
              </w:rPr>
              <w:t xml:space="preserve">Администрации Золотухинского района Курской области </w:t>
            </w:r>
            <w:r w:rsidR="006B6197" w:rsidRPr="0057422B">
              <w:rPr>
                <w:b/>
              </w:rPr>
              <w:t>в сети «Интернет»</w:t>
            </w:r>
          </w:p>
        </w:tc>
      </w:tr>
      <w:tr w:rsidR="006B6197" w:rsidTr="00D3769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97" w:rsidRDefault="006B6197" w:rsidP="006B6197">
            <w:pPr>
              <w:numPr>
                <w:ilvl w:val="0"/>
                <w:numId w:val="11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7" w:rsidRDefault="006B6197" w:rsidP="006B6197">
            <w:pPr>
              <w:jc w:val="both"/>
            </w:pPr>
            <w:r>
              <w:t xml:space="preserve">Размещение и обновление на официальном сайте </w:t>
            </w:r>
            <w:r w:rsidR="001403AC">
              <w:t xml:space="preserve">Администрации </w:t>
            </w:r>
            <w:r w:rsidR="0071408F">
              <w:t>Золотухинского</w:t>
            </w:r>
            <w:r w:rsidR="001403AC">
              <w:t xml:space="preserve"> района Курской области в разделе о деятельности территориальной избирательной комиссии </w:t>
            </w:r>
            <w:r w:rsidR="004222BD">
              <w:t xml:space="preserve">Золотухинского </w:t>
            </w:r>
            <w:r w:rsidR="001403AC">
              <w:t xml:space="preserve"> района Курской области </w:t>
            </w:r>
            <w:r>
              <w:t>в сети «Интернет» следующей информации:</w:t>
            </w:r>
          </w:p>
          <w:p w:rsidR="006B6197" w:rsidRDefault="006B6197" w:rsidP="006B6197">
            <w:pPr>
              <w:pStyle w:val="aa"/>
              <w:numPr>
                <w:ilvl w:val="0"/>
                <w:numId w:val="10"/>
              </w:numPr>
              <w:tabs>
                <w:tab w:val="left" w:pos="459"/>
              </w:tabs>
              <w:ind w:left="33" w:firstLine="142"/>
              <w:jc w:val="both"/>
            </w:pPr>
            <w:r>
              <w:t>в разделе «Контрольно-ревизионная служба»:</w:t>
            </w:r>
          </w:p>
          <w:p w:rsidR="006B6197" w:rsidRDefault="006B6197" w:rsidP="006B6197">
            <w:pPr>
              <w:jc w:val="both"/>
            </w:pPr>
            <w:r>
              <w:t xml:space="preserve">о составе Контрольно-ревизионной службы при </w:t>
            </w:r>
            <w:r w:rsidR="001403AC">
              <w:t>территориальной и</w:t>
            </w:r>
            <w:r>
              <w:t xml:space="preserve">збирательной комиссии </w:t>
            </w:r>
            <w:r w:rsidR="0071408F">
              <w:t>Золотухинского</w:t>
            </w:r>
            <w:r w:rsidR="001403AC">
              <w:t xml:space="preserve"> района </w:t>
            </w:r>
            <w:r>
              <w:t>Курской области;</w:t>
            </w:r>
          </w:p>
          <w:p w:rsidR="0002247C" w:rsidRDefault="006B6197" w:rsidP="0002247C">
            <w:pPr>
              <w:jc w:val="both"/>
            </w:pPr>
            <w:r>
              <w:t xml:space="preserve">о положении о Контрольно-ревизионной службы </w:t>
            </w:r>
            <w:r w:rsidR="0002247C">
              <w:t xml:space="preserve">при территориальной избирательной комиссии </w:t>
            </w:r>
            <w:r w:rsidR="0071408F">
              <w:t xml:space="preserve">Золотухинского </w:t>
            </w:r>
            <w:r w:rsidR="0002247C">
              <w:t>района Курской области;</w:t>
            </w:r>
          </w:p>
          <w:p w:rsidR="0002247C" w:rsidRDefault="006B6197" w:rsidP="0002247C">
            <w:pPr>
              <w:jc w:val="both"/>
            </w:pPr>
            <w:r>
              <w:t>о планах работы Ко</w:t>
            </w:r>
            <w:r w:rsidR="0002247C">
              <w:t xml:space="preserve">нтрольно-ревизионной службы при территориальной избирательной комиссии </w:t>
            </w:r>
            <w:r w:rsidR="0071408F">
              <w:t>Золотухинского</w:t>
            </w:r>
            <w:r w:rsidR="0002247C">
              <w:t xml:space="preserve"> района Курской области;</w:t>
            </w:r>
          </w:p>
          <w:p w:rsidR="006B6197" w:rsidRDefault="006B6197" w:rsidP="006B6197">
            <w:pPr>
              <w:jc w:val="both"/>
            </w:pPr>
            <w:r>
              <w:t xml:space="preserve">о деятельности Контрольно-ревизионной службы при </w:t>
            </w:r>
            <w:r w:rsidR="0002247C">
              <w:t xml:space="preserve">территориальной избирательной комиссии </w:t>
            </w:r>
            <w:r w:rsidR="0071408F">
              <w:t>Золотухинского</w:t>
            </w:r>
            <w:r w:rsidR="0002247C"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7" w:rsidRDefault="006B6197" w:rsidP="006B6197">
            <w:pPr>
              <w:jc w:val="center"/>
            </w:pPr>
          </w:p>
          <w:p w:rsidR="006B6197" w:rsidRDefault="006B6197" w:rsidP="006B6197">
            <w:pPr>
              <w:jc w:val="center"/>
            </w:pPr>
          </w:p>
          <w:p w:rsidR="006B6197" w:rsidRDefault="006B6197" w:rsidP="0002247C"/>
          <w:p w:rsidR="006B6197" w:rsidRDefault="006B6197" w:rsidP="006B6197">
            <w:pPr>
              <w:jc w:val="center"/>
            </w:pPr>
          </w:p>
          <w:p w:rsidR="006B6197" w:rsidRDefault="006B6197" w:rsidP="006B6197">
            <w:pPr>
              <w:jc w:val="center"/>
            </w:pPr>
            <w:r>
              <w:t>весь период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BD" w:rsidRDefault="004222BD" w:rsidP="004222BD">
            <w:pPr>
              <w:jc w:val="center"/>
            </w:pPr>
            <w:r>
              <w:t>Ковалева М.А.</w:t>
            </w:r>
          </w:p>
          <w:p w:rsidR="006B6197" w:rsidRDefault="004222BD" w:rsidP="004222BD">
            <w:pPr>
              <w:jc w:val="center"/>
            </w:pPr>
            <w:r>
              <w:t xml:space="preserve">Члены КРС </w:t>
            </w:r>
          </w:p>
        </w:tc>
      </w:tr>
    </w:tbl>
    <w:p w:rsidR="00EC6851" w:rsidRDefault="00EC6851" w:rsidP="00D37694">
      <w:pPr>
        <w:ind w:hanging="1276"/>
      </w:pPr>
    </w:p>
    <w:sectPr w:rsidR="00EC6851" w:rsidSect="00FB4E7C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6F93"/>
    <w:multiLevelType w:val="hybridMultilevel"/>
    <w:tmpl w:val="7430EC16"/>
    <w:lvl w:ilvl="0" w:tplc="B0AAE032">
      <w:start w:val="1"/>
      <w:numFmt w:val="decimal"/>
      <w:lvlText w:val="3.2.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87409"/>
    <w:multiLevelType w:val="hybridMultilevel"/>
    <w:tmpl w:val="55E0EA1A"/>
    <w:lvl w:ilvl="0" w:tplc="D4D469F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002D"/>
    <w:multiLevelType w:val="hybridMultilevel"/>
    <w:tmpl w:val="76E6E760"/>
    <w:lvl w:ilvl="0" w:tplc="0419001B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F506C"/>
    <w:multiLevelType w:val="hybridMultilevel"/>
    <w:tmpl w:val="DBF4A5F0"/>
    <w:lvl w:ilvl="0" w:tplc="0958DAD6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B2DA8"/>
    <w:multiLevelType w:val="hybridMultilevel"/>
    <w:tmpl w:val="A91AF1E8"/>
    <w:lvl w:ilvl="0" w:tplc="5846D1BC">
      <w:start w:val="1"/>
      <w:numFmt w:val="decimal"/>
      <w:lvlText w:val="4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2721C"/>
    <w:multiLevelType w:val="hybridMultilevel"/>
    <w:tmpl w:val="F6AA8CC8"/>
    <w:lvl w:ilvl="0" w:tplc="67523CB6">
      <w:start w:val="1"/>
      <w:numFmt w:val="decimal"/>
      <w:lvlText w:val="3.3.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36EA4"/>
    <w:multiLevelType w:val="hybridMultilevel"/>
    <w:tmpl w:val="6B54D6A4"/>
    <w:lvl w:ilvl="0" w:tplc="EF7E347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E3A2D"/>
    <w:multiLevelType w:val="hybridMultilevel"/>
    <w:tmpl w:val="2A22DE8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66588"/>
    <w:multiLevelType w:val="hybridMultilevel"/>
    <w:tmpl w:val="65586B86"/>
    <w:lvl w:ilvl="0" w:tplc="55A628E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CFC2A5F"/>
    <w:multiLevelType w:val="hybridMultilevel"/>
    <w:tmpl w:val="557248A8"/>
    <w:lvl w:ilvl="0" w:tplc="838CFD4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FBD"/>
    <w:rsid w:val="0001570C"/>
    <w:rsid w:val="0002247C"/>
    <w:rsid w:val="0009145E"/>
    <w:rsid w:val="000B01C2"/>
    <w:rsid w:val="000B507F"/>
    <w:rsid w:val="000D7783"/>
    <w:rsid w:val="000E0E5F"/>
    <w:rsid w:val="00106BD5"/>
    <w:rsid w:val="00127306"/>
    <w:rsid w:val="001403AC"/>
    <w:rsid w:val="001517EF"/>
    <w:rsid w:val="00154D1F"/>
    <w:rsid w:val="00167A97"/>
    <w:rsid w:val="001770F7"/>
    <w:rsid w:val="001B15BD"/>
    <w:rsid w:val="001B693A"/>
    <w:rsid w:val="0022359A"/>
    <w:rsid w:val="00225E8B"/>
    <w:rsid w:val="00237CE5"/>
    <w:rsid w:val="00253BA5"/>
    <w:rsid w:val="002D7AA7"/>
    <w:rsid w:val="00305809"/>
    <w:rsid w:val="00375456"/>
    <w:rsid w:val="00386D64"/>
    <w:rsid w:val="003C6FB5"/>
    <w:rsid w:val="004222BD"/>
    <w:rsid w:val="0044690C"/>
    <w:rsid w:val="00463232"/>
    <w:rsid w:val="00466365"/>
    <w:rsid w:val="00476C01"/>
    <w:rsid w:val="00486486"/>
    <w:rsid w:val="004976F1"/>
    <w:rsid w:val="004B297A"/>
    <w:rsid w:val="004B4FDD"/>
    <w:rsid w:val="004B5077"/>
    <w:rsid w:val="004D01B8"/>
    <w:rsid w:val="004D5577"/>
    <w:rsid w:val="00554B8E"/>
    <w:rsid w:val="0057422B"/>
    <w:rsid w:val="00581FED"/>
    <w:rsid w:val="005A4204"/>
    <w:rsid w:val="005D0B41"/>
    <w:rsid w:val="005E62B9"/>
    <w:rsid w:val="0065557E"/>
    <w:rsid w:val="006A35BD"/>
    <w:rsid w:val="006B6197"/>
    <w:rsid w:val="006D256B"/>
    <w:rsid w:val="006D6F96"/>
    <w:rsid w:val="006E3754"/>
    <w:rsid w:val="00712648"/>
    <w:rsid w:val="007138D0"/>
    <w:rsid w:val="0071408F"/>
    <w:rsid w:val="00715C98"/>
    <w:rsid w:val="00716B9A"/>
    <w:rsid w:val="00743363"/>
    <w:rsid w:val="00744A11"/>
    <w:rsid w:val="00753D45"/>
    <w:rsid w:val="0075422D"/>
    <w:rsid w:val="007615BD"/>
    <w:rsid w:val="00773FBD"/>
    <w:rsid w:val="00775F86"/>
    <w:rsid w:val="00781330"/>
    <w:rsid w:val="007C4D49"/>
    <w:rsid w:val="007E16E1"/>
    <w:rsid w:val="007F6019"/>
    <w:rsid w:val="0086356E"/>
    <w:rsid w:val="008A3AD4"/>
    <w:rsid w:val="008B4D8C"/>
    <w:rsid w:val="008C6F08"/>
    <w:rsid w:val="008E2BFB"/>
    <w:rsid w:val="008E4B4E"/>
    <w:rsid w:val="009161B2"/>
    <w:rsid w:val="009824C7"/>
    <w:rsid w:val="009867C1"/>
    <w:rsid w:val="009A4035"/>
    <w:rsid w:val="009C4FC8"/>
    <w:rsid w:val="00A127EE"/>
    <w:rsid w:val="00AC460E"/>
    <w:rsid w:val="00AC61C4"/>
    <w:rsid w:val="00B01765"/>
    <w:rsid w:val="00B0565C"/>
    <w:rsid w:val="00B43C53"/>
    <w:rsid w:val="00B57E4D"/>
    <w:rsid w:val="00B60A20"/>
    <w:rsid w:val="00B61D5E"/>
    <w:rsid w:val="00B75A5A"/>
    <w:rsid w:val="00BB74B4"/>
    <w:rsid w:val="00BE7333"/>
    <w:rsid w:val="00C107C3"/>
    <w:rsid w:val="00C35E15"/>
    <w:rsid w:val="00C44B93"/>
    <w:rsid w:val="00C568CE"/>
    <w:rsid w:val="00C61CE1"/>
    <w:rsid w:val="00C839B6"/>
    <w:rsid w:val="00CA59C1"/>
    <w:rsid w:val="00CD0380"/>
    <w:rsid w:val="00CE2AED"/>
    <w:rsid w:val="00CF0078"/>
    <w:rsid w:val="00D00358"/>
    <w:rsid w:val="00D04C62"/>
    <w:rsid w:val="00D37694"/>
    <w:rsid w:val="00D607F6"/>
    <w:rsid w:val="00D673D7"/>
    <w:rsid w:val="00D74D55"/>
    <w:rsid w:val="00D84534"/>
    <w:rsid w:val="00DA3024"/>
    <w:rsid w:val="00DC3D1B"/>
    <w:rsid w:val="00DD4514"/>
    <w:rsid w:val="00DF552D"/>
    <w:rsid w:val="00E24741"/>
    <w:rsid w:val="00E40D35"/>
    <w:rsid w:val="00E44A44"/>
    <w:rsid w:val="00E46570"/>
    <w:rsid w:val="00E90088"/>
    <w:rsid w:val="00E93946"/>
    <w:rsid w:val="00E94AF4"/>
    <w:rsid w:val="00EB1BF2"/>
    <w:rsid w:val="00EC0413"/>
    <w:rsid w:val="00EC6851"/>
    <w:rsid w:val="00ED01A1"/>
    <w:rsid w:val="00ED49EA"/>
    <w:rsid w:val="00EE04DA"/>
    <w:rsid w:val="00EE3AE8"/>
    <w:rsid w:val="00F108FD"/>
    <w:rsid w:val="00F147B5"/>
    <w:rsid w:val="00F25F6D"/>
    <w:rsid w:val="00F268A2"/>
    <w:rsid w:val="00F33A7C"/>
    <w:rsid w:val="00F47AFE"/>
    <w:rsid w:val="00F5292E"/>
    <w:rsid w:val="00F54956"/>
    <w:rsid w:val="00FA1275"/>
    <w:rsid w:val="00FB4E7C"/>
    <w:rsid w:val="00FC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57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5557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3FBD"/>
    <w:pPr>
      <w:spacing w:after="12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773FBD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Body Text"/>
    <w:basedOn w:val="a"/>
    <w:link w:val="a6"/>
    <w:semiHidden/>
    <w:unhideWhenUsed/>
    <w:rsid w:val="00773FB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773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73FBD"/>
    <w:pPr>
      <w:autoSpaceDE w:val="0"/>
      <w:autoSpaceDN w:val="0"/>
      <w:ind w:firstLine="851"/>
      <w:jc w:val="both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73F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73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semiHidden/>
    <w:rsid w:val="00167A9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9A40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403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5495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555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5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Рабочий"/>
    <w:basedOn w:val="a"/>
    <w:rsid w:val="0065557E"/>
    <w:rPr>
      <w:sz w:val="28"/>
      <w:szCs w:val="20"/>
    </w:rPr>
  </w:style>
  <w:style w:type="paragraph" w:styleId="ac">
    <w:name w:val="caption"/>
    <w:basedOn w:val="a"/>
    <w:next w:val="a"/>
    <w:qFormat/>
    <w:rsid w:val="0065557E"/>
    <w:rPr>
      <w:szCs w:val="20"/>
    </w:rPr>
  </w:style>
  <w:style w:type="paragraph" w:customStyle="1" w:styleId="210">
    <w:name w:val="Основной текст 21"/>
    <w:basedOn w:val="a"/>
    <w:rsid w:val="0065557E"/>
    <w:pPr>
      <w:widowControl w:val="0"/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81CF-47D9-4A56-A08A-C45831FB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ikko46</dc:creator>
  <cp:lastModifiedBy>user01</cp:lastModifiedBy>
  <cp:revision>6</cp:revision>
  <cp:lastPrinted>2018-12-19T12:03:00Z</cp:lastPrinted>
  <dcterms:created xsi:type="dcterms:W3CDTF">2019-01-10T17:09:00Z</dcterms:created>
  <dcterms:modified xsi:type="dcterms:W3CDTF">2019-01-18T08:15:00Z</dcterms:modified>
</cp:coreProperties>
</file>