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4F" w:rsidRPr="001E059E" w:rsidRDefault="00047B4F" w:rsidP="00561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047B4F" w:rsidRPr="001E059E" w:rsidRDefault="00047B4F" w:rsidP="00561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47B4F" w:rsidRPr="001E059E" w:rsidRDefault="00047B4F" w:rsidP="00561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по проекту решения Представительного Собрания Золотухинского района Курской области </w:t>
      </w:r>
      <w:r w:rsidR="00BC4F26" w:rsidRPr="001E059E">
        <w:rPr>
          <w:rFonts w:ascii="Times New Roman" w:hAnsi="Times New Roman" w:cs="Times New Roman"/>
          <w:sz w:val="28"/>
          <w:szCs w:val="28"/>
        </w:rPr>
        <w:t xml:space="preserve">от   26.04.2022  г.  № 197 -4ПС  </w:t>
      </w:r>
      <w:r w:rsidR="00507674" w:rsidRPr="001E059E">
        <w:rPr>
          <w:rFonts w:ascii="Times New Roman" w:hAnsi="Times New Roman" w:cs="Times New Roman"/>
          <w:sz w:val="28"/>
          <w:szCs w:val="28"/>
        </w:rPr>
        <w:t>«</w:t>
      </w:r>
      <w:r w:rsidR="00FB0CBA" w:rsidRPr="001E059E">
        <w:rPr>
          <w:rFonts w:ascii="Times New Roman" w:hAnsi="Times New Roman" w:cs="Times New Roman"/>
          <w:sz w:val="28"/>
          <w:szCs w:val="28"/>
        </w:rPr>
        <w:t>О проекте решения Представительного Собрания Золотухинского района Курской области «</w:t>
      </w:r>
      <w:r w:rsidRPr="001E059E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района «Золотухинский район» Курской области»</w:t>
      </w:r>
    </w:p>
    <w:p w:rsidR="00047B4F" w:rsidRPr="001E059E" w:rsidRDefault="00047B4F" w:rsidP="00561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B4F" w:rsidRDefault="00047B4F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E059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E059E">
        <w:rPr>
          <w:rFonts w:ascii="Times New Roman" w:hAnsi="Times New Roman" w:cs="Times New Roman"/>
          <w:sz w:val="28"/>
          <w:szCs w:val="28"/>
        </w:rPr>
        <w:t xml:space="preserve">олотухино                                                                </w:t>
      </w:r>
      <w:r w:rsidR="00447FF3" w:rsidRPr="001E059E">
        <w:rPr>
          <w:rFonts w:ascii="Times New Roman" w:hAnsi="Times New Roman" w:cs="Times New Roman"/>
          <w:sz w:val="28"/>
          <w:szCs w:val="28"/>
        </w:rPr>
        <w:t xml:space="preserve">     </w:t>
      </w:r>
      <w:r w:rsidR="008F50AC" w:rsidRPr="001E059E">
        <w:rPr>
          <w:rFonts w:ascii="Times New Roman" w:hAnsi="Times New Roman" w:cs="Times New Roman"/>
          <w:sz w:val="28"/>
          <w:szCs w:val="28"/>
        </w:rPr>
        <w:t xml:space="preserve">   </w:t>
      </w:r>
      <w:r w:rsidR="00447FF3" w:rsidRPr="001E059E">
        <w:rPr>
          <w:rFonts w:ascii="Times New Roman" w:hAnsi="Times New Roman" w:cs="Times New Roman"/>
          <w:sz w:val="28"/>
          <w:szCs w:val="28"/>
        </w:rPr>
        <w:t xml:space="preserve"> </w:t>
      </w:r>
      <w:r w:rsidR="00312D98" w:rsidRPr="001E059E">
        <w:rPr>
          <w:rFonts w:ascii="Times New Roman" w:hAnsi="Times New Roman" w:cs="Times New Roman"/>
          <w:sz w:val="28"/>
          <w:szCs w:val="28"/>
        </w:rPr>
        <w:t xml:space="preserve">    </w:t>
      </w:r>
      <w:r w:rsidR="00BC4F26" w:rsidRPr="001E059E">
        <w:rPr>
          <w:rFonts w:ascii="Times New Roman" w:hAnsi="Times New Roman" w:cs="Times New Roman"/>
          <w:sz w:val="28"/>
          <w:szCs w:val="28"/>
        </w:rPr>
        <w:t xml:space="preserve"> </w:t>
      </w:r>
      <w:r w:rsidR="00312D98" w:rsidRPr="001E05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313" w:rsidRPr="001E059E">
        <w:rPr>
          <w:rFonts w:ascii="Times New Roman" w:hAnsi="Times New Roman" w:cs="Times New Roman"/>
          <w:sz w:val="28"/>
          <w:szCs w:val="28"/>
        </w:rPr>
        <w:t xml:space="preserve">  </w:t>
      </w:r>
      <w:r w:rsidR="00312D98" w:rsidRPr="001E059E">
        <w:rPr>
          <w:rFonts w:ascii="Times New Roman" w:hAnsi="Times New Roman" w:cs="Times New Roman"/>
          <w:sz w:val="28"/>
          <w:szCs w:val="28"/>
        </w:rPr>
        <w:t xml:space="preserve">  </w:t>
      </w:r>
      <w:r w:rsidR="00BC4F26" w:rsidRPr="001E059E">
        <w:rPr>
          <w:rFonts w:ascii="Times New Roman" w:hAnsi="Times New Roman" w:cs="Times New Roman"/>
          <w:sz w:val="28"/>
          <w:szCs w:val="28"/>
        </w:rPr>
        <w:t>25</w:t>
      </w:r>
      <w:r w:rsidR="003F1428" w:rsidRPr="001E059E">
        <w:rPr>
          <w:rFonts w:ascii="Times New Roman" w:hAnsi="Times New Roman" w:cs="Times New Roman"/>
          <w:sz w:val="28"/>
          <w:szCs w:val="28"/>
        </w:rPr>
        <w:t xml:space="preserve"> </w:t>
      </w:r>
      <w:r w:rsidR="00BC4F26" w:rsidRPr="001E059E">
        <w:rPr>
          <w:rFonts w:ascii="Times New Roman" w:hAnsi="Times New Roman" w:cs="Times New Roman"/>
          <w:sz w:val="28"/>
          <w:szCs w:val="28"/>
        </w:rPr>
        <w:t>мая 2022</w:t>
      </w:r>
      <w:r w:rsidR="00D23C69" w:rsidRPr="001E059E">
        <w:rPr>
          <w:rFonts w:ascii="Times New Roman" w:hAnsi="Times New Roman" w:cs="Times New Roman"/>
          <w:sz w:val="28"/>
          <w:szCs w:val="28"/>
        </w:rPr>
        <w:t xml:space="preserve"> </w:t>
      </w:r>
      <w:r w:rsidRPr="001E05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059E" w:rsidRPr="001E059E" w:rsidRDefault="001E059E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FDA" w:rsidRPr="001E059E" w:rsidRDefault="00047B4F" w:rsidP="001E059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      1. Одобрить проект решения Представительного Собрания Золотухинского района Курской области </w:t>
      </w:r>
      <w:r w:rsidR="00BC4F26" w:rsidRPr="001E059E">
        <w:rPr>
          <w:rFonts w:ascii="Times New Roman" w:hAnsi="Times New Roman" w:cs="Times New Roman"/>
          <w:sz w:val="28"/>
          <w:szCs w:val="28"/>
        </w:rPr>
        <w:t xml:space="preserve">от 26.04.2022г. №197-4ПС </w:t>
      </w:r>
      <w:r w:rsidR="00507674" w:rsidRPr="001E059E">
        <w:rPr>
          <w:rFonts w:ascii="Times New Roman" w:hAnsi="Times New Roman" w:cs="Times New Roman"/>
          <w:sz w:val="28"/>
          <w:szCs w:val="28"/>
        </w:rPr>
        <w:t>«</w:t>
      </w:r>
      <w:r w:rsidR="00FB0CBA" w:rsidRPr="001E059E">
        <w:rPr>
          <w:rFonts w:ascii="Times New Roman" w:hAnsi="Times New Roman" w:cs="Times New Roman"/>
          <w:sz w:val="28"/>
          <w:szCs w:val="28"/>
        </w:rPr>
        <w:t>О проекте решения Представительного Собрания Золотухинского района Курской области «</w:t>
      </w:r>
      <w:r w:rsidRPr="001E059E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района «Золотухинский район» Курской области»</w:t>
      </w:r>
      <w:r w:rsidR="003F1428" w:rsidRPr="001E05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50D4A" w:rsidRPr="001E059E" w:rsidRDefault="00047B4F" w:rsidP="001E05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      2. Протокол публичных слушаний вместе с принятыми рекомендациями направить Представительному Собранию Золотухинского района Курской области</w:t>
      </w:r>
      <w:r w:rsidR="00FB0CBA" w:rsidRPr="001E059E">
        <w:rPr>
          <w:rFonts w:ascii="Times New Roman" w:hAnsi="Times New Roman" w:cs="Times New Roman"/>
          <w:sz w:val="28"/>
          <w:szCs w:val="28"/>
        </w:rPr>
        <w:t>.</w:t>
      </w:r>
    </w:p>
    <w:p w:rsidR="00047B4F" w:rsidRDefault="00250D4A" w:rsidP="001E05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      3. Рекомендации публичных слушаний</w:t>
      </w:r>
      <w:r w:rsidR="00047B4F" w:rsidRPr="001E059E">
        <w:rPr>
          <w:rFonts w:ascii="Times New Roman" w:hAnsi="Times New Roman" w:cs="Times New Roman"/>
          <w:sz w:val="28"/>
          <w:szCs w:val="28"/>
        </w:rPr>
        <w:t xml:space="preserve"> опубликовать в газете «Золотухинская жизнь».</w:t>
      </w:r>
    </w:p>
    <w:p w:rsidR="001E059E" w:rsidRDefault="001E059E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59E" w:rsidRPr="001E059E" w:rsidRDefault="001E059E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4F" w:rsidRPr="001E059E" w:rsidRDefault="00047B4F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1E0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E059E" w:rsidRPr="001E059E">
        <w:rPr>
          <w:rFonts w:ascii="Times New Roman" w:hAnsi="Times New Roman" w:cs="Times New Roman"/>
          <w:sz w:val="28"/>
          <w:szCs w:val="28"/>
        </w:rPr>
        <w:t>В.В.Суфранова</w:t>
      </w:r>
    </w:p>
    <w:p w:rsidR="00047B4F" w:rsidRPr="001E059E" w:rsidRDefault="00047B4F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E2313" w:rsidRPr="001E05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47B4F" w:rsidRPr="001E059E" w:rsidRDefault="00047B4F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59E" w:rsidRPr="001E059E" w:rsidRDefault="00561FDA" w:rsidP="001E05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>С</w:t>
      </w:r>
      <w:r w:rsidR="00047B4F" w:rsidRPr="001E059E">
        <w:rPr>
          <w:rFonts w:ascii="Times New Roman" w:hAnsi="Times New Roman" w:cs="Times New Roman"/>
          <w:sz w:val="28"/>
          <w:szCs w:val="28"/>
        </w:rPr>
        <w:t>екретарь публичных слушаний</w:t>
      </w:r>
      <w:r w:rsidR="00F010AA" w:rsidRPr="001E059E">
        <w:rPr>
          <w:rFonts w:ascii="Times New Roman" w:hAnsi="Times New Roman" w:cs="Times New Roman"/>
          <w:sz w:val="28"/>
          <w:szCs w:val="28"/>
        </w:rPr>
        <w:t xml:space="preserve"> </w:t>
      </w:r>
      <w:r w:rsidRPr="001E059E">
        <w:rPr>
          <w:rFonts w:ascii="Times New Roman" w:hAnsi="Times New Roman" w:cs="Times New Roman"/>
          <w:sz w:val="28"/>
          <w:szCs w:val="28"/>
        </w:rPr>
        <w:t xml:space="preserve"> </w:t>
      </w:r>
      <w:r w:rsidR="001E059E" w:rsidRPr="001E059E">
        <w:rPr>
          <w:rFonts w:ascii="Times New Roman" w:hAnsi="Times New Roman" w:cs="Times New Roman"/>
          <w:sz w:val="28"/>
          <w:szCs w:val="28"/>
        </w:rPr>
        <w:t xml:space="preserve">  </w:t>
      </w:r>
      <w:r w:rsidR="001E0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E059E" w:rsidRPr="001E059E">
        <w:rPr>
          <w:rFonts w:ascii="Times New Roman" w:hAnsi="Times New Roman" w:cs="Times New Roman"/>
          <w:sz w:val="28"/>
          <w:szCs w:val="28"/>
        </w:rPr>
        <w:t>О.Н.Проскур</w:t>
      </w:r>
      <w:r w:rsidR="001E059E" w:rsidRPr="001E059E">
        <w:rPr>
          <w:rFonts w:ascii="Times New Roman" w:hAnsi="Times New Roman" w:cs="Times New Roman"/>
          <w:color w:val="auto"/>
          <w:sz w:val="28"/>
          <w:szCs w:val="28"/>
        </w:rPr>
        <w:t>ин</w:t>
      </w:r>
    </w:p>
    <w:p w:rsidR="001E059E" w:rsidRDefault="00561FDA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10AA" w:rsidRPr="001E059E">
        <w:rPr>
          <w:rFonts w:ascii="Times New Roman" w:hAnsi="Times New Roman" w:cs="Times New Roman"/>
          <w:sz w:val="28"/>
          <w:szCs w:val="28"/>
        </w:rPr>
        <w:t xml:space="preserve">  </w:t>
      </w:r>
      <w:r w:rsidRPr="001E059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47B4F" w:rsidRPr="001E059E" w:rsidRDefault="001E2313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B4F" w:rsidRPr="00561FDA" w:rsidRDefault="00047B4F" w:rsidP="0056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0D1" w:rsidRDefault="004460D1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D1" w:rsidRPr="003C341D" w:rsidRDefault="004460D1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1D" w:rsidRPr="003C341D" w:rsidRDefault="003C341D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17" w:rsidRPr="003C341D" w:rsidRDefault="00FE1C17" w:rsidP="00561F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C17" w:rsidRPr="00FE1C17" w:rsidRDefault="00FE1C17" w:rsidP="00561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C17" w:rsidRPr="00FE1C17" w:rsidSect="00047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A1372D"/>
    <w:multiLevelType w:val="hybridMultilevel"/>
    <w:tmpl w:val="AF1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2BF9"/>
    <w:multiLevelType w:val="hybridMultilevel"/>
    <w:tmpl w:val="E828E656"/>
    <w:lvl w:ilvl="0" w:tplc="D6122398">
      <w:start w:val="1"/>
      <w:numFmt w:val="decimal"/>
      <w:lvlText w:val="%1."/>
      <w:lvlJc w:val="left"/>
      <w:pPr>
        <w:ind w:left="1188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CE070E2"/>
    <w:multiLevelType w:val="hybridMultilevel"/>
    <w:tmpl w:val="3156027E"/>
    <w:lvl w:ilvl="0" w:tplc="5C0240F4">
      <w:start w:val="1"/>
      <w:numFmt w:val="decimal"/>
      <w:lvlText w:val="%1."/>
      <w:lvlJc w:val="left"/>
      <w:pPr>
        <w:ind w:left="82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7B2D338F"/>
    <w:multiLevelType w:val="hybridMultilevel"/>
    <w:tmpl w:val="5DBECA60"/>
    <w:lvl w:ilvl="0" w:tplc="9B9AD9E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17"/>
    <w:rsid w:val="0003170B"/>
    <w:rsid w:val="00047B4F"/>
    <w:rsid w:val="00082C01"/>
    <w:rsid w:val="001172E5"/>
    <w:rsid w:val="001847EF"/>
    <w:rsid w:val="001E059E"/>
    <w:rsid w:val="001E2313"/>
    <w:rsid w:val="00250D4A"/>
    <w:rsid w:val="00266753"/>
    <w:rsid w:val="002F2C62"/>
    <w:rsid w:val="00312D98"/>
    <w:rsid w:val="00365807"/>
    <w:rsid w:val="003A2832"/>
    <w:rsid w:val="003C040A"/>
    <w:rsid w:val="003C341D"/>
    <w:rsid w:val="003F1428"/>
    <w:rsid w:val="00405601"/>
    <w:rsid w:val="004307BD"/>
    <w:rsid w:val="00440FF0"/>
    <w:rsid w:val="004441BB"/>
    <w:rsid w:val="004460D1"/>
    <w:rsid w:val="00447FF3"/>
    <w:rsid w:val="004A531D"/>
    <w:rsid w:val="004B3413"/>
    <w:rsid w:val="004F7CA3"/>
    <w:rsid w:val="00507674"/>
    <w:rsid w:val="005353A1"/>
    <w:rsid w:val="00552AD3"/>
    <w:rsid w:val="00561FDA"/>
    <w:rsid w:val="00570F15"/>
    <w:rsid w:val="005813C5"/>
    <w:rsid w:val="005E0746"/>
    <w:rsid w:val="005F5EA1"/>
    <w:rsid w:val="00654DB2"/>
    <w:rsid w:val="006B3022"/>
    <w:rsid w:val="0072446C"/>
    <w:rsid w:val="00744144"/>
    <w:rsid w:val="007839D9"/>
    <w:rsid w:val="00852E41"/>
    <w:rsid w:val="00877C87"/>
    <w:rsid w:val="008F50AC"/>
    <w:rsid w:val="00916991"/>
    <w:rsid w:val="00942E09"/>
    <w:rsid w:val="00961EEC"/>
    <w:rsid w:val="0096341A"/>
    <w:rsid w:val="009D0C33"/>
    <w:rsid w:val="009E7C07"/>
    <w:rsid w:val="00A30A7B"/>
    <w:rsid w:val="00A72D07"/>
    <w:rsid w:val="00AD5A0E"/>
    <w:rsid w:val="00B00546"/>
    <w:rsid w:val="00B1524F"/>
    <w:rsid w:val="00B3562A"/>
    <w:rsid w:val="00B44A9C"/>
    <w:rsid w:val="00BC4F26"/>
    <w:rsid w:val="00C03D2F"/>
    <w:rsid w:val="00CC728A"/>
    <w:rsid w:val="00D16D18"/>
    <w:rsid w:val="00D23C69"/>
    <w:rsid w:val="00D93C68"/>
    <w:rsid w:val="00DE7778"/>
    <w:rsid w:val="00E16FD9"/>
    <w:rsid w:val="00E644EC"/>
    <w:rsid w:val="00E67B31"/>
    <w:rsid w:val="00EA4DCC"/>
    <w:rsid w:val="00EC3825"/>
    <w:rsid w:val="00EE712B"/>
    <w:rsid w:val="00F010AA"/>
    <w:rsid w:val="00F55056"/>
    <w:rsid w:val="00F9693D"/>
    <w:rsid w:val="00FB0CBA"/>
    <w:rsid w:val="00FB1B47"/>
    <w:rsid w:val="00FC07DD"/>
    <w:rsid w:val="00FC6802"/>
    <w:rsid w:val="00FE1C17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3C341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E0746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2D27-0BA9-4F9C-9F18-AF9F8BFC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2022-05-24T07:14:00Z</cp:lastPrinted>
  <dcterms:created xsi:type="dcterms:W3CDTF">2021-11-11T10:32:00Z</dcterms:created>
  <dcterms:modified xsi:type="dcterms:W3CDTF">2022-05-24T11:46:00Z</dcterms:modified>
</cp:coreProperties>
</file>