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6F4494">
        <w:rPr>
          <w:rFonts w:ascii="Times New Roman" w:hAnsi="Times New Roman"/>
          <w:i/>
          <w:sz w:val="28"/>
          <w:szCs w:val="28"/>
        </w:rPr>
        <w:t>29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6F4494">
        <w:rPr>
          <w:rFonts w:ascii="Times New Roman" w:hAnsi="Times New Roman"/>
          <w:i/>
          <w:sz w:val="28"/>
          <w:szCs w:val="28"/>
        </w:rPr>
        <w:t>сентября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4146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E17F4" w:rsidRDefault="003E17F4"/>
    <w:p w:rsidR="00FB3973" w:rsidRPr="006F4494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>«</w:t>
      </w:r>
      <w:r w:rsidR="006F4494" w:rsidRPr="006F4494">
        <w:rPr>
          <w:rFonts w:ascii="Times New Roman" w:hAnsi="Times New Roman"/>
          <w:b/>
          <w:bCs/>
          <w:i/>
          <w:sz w:val="28"/>
          <w:szCs w:val="28"/>
        </w:rPr>
        <w:t xml:space="preserve">О результатах проведения оперативно-профилактической операции «МАК-2021» на территории </w:t>
      </w:r>
      <w:proofErr w:type="spellStart"/>
      <w:r w:rsidR="006F4494" w:rsidRPr="006F4494">
        <w:rPr>
          <w:rFonts w:ascii="Times New Roman" w:hAnsi="Times New Roman"/>
          <w:b/>
          <w:bCs/>
          <w:i/>
          <w:sz w:val="28"/>
          <w:szCs w:val="28"/>
        </w:rPr>
        <w:t>Золотухинского</w:t>
      </w:r>
      <w:proofErr w:type="spellEnd"/>
      <w:r w:rsidR="006F4494" w:rsidRPr="006F4494">
        <w:rPr>
          <w:rFonts w:ascii="Times New Roman" w:hAnsi="Times New Roman"/>
          <w:b/>
          <w:bCs/>
          <w:i/>
          <w:sz w:val="28"/>
          <w:szCs w:val="28"/>
        </w:rPr>
        <w:t xml:space="preserve"> района и других оперативно-профилактических мероприятиях, направленных на пресечение незаконног</w:t>
      </w:r>
      <w:r w:rsidR="006F4494">
        <w:rPr>
          <w:rFonts w:ascii="Times New Roman" w:hAnsi="Times New Roman"/>
          <w:b/>
          <w:bCs/>
          <w:i/>
          <w:sz w:val="28"/>
          <w:szCs w:val="28"/>
        </w:rPr>
        <w:t>о оборота наркотических средств</w:t>
      </w:r>
      <w:r w:rsidRPr="006F4494">
        <w:rPr>
          <w:rFonts w:ascii="Times New Roman" w:hAnsi="Times New Roman"/>
          <w:b/>
          <w:i/>
          <w:sz w:val="28"/>
          <w:szCs w:val="28"/>
        </w:rPr>
        <w:t>»</w:t>
      </w:r>
      <w:r w:rsidR="006F4494" w:rsidRPr="006F4494">
        <w:rPr>
          <w:rFonts w:ascii="Times New Roman" w:hAnsi="Times New Roman"/>
          <w:b/>
          <w:i/>
          <w:sz w:val="28"/>
          <w:szCs w:val="28"/>
        </w:rPr>
        <w:t>.</w:t>
      </w:r>
    </w:p>
    <w:p w:rsidR="00114146" w:rsidRPr="00BE02E9" w:rsidRDefault="00AB341F" w:rsidP="00114146">
      <w:pPr>
        <w:spacing w:line="360" w:lineRule="auto"/>
        <w:ind w:left="-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4146" w:rsidRPr="00114146">
        <w:rPr>
          <w:rFonts w:ascii="Times New Roman" w:hAnsi="Times New Roman"/>
          <w:i/>
          <w:sz w:val="28"/>
          <w:szCs w:val="28"/>
        </w:rPr>
        <w:t>Слушали:</w:t>
      </w:r>
      <w:r w:rsidR="00114146" w:rsidRPr="00114146">
        <w:rPr>
          <w:rFonts w:ascii="Times New Roman" w:hAnsi="Times New Roman"/>
          <w:sz w:val="28"/>
          <w:szCs w:val="28"/>
        </w:rPr>
        <w:t xml:space="preserve"> </w:t>
      </w:r>
      <w:r w:rsidR="006F4494" w:rsidRPr="006F4494">
        <w:rPr>
          <w:rFonts w:ascii="Times New Roman" w:hAnsi="Times New Roman"/>
          <w:sz w:val="28"/>
          <w:szCs w:val="28"/>
        </w:rPr>
        <w:t xml:space="preserve">информацию начальника ОМВД России по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району Новикова Р.С., Глав муниципальных образований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Будановского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Алутина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С.И., Донского сельсовета Азарова В.Ю.  Солнечного сельсовета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района Горлова В.Е.</w:t>
      </w:r>
    </w:p>
    <w:p w:rsidR="00114146" w:rsidRPr="00114146" w:rsidRDefault="00114146" w:rsidP="00114146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114146">
        <w:rPr>
          <w:rFonts w:ascii="Times New Roman" w:hAnsi="Times New Roman"/>
          <w:i/>
          <w:sz w:val="28"/>
          <w:szCs w:val="28"/>
        </w:rPr>
        <w:t xml:space="preserve">   </w:t>
      </w:r>
      <w:r w:rsidRPr="00114146">
        <w:rPr>
          <w:rFonts w:ascii="Times New Roman" w:hAnsi="Times New Roman"/>
          <w:sz w:val="28"/>
          <w:szCs w:val="28"/>
        </w:rPr>
        <w:t xml:space="preserve">Заслушав  и  обсудив   информацию, антинаркотическая         комиссия   </w:t>
      </w:r>
      <w:proofErr w:type="spellStart"/>
      <w:r w:rsidRPr="00114146">
        <w:rPr>
          <w:rFonts w:ascii="Times New Roman" w:hAnsi="Times New Roman"/>
          <w:sz w:val="28"/>
          <w:szCs w:val="28"/>
        </w:rPr>
        <w:t>Зол</w:t>
      </w:r>
      <w:r>
        <w:rPr>
          <w:rFonts w:ascii="Times New Roman" w:hAnsi="Times New Roman"/>
          <w:sz w:val="28"/>
          <w:szCs w:val="28"/>
        </w:rPr>
        <w:t>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РЕШИЛА:    </w:t>
      </w:r>
    </w:p>
    <w:p w:rsidR="00743AE0" w:rsidRPr="00BE02E9" w:rsidRDefault="00114146" w:rsidP="008873C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114146">
        <w:rPr>
          <w:rFonts w:ascii="Times New Roman" w:hAnsi="Times New Roman"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sz w:val="28"/>
          <w:szCs w:val="28"/>
        </w:rPr>
        <w:tab/>
      </w:r>
      <w:r w:rsidRPr="00114146">
        <w:rPr>
          <w:rFonts w:ascii="Times New Roman" w:hAnsi="Times New Roman"/>
          <w:sz w:val="28"/>
          <w:szCs w:val="28"/>
        </w:rPr>
        <w:t>1</w:t>
      </w:r>
      <w:r w:rsidRPr="00114146">
        <w:rPr>
          <w:rFonts w:ascii="Times New Roman" w:hAnsi="Times New Roman"/>
          <w:b/>
          <w:sz w:val="28"/>
          <w:szCs w:val="28"/>
        </w:rPr>
        <w:t>.</w:t>
      </w:r>
      <w:r w:rsidRPr="00114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 принять к сведению.</w:t>
      </w:r>
    </w:p>
    <w:p w:rsidR="006F4494" w:rsidRPr="006F4494" w:rsidRDefault="00114146" w:rsidP="008873C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>2</w:t>
      </w:r>
      <w:r w:rsidR="005E17B4" w:rsidRPr="006F4494">
        <w:rPr>
          <w:rFonts w:ascii="Times New Roman" w:hAnsi="Times New Roman"/>
          <w:sz w:val="28"/>
          <w:szCs w:val="28"/>
        </w:rPr>
        <w:t>.</w:t>
      </w:r>
      <w:r w:rsidR="00F04413" w:rsidRPr="006F4494">
        <w:rPr>
          <w:rFonts w:ascii="Times New Roman" w:hAnsi="Times New Roman"/>
          <w:sz w:val="28"/>
          <w:szCs w:val="28"/>
        </w:rPr>
        <w:t xml:space="preserve"> </w:t>
      </w:r>
      <w:r w:rsidR="006F4494" w:rsidRPr="006F4494">
        <w:rPr>
          <w:rFonts w:ascii="Times New Roman" w:hAnsi="Times New Roman"/>
          <w:sz w:val="28"/>
          <w:szCs w:val="28"/>
        </w:rPr>
        <w:t xml:space="preserve">Рекомендовать начальнику ОМВД России ПО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района Новикову Р.С.:</w:t>
      </w:r>
    </w:p>
    <w:p w:rsidR="006F4494" w:rsidRPr="006F4494" w:rsidRDefault="006F4494" w:rsidP="006F4494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 xml:space="preserve">2.1.Продолжить работу по выявлению и пресечению каналов поставки наркотических средств, психотропных веществ и  их </w:t>
      </w:r>
      <w:proofErr w:type="spellStart"/>
      <w:r w:rsidRPr="006F4494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6F4494">
        <w:rPr>
          <w:rFonts w:ascii="Times New Roman" w:hAnsi="Times New Roman"/>
          <w:sz w:val="28"/>
          <w:szCs w:val="28"/>
        </w:rPr>
        <w:t xml:space="preserve">, новых потенциально опасных </w:t>
      </w:r>
      <w:proofErr w:type="spellStart"/>
      <w:r w:rsidRPr="006F449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4494">
        <w:rPr>
          <w:rFonts w:ascii="Times New Roman" w:hAnsi="Times New Roman"/>
          <w:sz w:val="28"/>
          <w:szCs w:val="28"/>
        </w:rPr>
        <w:t xml:space="preserve"> веществ на территорию </w:t>
      </w:r>
      <w:proofErr w:type="spellStart"/>
      <w:r w:rsidRPr="006F449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4494">
        <w:rPr>
          <w:rFonts w:ascii="Times New Roman" w:hAnsi="Times New Roman"/>
          <w:sz w:val="28"/>
          <w:szCs w:val="28"/>
        </w:rPr>
        <w:t xml:space="preserve"> района Курской;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>2.2. Возобновить работу, направленную на выявление лиц, допускающих потребление наркотических средств без назначения врача, на раскрытие преступлений в сфере незаконного оборота наркотических средств, психотропных веществ и их прекурсоров;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lastRenderedPageBreak/>
        <w:t>2.3.</w:t>
      </w:r>
      <w:r w:rsidR="00743AE0">
        <w:rPr>
          <w:rFonts w:ascii="Times New Roman" w:hAnsi="Times New Roman"/>
          <w:sz w:val="28"/>
          <w:szCs w:val="28"/>
        </w:rPr>
        <w:t xml:space="preserve"> </w:t>
      </w:r>
      <w:r w:rsidRPr="006F4494">
        <w:rPr>
          <w:rFonts w:ascii="Times New Roman" w:hAnsi="Times New Roman"/>
          <w:sz w:val="28"/>
          <w:szCs w:val="28"/>
        </w:rPr>
        <w:t>При возбуждении административного дела за потребление наркотических средств и психотропных веществ без назначения врача проводить профилактические беседы с целью прохождения лицом обследования в учреждениях здравоохранения;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>2.4.Продолжить работу по проведению рейдовых мероприятий по отработке многоквартирных домов и частного сектора с целью выявления и уничтожения надписей «стеновой рекламы» с указанием Интернет-сайтов по распространению наркотических средств на подведомственной территории;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>2.5.Осуществлять мониторинг сети Интернет с целью выявления фактов рекламы и распространения наркотических сре</w:t>
      </w:r>
      <w:proofErr w:type="gramStart"/>
      <w:r w:rsidRPr="006F4494">
        <w:rPr>
          <w:rFonts w:ascii="Times New Roman" w:hAnsi="Times New Roman"/>
          <w:sz w:val="28"/>
          <w:szCs w:val="28"/>
        </w:rPr>
        <w:t>дств с п</w:t>
      </w:r>
      <w:proofErr w:type="gramEnd"/>
      <w:r w:rsidRPr="006F4494">
        <w:rPr>
          <w:rFonts w:ascii="Times New Roman" w:hAnsi="Times New Roman"/>
          <w:sz w:val="28"/>
          <w:szCs w:val="28"/>
        </w:rPr>
        <w:t xml:space="preserve">оследующим направлением заявок в </w:t>
      </w:r>
      <w:proofErr w:type="spellStart"/>
      <w:r w:rsidRPr="006F4494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6F4494">
        <w:rPr>
          <w:rFonts w:ascii="Times New Roman" w:hAnsi="Times New Roman"/>
          <w:sz w:val="28"/>
          <w:szCs w:val="28"/>
        </w:rPr>
        <w:t xml:space="preserve"> на блокировку данных Интернет-ресурсов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b/>
          <w:sz w:val="28"/>
          <w:szCs w:val="28"/>
        </w:rPr>
        <w:t>Срок: о проделанной рабо</w:t>
      </w:r>
      <w:r w:rsidR="00E002EF">
        <w:rPr>
          <w:rFonts w:ascii="Times New Roman" w:hAnsi="Times New Roman"/>
          <w:b/>
          <w:sz w:val="28"/>
          <w:szCs w:val="28"/>
        </w:rPr>
        <w:t>те отчитаться во 2 квартале 2022</w:t>
      </w:r>
      <w:r w:rsidRPr="006F4494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 xml:space="preserve">3.Рекомендовать Главам муниципальных образований поселений </w:t>
      </w:r>
      <w:proofErr w:type="spellStart"/>
      <w:r w:rsidRPr="006F449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4494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6F4494">
        <w:rPr>
          <w:rFonts w:ascii="Times New Roman" w:hAnsi="Times New Roman"/>
          <w:sz w:val="28"/>
          <w:szCs w:val="28"/>
        </w:rPr>
        <w:t>Использовать различные формы пропаганды о ранней профилактики алкоголизма и наркомании среди населения: сходы граждан, собрания, газеты, щитовая реклама, листовки;</w:t>
      </w:r>
    </w:p>
    <w:p w:rsidR="00743AE0" w:rsidRDefault="006F4494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6F4494">
        <w:rPr>
          <w:rFonts w:ascii="Times New Roman" w:hAnsi="Times New Roman"/>
          <w:sz w:val="28"/>
          <w:szCs w:val="28"/>
        </w:rPr>
        <w:t>Организовать работу по выявлению и посещению семей, находящихся в социально-опасном положении, и оказывать им необходимую помощь;</w:t>
      </w:r>
      <w:r w:rsidRPr="006F4494">
        <w:rPr>
          <w:rFonts w:ascii="Times New Roman" w:hAnsi="Times New Roman"/>
        </w:rPr>
        <w:t xml:space="preserve"> </w:t>
      </w:r>
    </w:p>
    <w:p w:rsidR="00743AE0" w:rsidRDefault="00743AE0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6F4494" w:rsidRPr="006F4494">
        <w:rPr>
          <w:rFonts w:ascii="Times New Roman" w:hAnsi="Times New Roman"/>
          <w:sz w:val="28"/>
          <w:szCs w:val="28"/>
        </w:rPr>
        <w:t>Организовать работу «анонимных ящиков» для обращения граждан по выявлению фактов употребления, распространения наркотических средств;</w:t>
      </w:r>
    </w:p>
    <w:p w:rsidR="00743AE0" w:rsidRDefault="00743AE0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 w:rsidR="006F4494" w:rsidRPr="006F4494">
        <w:rPr>
          <w:rFonts w:ascii="Times New Roman" w:hAnsi="Times New Roman"/>
          <w:color w:val="000000"/>
          <w:sz w:val="28"/>
          <w:szCs w:val="28"/>
        </w:rPr>
        <w:t>Продолжить работу по выявлению мест размещения наружной</w:t>
      </w:r>
      <w:r w:rsidR="006F4494" w:rsidRPr="006F4494">
        <w:rPr>
          <w:rFonts w:ascii="Times New Roman" w:hAnsi="Times New Roman"/>
          <w:sz w:val="28"/>
          <w:szCs w:val="28"/>
        </w:rPr>
        <w:t xml:space="preserve"> </w:t>
      </w:r>
      <w:r w:rsidR="006F4494" w:rsidRPr="006F4494">
        <w:rPr>
          <w:rFonts w:ascii="Times New Roman" w:hAnsi="Times New Roman"/>
          <w:color w:val="000000"/>
          <w:sz w:val="28"/>
          <w:szCs w:val="28"/>
        </w:rPr>
        <w:t>(стеновой) рекламы наркотических средств (курительных смесей). В случае</w:t>
      </w:r>
      <w:r w:rsidR="006F4494" w:rsidRPr="006F4494">
        <w:rPr>
          <w:rFonts w:ascii="Times New Roman" w:hAnsi="Times New Roman"/>
          <w:sz w:val="28"/>
          <w:szCs w:val="28"/>
        </w:rPr>
        <w:t xml:space="preserve"> </w:t>
      </w:r>
      <w:r w:rsidR="006F4494" w:rsidRPr="006F4494">
        <w:rPr>
          <w:rFonts w:ascii="Times New Roman" w:hAnsi="Times New Roman"/>
          <w:color w:val="000000"/>
          <w:sz w:val="28"/>
          <w:szCs w:val="28"/>
        </w:rPr>
        <w:t>выявления фактов соответствующей рекламы, принять меры по ее</w:t>
      </w:r>
      <w:r w:rsidR="006F4494" w:rsidRPr="006F4494">
        <w:rPr>
          <w:rFonts w:ascii="Times New Roman" w:hAnsi="Times New Roman"/>
          <w:sz w:val="28"/>
          <w:szCs w:val="28"/>
        </w:rPr>
        <w:t xml:space="preserve"> </w:t>
      </w:r>
      <w:r w:rsidR="006F4494" w:rsidRPr="006F4494">
        <w:rPr>
          <w:rFonts w:ascii="Times New Roman" w:hAnsi="Times New Roman"/>
          <w:color w:val="000000"/>
          <w:sz w:val="28"/>
          <w:szCs w:val="28"/>
        </w:rPr>
        <w:t>устранению;</w:t>
      </w:r>
    </w:p>
    <w:p w:rsidR="006F4494" w:rsidRDefault="00743AE0" w:rsidP="00743AE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6F4494" w:rsidRPr="006F4494">
        <w:rPr>
          <w:rFonts w:ascii="Times New Roman" w:hAnsi="Times New Roman"/>
          <w:sz w:val="28"/>
          <w:szCs w:val="28"/>
        </w:rPr>
        <w:t xml:space="preserve">При обнаружении  участков произрастания дикорастущих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растений незамедлительно докладывать  информацию  в АНК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lastRenderedPageBreak/>
        <w:t>Золотухинского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района и   ОМВД России по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району </w:t>
      </w:r>
      <w:r w:rsidR="006F4494">
        <w:rPr>
          <w:rFonts w:ascii="Times New Roman" w:hAnsi="Times New Roman"/>
          <w:sz w:val="28"/>
          <w:szCs w:val="28"/>
        </w:rPr>
        <w:t>о местах их произрастания.</w:t>
      </w:r>
    </w:p>
    <w:p w:rsidR="006F4494" w:rsidRPr="00743AE0" w:rsidRDefault="006F4494" w:rsidP="006F4494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6F4494">
        <w:rPr>
          <w:rFonts w:ascii="Times New Roman" w:hAnsi="Times New Roman"/>
          <w:b/>
          <w:sz w:val="28"/>
          <w:szCs w:val="28"/>
        </w:rPr>
        <w:t>Срок: постоянно.</w:t>
      </w:r>
    </w:p>
    <w:p w:rsidR="00743AE0" w:rsidRDefault="00187310" w:rsidP="00743AE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F4494" w:rsidRPr="006F4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F4494" w:rsidRPr="006F4494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6F4494" w:rsidRPr="006F4494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="006F4494" w:rsidRPr="006F4494">
        <w:rPr>
          <w:rFonts w:ascii="Times New Roman" w:hAnsi="Times New Roman"/>
          <w:sz w:val="28"/>
          <w:szCs w:val="28"/>
        </w:rPr>
        <w:t>Т.Н.Левкову</w:t>
      </w:r>
      <w:proofErr w:type="spellEnd"/>
      <w:r w:rsidR="00743AE0">
        <w:rPr>
          <w:rFonts w:ascii="Times New Roman" w:hAnsi="Times New Roman"/>
          <w:sz w:val="28"/>
          <w:szCs w:val="28"/>
        </w:rPr>
        <w:t>.</w:t>
      </w:r>
    </w:p>
    <w:p w:rsidR="00114146" w:rsidRPr="006F4494" w:rsidRDefault="00114146" w:rsidP="00743AE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F4494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CC43AF" w:rsidRDefault="00CC43AF" w:rsidP="00114146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Pr="00114146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Pr="00114146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Pr="00BE02E9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Pr="00114146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743AE0">
        <w:rPr>
          <w:rFonts w:ascii="Times New Roman" w:hAnsi="Times New Roman"/>
          <w:i/>
          <w:sz w:val="28"/>
          <w:szCs w:val="28"/>
        </w:rPr>
        <w:t>29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743AE0">
        <w:rPr>
          <w:rFonts w:ascii="Times New Roman" w:hAnsi="Times New Roman"/>
          <w:i/>
          <w:sz w:val="28"/>
          <w:szCs w:val="28"/>
        </w:rPr>
        <w:t>сентября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743AE0">
        <w:rPr>
          <w:rFonts w:ascii="Times New Roman" w:hAnsi="Times New Roman"/>
          <w:i/>
          <w:sz w:val="28"/>
          <w:szCs w:val="28"/>
        </w:rPr>
        <w:t>2021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B6F1B" w:rsidRPr="003B6F1B" w:rsidRDefault="003B6F1B" w:rsidP="003B6F1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743AE0" w:rsidRPr="00743AE0">
        <w:rPr>
          <w:rFonts w:ascii="Times New Roman" w:hAnsi="Times New Roman"/>
          <w:b/>
          <w:bCs/>
          <w:i/>
          <w:sz w:val="28"/>
          <w:szCs w:val="28"/>
        </w:rPr>
        <w:t xml:space="preserve">о пропаганде здорового образа жизни и профилактике наркомании в образовательных учреждениях </w:t>
      </w:r>
      <w:proofErr w:type="spellStart"/>
      <w:r w:rsidR="00743AE0" w:rsidRPr="00743AE0">
        <w:rPr>
          <w:rFonts w:ascii="Times New Roman" w:hAnsi="Times New Roman"/>
          <w:b/>
          <w:bCs/>
          <w:i/>
          <w:sz w:val="28"/>
          <w:szCs w:val="28"/>
        </w:rPr>
        <w:t>Золотухинского</w:t>
      </w:r>
      <w:proofErr w:type="spellEnd"/>
      <w:r w:rsidR="00743AE0" w:rsidRPr="00743AE0">
        <w:rPr>
          <w:rFonts w:ascii="Times New Roman" w:hAnsi="Times New Roman"/>
          <w:b/>
          <w:bCs/>
          <w:i/>
          <w:sz w:val="28"/>
          <w:szCs w:val="28"/>
        </w:rPr>
        <w:t xml:space="preserve"> района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43AE0" w:rsidRPr="00743AE0" w:rsidRDefault="00743AE0" w:rsidP="00743AE0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 w:rsidRPr="00743AE0">
        <w:rPr>
          <w:i/>
          <w:sz w:val="28"/>
          <w:szCs w:val="28"/>
        </w:rPr>
        <w:t>Слушали</w:t>
      </w:r>
      <w:r w:rsidRPr="00743AE0">
        <w:rPr>
          <w:sz w:val="28"/>
          <w:szCs w:val="28"/>
        </w:rPr>
        <w:t>:</w:t>
      </w:r>
      <w:r w:rsidRPr="00743AE0">
        <w:rPr>
          <w:sz w:val="28"/>
          <w:szCs w:val="28"/>
          <w:lang w:eastAsia="en-US"/>
        </w:rPr>
        <w:t xml:space="preserve"> Информацию начальника отдела образования, опеки и попечительства Администрации района </w:t>
      </w:r>
      <w:proofErr w:type="spellStart"/>
      <w:r w:rsidRPr="00743AE0">
        <w:rPr>
          <w:sz w:val="28"/>
          <w:szCs w:val="28"/>
          <w:lang w:eastAsia="en-US"/>
        </w:rPr>
        <w:t>Хорошиловой</w:t>
      </w:r>
      <w:proofErr w:type="spellEnd"/>
      <w:r w:rsidRPr="00743AE0">
        <w:rPr>
          <w:sz w:val="28"/>
          <w:szCs w:val="28"/>
          <w:lang w:eastAsia="en-US"/>
        </w:rPr>
        <w:t xml:space="preserve">  И.Н.</w:t>
      </w:r>
    </w:p>
    <w:p w:rsidR="00743AE0" w:rsidRPr="00743AE0" w:rsidRDefault="00743AE0" w:rsidP="00743AE0">
      <w:pPr>
        <w:pStyle w:val="Style26"/>
        <w:spacing w:line="360" w:lineRule="auto"/>
        <w:ind w:firstLine="567"/>
        <w:jc w:val="both"/>
        <w:rPr>
          <w:sz w:val="28"/>
          <w:szCs w:val="28"/>
        </w:rPr>
      </w:pPr>
      <w:r w:rsidRPr="00743AE0">
        <w:rPr>
          <w:sz w:val="28"/>
          <w:szCs w:val="28"/>
        </w:rPr>
        <w:t>1.Заслушав и обсудив информацию, антинаркотическая комиссия решила: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 xml:space="preserve">2.Отделу образования, опеки и попечительства Администрации </w:t>
      </w:r>
      <w:proofErr w:type="spellStart"/>
      <w:r w:rsidRPr="00743AE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района Курской области: 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 xml:space="preserve">       </w:t>
      </w:r>
      <w:r w:rsidRPr="00743AE0">
        <w:rPr>
          <w:rFonts w:ascii="Times New Roman" w:hAnsi="Times New Roman"/>
          <w:sz w:val="28"/>
          <w:szCs w:val="28"/>
        </w:rPr>
        <w:tab/>
        <w:t xml:space="preserve">2.1.Продолжить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743AE0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среди несовершеннолетних;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>2.2.Продолжить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подростков;</w:t>
      </w:r>
    </w:p>
    <w:p w:rsidR="00743AE0" w:rsidRPr="00743AE0" w:rsidRDefault="00743AE0" w:rsidP="00743AE0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>2.3.Продолжить проведение для детей, подростков, а также их родителей мероприятий, направленных на пропаганду здорового образа жизни;</w:t>
      </w:r>
    </w:p>
    <w:p w:rsidR="00743AE0" w:rsidRPr="00743AE0" w:rsidRDefault="00743AE0" w:rsidP="00743AE0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43AE0">
        <w:rPr>
          <w:rFonts w:ascii="Times New Roman" w:hAnsi="Times New Roman"/>
          <w:color w:val="000000"/>
          <w:sz w:val="28"/>
          <w:szCs w:val="28"/>
        </w:rPr>
        <w:t xml:space="preserve">2.4.Обратить внимание руководителей образовательных организаций района на необходимость ведения работы по раннему выявлению незаконного потребления наркотических средств обучающихся и своевременному информированию ОМВД по </w:t>
      </w:r>
      <w:proofErr w:type="spellStart"/>
      <w:r w:rsidRPr="00743AE0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743AE0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реагирования;</w:t>
      </w:r>
    </w:p>
    <w:p w:rsidR="00743AE0" w:rsidRPr="00743AE0" w:rsidRDefault="00743AE0" w:rsidP="00743A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 xml:space="preserve">           2.5.Активизировать использование возможностей сайтов образовательных организаций в целях профилактики </w:t>
      </w:r>
      <w:proofErr w:type="spellStart"/>
      <w:r w:rsidRPr="00743AE0">
        <w:rPr>
          <w:rFonts w:ascii="Times New Roman" w:hAnsi="Times New Roman"/>
          <w:sz w:val="28"/>
          <w:szCs w:val="28"/>
        </w:rPr>
        <w:t>наркопотребления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AE0">
        <w:rPr>
          <w:rFonts w:ascii="Times New Roman" w:hAnsi="Times New Roman"/>
          <w:sz w:val="28"/>
          <w:szCs w:val="28"/>
        </w:rPr>
        <w:t>среди</w:t>
      </w:r>
      <w:proofErr w:type="gramEnd"/>
      <w:r w:rsidRPr="00743AE0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43AE0" w:rsidRPr="00743AE0" w:rsidRDefault="00743AE0" w:rsidP="00743A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lastRenderedPageBreak/>
        <w:t>2.6.Проработать возможность проведения  в образовательных учреждениях освидетельствования школьников в добровольном порядке на потребление наркотических средств.</w:t>
      </w:r>
    </w:p>
    <w:p w:rsidR="00743AE0" w:rsidRPr="00743AE0" w:rsidRDefault="00743AE0" w:rsidP="00743A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ab/>
      </w:r>
      <w:r w:rsidRPr="00743AE0">
        <w:rPr>
          <w:rFonts w:ascii="Times New Roman" w:hAnsi="Times New Roman"/>
          <w:b/>
          <w:sz w:val="28"/>
          <w:szCs w:val="28"/>
        </w:rPr>
        <w:t>Срок: о проделанной работе о</w:t>
      </w:r>
      <w:r w:rsidR="00E002EF">
        <w:rPr>
          <w:rFonts w:ascii="Times New Roman" w:hAnsi="Times New Roman"/>
          <w:b/>
          <w:sz w:val="28"/>
          <w:szCs w:val="28"/>
        </w:rPr>
        <w:t>тчитаться в первом квартале 2022</w:t>
      </w:r>
      <w:bookmarkStart w:id="0" w:name="_GoBack"/>
      <w:bookmarkEnd w:id="0"/>
      <w:r w:rsidRPr="00743AE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 xml:space="preserve">3.Отделу  культуры и отделу по  делам молодежи, физической культуре и спорту Администрации </w:t>
      </w:r>
      <w:proofErr w:type="spellStart"/>
      <w:r w:rsidRPr="00743AE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района: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>3.1.Активизировать работу по привлечению детей, подростков, молодежи в занятия в кружках и клубах по интересам;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>3.2.Продолжить работу по разработке и реализации молодежных проек</w:t>
      </w:r>
      <w:r w:rsidRPr="00743AE0">
        <w:rPr>
          <w:rFonts w:ascii="Times New Roman" w:hAnsi="Times New Roman"/>
          <w:sz w:val="28"/>
          <w:szCs w:val="28"/>
        </w:rPr>
        <w:softHyphen/>
        <w:t>тов, направленных на развитие волонтерского антинаркотического движе</w:t>
      </w:r>
      <w:r w:rsidRPr="00743AE0">
        <w:rPr>
          <w:rFonts w:ascii="Times New Roman" w:hAnsi="Times New Roman"/>
          <w:sz w:val="28"/>
          <w:szCs w:val="28"/>
        </w:rPr>
        <w:softHyphen/>
        <w:t>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>3.3. Продолжить проведение мероприятий, направленных на профилак</w:t>
      </w:r>
      <w:r w:rsidRPr="00743AE0">
        <w:rPr>
          <w:rFonts w:ascii="Times New Roman" w:hAnsi="Times New Roman"/>
          <w:sz w:val="28"/>
          <w:szCs w:val="28"/>
        </w:rPr>
        <w:softHyphen/>
        <w:t xml:space="preserve">тику наркомании и </w:t>
      </w:r>
      <w:proofErr w:type="spellStart"/>
      <w:r w:rsidRPr="00743AE0">
        <w:rPr>
          <w:rFonts w:ascii="Times New Roman" w:hAnsi="Times New Roman"/>
          <w:sz w:val="28"/>
          <w:szCs w:val="28"/>
        </w:rPr>
        <w:t>наркопреступности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среди учащихся общеобразова</w:t>
      </w:r>
      <w:r w:rsidRPr="00743AE0">
        <w:rPr>
          <w:rFonts w:ascii="Times New Roman" w:hAnsi="Times New Roman"/>
          <w:sz w:val="28"/>
          <w:szCs w:val="28"/>
        </w:rPr>
        <w:softHyphen/>
        <w:t>тельных организаций.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3AE0">
        <w:rPr>
          <w:rFonts w:ascii="Times New Roman" w:hAnsi="Times New Roman"/>
          <w:b/>
          <w:sz w:val="28"/>
          <w:szCs w:val="28"/>
        </w:rPr>
        <w:t>Срок: постоянно</w:t>
      </w:r>
    </w:p>
    <w:p w:rsidR="00743AE0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743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3AE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743AE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43AE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743AE0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743AE0">
        <w:rPr>
          <w:rFonts w:ascii="Times New Roman" w:hAnsi="Times New Roman"/>
          <w:sz w:val="28"/>
          <w:szCs w:val="28"/>
        </w:rPr>
        <w:t>.</w:t>
      </w:r>
    </w:p>
    <w:p w:rsidR="000A7783" w:rsidRPr="00743AE0" w:rsidRDefault="00743AE0" w:rsidP="00743AE0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AE0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743AE0" w:rsidRPr="00114146" w:rsidRDefault="00743AE0" w:rsidP="00743AE0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743AE0" w:rsidRDefault="00743AE0" w:rsidP="00743AE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BE02E9" w:rsidRDefault="00BE02E9" w:rsidP="000D10BB">
      <w:pPr>
        <w:tabs>
          <w:tab w:val="left" w:pos="1170"/>
        </w:tabs>
      </w:pPr>
    </w:p>
    <w:p w:rsidR="00BE02E9" w:rsidRDefault="00BE02E9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FB540B">
        <w:rPr>
          <w:rFonts w:ascii="Times New Roman" w:hAnsi="Times New Roman"/>
          <w:i/>
          <w:sz w:val="28"/>
          <w:szCs w:val="28"/>
        </w:rPr>
        <w:t>29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сентября </w:t>
      </w:r>
      <w:r w:rsidR="00FB540B">
        <w:rPr>
          <w:rFonts w:ascii="Times New Roman" w:hAnsi="Times New Roman"/>
          <w:i/>
          <w:sz w:val="28"/>
          <w:szCs w:val="28"/>
        </w:rPr>
        <w:t>2021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Pr="00FB540B" w:rsidRDefault="000D10BB" w:rsidP="000D10BB">
      <w:pPr>
        <w:tabs>
          <w:tab w:val="left" w:pos="11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B540B">
        <w:rPr>
          <w:rFonts w:ascii="Times New Roman" w:hAnsi="Times New Roman"/>
          <w:b/>
          <w:i/>
          <w:sz w:val="28"/>
          <w:szCs w:val="28"/>
        </w:rPr>
        <w:t>«</w:t>
      </w:r>
      <w:r w:rsidR="00FB540B" w:rsidRPr="00FB540B">
        <w:rPr>
          <w:rFonts w:ascii="Times New Roman" w:hAnsi="Times New Roman"/>
          <w:b/>
          <w:bCs/>
          <w:sz w:val="28"/>
          <w:szCs w:val="28"/>
        </w:rPr>
        <w:t>об исполнении решения Антинаркотической комиссии района №1 от 24 марта 2021 года (контрольный вопрос)</w:t>
      </w:r>
      <w:r w:rsidRPr="00FB540B">
        <w:rPr>
          <w:rFonts w:ascii="Times New Roman" w:hAnsi="Times New Roman"/>
          <w:b/>
          <w:i/>
          <w:sz w:val="28"/>
          <w:szCs w:val="28"/>
        </w:rPr>
        <w:t>»</w:t>
      </w:r>
      <w:r w:rsidR="00FB540B" w:rsidRPr="00FB540B">
        <w:rPr>
          <w:rFonts w:ascii="Times New Roman" w:hAnsi="Times New Roman"/>
          <w:b/>
          <w:i/>
          <w:sz w:val="28"/>
          <w:szCs w:val="28"/>
        </w:rPr>
        <w:t>.</w:t>
      </w:r>
    </w:p>
    <w:p w:rsidR="00FB540B" w:rsidRPr="00FB540B" w:rsidRDefault="000D10BB" w:rsidP="00FB540B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40B">
        <w:rPr>
          <w:rFonts w:ascii="Times New Roman" w:hAnsi="Times New Roman"/>
          <w:sz w:val="28"/>
          <w:szCs w:val="28"/>
        </w:rPr>
        <w:tab/>
      </w:r>
      <w:r w:rsidR="00FB540B" w:rsidRPr="00FB540B">
        <w:rPr>
          <w:rFonts w:ascii="Times New Roman" w:hAnsi="Times New Roman"/>
          <w:i/>
          <w:sz w:val="28"/>
          <w:szCs w:val="28"/>
        </w:rPr>
        <w:t>Слушали:</w:t>
      </w:r>
      <w:r w:rsidR="00FB540B" w:rsidRPr="00FB540B">
        <w:rPr>
          <w:rFonts w:ascii="Times New Roman" w:hAnsi="Times New Roman"/>
          <w:sz w:val="28"/>
          <w:szCs w:val="28"/>
        </w:rPr>
        <w:t xml:space="preserve"> информацию  Глав МО </w:t>
      </w:r>
      <w:proofErr w:type="spellStart"/>
      <w:r w:rsidR="00FB540B" w:rsidRPr="00FB540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FB540B" w:rsidRPr="00FB540B">
        <w:rPr>
          <w:rFonts w:ascii="Times New Roman" w:hAnsi="Times New Roman"/>
          <w:sz w:val="28"/>
          <w:szCs w:val="28"/>
        </w:rPr>
        <w:t xml:space="preserve"> района, </w:t>
      </w:r>
    </w:p>
    <w:p w:rsidR="00FB540B" w:rsidRPr="00FB540B" w:rsidRDefault="00FB540B" w:rsidP="00FB540B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40B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FB540B" w:rsidRPr="00FB540B" w:rsidRDefault="00FB540B" w:rsidP="00FB540B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40B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FB540B" w:rsidRPr="00FB540B" w:rsidRDefault="00FB540B" w:rsidP="00FB540B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40B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FB540B" w:rsidRPr="00FB540B" w:rsidRDefault="00FB540B" w:rsidP="00FB540B">
      <w:pPr>
        <w:pBdr>
          <w:top w:val="single" w:sz="4" w:space="1" w:color="FFFFFF"/>
          <w:left w:val="single" w:sz="4" w:space="8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sz w:val="28"/>
          <w:szCs w:val="28"/>
        </w:rPr>
      </w:pPr>
      <w:r w:rsidRPr="00FB540B">
        <w:rPr>
          <w:rFonts w:ascii="Times New Roman" w:hAnsi="Times New Roman"/>
          <w:b/>
          <w:sz w:val="28"/>
          <w:szCs w:val="24"/>
        </w:rPr>
        <w:t>Голосовали: за – единогласно.</w:t>
      </w:r>
    </w:p>
    <w:p w:rsidR="00FB540B" w:rsidRPr="00114146" w:rsidRDefault="00FB540B" w:rsidP="00FB540B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FB540B" w:rsidRDefault="00FB540B" w:rsidP="00FB54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D10BB" w:rsidRDefault="000D10BB" w:rsidP="000D10BB">
      <w:pPr>
        <w:tabs>
          <w:tab w:val="left" w:pos="567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D263FF" w:rsidSect="00743AE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A7783"/>
    <w:rsid w:val="000D10BB"/>
    <w:rsid w:val="00114146"/>
    <w:rsid w:val="00187310"/>
    <w:rsid w:val="002E7811"/>
    <w:rsid w:val="002F2EA8"/>
    <w:rsid w:val="00303967"/>
    <w:rsid w:val="003B6F1B"/>
    <w:rsid w:val="003E17F4"/>
    <w:rsid w:val="00467BED"/>
    <w:rsid w:val="00475DA3"/>
    <w:rsid w:val="005E14D0"/>
    <w:rsid w:val="005E17B4"/>
    <w:rsid w:val="00612910"/>
    <w:rsid w:val="0066720D"/>
    <w:rsid w:val="006F4494"/>
    <w:rsid w:val="00743AE0"/>
    <w:rsid w:val="008873C3"/>
    <w:rsid w:val="009975B9"/>
    <w:rsid w:val="00AB341F"/>
    <w:rsid w:val="00AC0274"/>
    <w:rsid w:val="00B428A3"/>
    <w:rsid w:val="00BE02E9"/>
    <w:rsid w:val="00C02DFE"/>
    <w:rsid w:val="00C03E35"/>
    <w:rsid w:val="00CC43AF"/>
    <w:rsid w:val="00D263FF"/>
    <w:rsid w:val="00E002EF"/>
    <w:rsid w:val="00F04413"/>
    <w:rsid w:val="00FB3973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2021-10-05T05:55:00Z</cp:lastPrinted>
  <dcterms:created xsi:type="dcterms:W3CDTF">2021-07-26T11:23:00Z</dcterms:created>
  <dcterms:modified xsi:type="dcterms:W3CDTF">2021-12-27T05:41:00Z</dcterms:modified>
</cp:coreProperties>
</file>