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74" w:rsidRPr="00617E74" w:rsidRDefault="000130DC" w:rsidP="00617E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E74">
        <w:rPr>
          <w:rFonts w:ascii="Times New Roman" w:hAnsi="Times New Roman" w:cs="Times New Roman"/>
          <w:b/>
          <w:i/>
          <w:sz w:val="28"/>
          <w:szCs w:val="28"/>
        </w:rPr>
        <w:t>Перечень целевых показателей содействия развитию конкуренции в Курской области</w:t>
      </w:r>
    </w:p>
    <w:p w:rsidR="006370C1" w:rsidRDefault="000130DC" w:rsidP="00617E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E74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Администрацией </w:t>
      </w:r>
      <w:proofErr w:type="spellStart"/>
      <w:r w:rsidRPr="00617E74">
        <w:rPr>
          <w:rFonts w:ascii="Times New Roman" w:hAnsi="Times New Roman" w:cs="Times New Roman"/>
          <w:b/>
          <w:i/>
          <w:sz w:val="28"/>
          <w:szCs w:val="28"/>
        </w:rPr>
        <w:t>Золотухинского</w:t>
      </w:r>
      <w:proofErr w:type="spellEnd"/>
      <w:r w:rsidRPr="00617E74">
        <w:rPr>
          <w:rFonts w:ascii="Times New Roman" w:hAnsi="Times New Roman" w:cs="Times New Roman"/>
          <w:b/>
          <w:i/>
          <w:sz w:val="28"/>
          <w:szCs w:val="28"/>
        </w:rPr>
        <w:t xml:space="preserve"> района Курской области</w:t>
      </w:r>
    </w:p>
    <w:p w:rsidR="001A5221" w:rsidRDefault="001A5221" w:rsidP="00617E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3510"/>
        <w:gridCol w:w="849"/>
        <w:gridCol w:w="1275"/>
        <w:gridCol w:w="1280"/>
        <w:gridCol w:w="1133"/>
        <w:gridCol w:w="1275"/>
        <w:gridCol w:w="1278"/>
        <w:gridCol w:w="3759"/>
      </w:tblGrid>
      <w:tr w:rsidR="00A267F9" w:rsidRPr="00E24B81" w:rsidTr="00A267F9">
        <w:trPr>
          <w:trHeight w:val="252"/>
          <w:tblHeader/>
        </w:trPr>
        <w:tc>
          <w:tcPr>
            <w:tcW w:w="144" w:type="pct"/>
            <w:vMerge w:val="restar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187" w:type="pct"/>
            <w:vMerge w:val="restar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7" w:type="pct"/>
            <w:vMerge w:val="restar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>Ед.</w:t>
            </w:r>
          </w:p>
          <w:p w:rsidR="00A267F9" w:rsidRPr="00E24B81" w:rsidRDefault="00A267F9" w:rsidP="008B5700">
            <w:pPr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sz w:val="26"/>
                <w:szCs w:val="26"/>
              </w:rPr>
              <w:t>изм.</w:t>
            </w:r>
          </w:p>
        </w:tc>
        <w:tc>
          <w:tcPr>
            <w:tcW w:w="431" w:type="pct"/>
            <w:vMerge w:val="restart"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>Факт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>2015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sz w:val="26"/>
                <w:szCs w:val="26"/>
              </w:rPr>
              <w:t>год</w:t>
            </w:r>
            <w:r>
              <w:rPr>
                <w:rStyle w:val="11"/>
                <w:sz w:val="26"/>
                <w:szCs w:val="26"/>
              </w:rPr>
              <w:t>а</w:t>
            </w:r>
          </w:p>
        </w:tc>
        <w:tc>
          <w:tcPr>
            <w:tcW w:w="1679" w:type="pct"/>
            <w:gridSpan w:val="4"/>
            <w:noWrap/>
          </w:tcPr>
          <w:p w:rsidR="00A267F9" w:rsidRPr="00E24B81" w:rsidRDefault="00A267F9" w:rsidP="00A267F9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>Целевое</w:t>
            </w:r>
            <w:r>
              <w:rPr>
                <w:rStyle w:val="11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 xml:space="preserve"> значение</w:t>
            </w:r>
          </w:p>
        </w:tc>
        <w:tc>
          <w:tcPr>
            <w:tcW w:w="1271" w:type="pct"/>
            <w:vMerge w:val="restar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 xml:space="preserve">ИОГВ, ответственные 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 xml:space="preserve">за согласование значения 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A267F9" w:rsidRPr="00E24B81" w:rsidTr="00A267F9">
        <w:trPr>
          <w:trHeight w:val="251"/>
        </w:trPr>
        <w:tc>
          <w:tcPr>
            <w:tcW w:w="144" w:type="pct"/>
            <w:vMerge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pct"/>
            <w:vMerge/>
            <w:noWrap/>
          </w:tcPr>
          <w:p w:rsidR="00A267F9" w:rsidRPr="00E24B81" w:rsidRDefault="00A267F9" w:rsidP="008B5700">
            <w:pPr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287" w:type="pct"/>
            <w:vMerge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1" w:type="pct"/>
            <w:vMerge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noWrap/>
          </w:tcPr>
          <w:p w:rsidR="00A267F9" w:rsidRPr="00A267F9" w:rsidRDefault="00A267F9" w:rsidP="008B57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7F9">
              <w:rPr>
                <w:rFonts w:ascii="Times New Roman" w:hAnsi="Times New Roman" w:cs="Times New Roman"/>
                <w:b/>
                <w:sz w:val="26"/>
                <w:szCs w:val="26"/>
              </w:rPr>
              <w:t>2016г. факт</w:t>
            </w:r>
          </w:p>
        </w:tc>
        <w:tc>
          <w:tcPr>
            <w:tcW w:w="383" w:type="pct"/>
            <w:noWrap/>
          </w:tcPr>
          <w:p w:rsidR="00A267F9" w:rsidRPr="00A267F9" w:rsidRDefault="00A267F9" w:rsidP="008B57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7F9">
              <w:rPr>
                <w:rStyle w:val="11"/>
                <w:sz w:val="26"/>
                <w:szCs w:val="26"/>
              </w:rPr>
              <w:t>2017г.</w:t>
            </w:r>
            <w:r>
              <w:rPr>
                <w:rStyle w:val="11"/>
                <w:sz w:val="26"/>
                <w:szCs w:val="26"/>
              </w:rPr>
              <w:t xml:space="preserve"> план</w:t>
            </w:r>
          </w:p>
        </w:tc>
        <w:tc>
          <w:tcPr>
            <w:tcW w:w="431" w:type="pct"/>
            <w:noWrap/>
          </w:tcPr>
          <w:p w:rsidR="00A267F9" w:rsidRPr="00A267F9" w:rsidRDefault="00A267F9" w:rsidP="00A267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7F9">
              <w:rPr>
                <w:rStyle w:val="11"/>
                <w:sz w:val="26"/>
                <w:szCs w:val="26"/>
              </w:rPr>
              <w:t>201</w:t>
            </w:r>
            <w:r>
              <w:rPr>
                <w:rStyle w:val="11"/>
                <w:sz w:val="26"/>
                <w:szCs w:val="26"/>
              </w:rPr>
              <w:t>7</w:t>
            </w:r>
            <w:r w:rsidRPr="00A267F9">
              <w:rPr>
                <w:rStyle w:val="11"/>
                <w:sz w:val="26"/>
                <w:szCs w:val="26"/>
              </w:rPr>
              <w:t>г.</w:t>
            </w:r>
            <w:r>
              <w:rPr>
                <w:rStyle w:val="11"/>
                <w:sz w:val="26"/>
                <w:szCs w:val="26"/>
              </w:rPr>
              <w:t xml:space="preserve"> факт</w:t>
            </w:r>
          </w:p>
        </w:tc>
        <w:tc>
          <w:tcPr>
            <w:tcW w:w="432" w:type="pct"/>
          </w:tcPr>
          <w:p w:rsidR="00A267F9" w:rsidRPr="00A267F9" w:rsidRDefault="00A267F9" w:rsidP="008B5700">
            <w:pPr>
              <w:jc w:val="center"/>
              <w:rPr>
                <w:rStyle w:val="11"/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2018г. прогноз</w:t>
            </w:r>
          </w:p>
        </w:tc>
        <w:tc>
          <w:tcPr>
            <w:tcW w:w="1271" w:type="pct"/>
            <w:vMerge/>
            <w:noWrap/>
          </w:tcPr>
          <w:p w:rsidR="00A267F9" w:rsidRPr="00E24B81" w:rsidRDefault="00A267F9" w:rsidP="008B5700">
            <w:pPr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8F18C6" w:rsidRPr="008F18C6" w:rsidTr="00A267F9">
        <w:tc>
          <w:tcPr>
            <w:tcW w:w="144" w:type="pct"/>
            <w:noWrap/>
          </w:tcPr>
          <w:p w:rsidR="00A267F9" w:rsidRPr="008F18C6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87" w:type="pct"/>
            <w:noWrap/>
          </w:tcPr>
          <w:p w:rsidR="00A267F9" w:rsidRPr="008F18C6" w:rsidRDefault="00A267F9" w:rsidP="008B5700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8C6">
              <w:rPr>
                <w:rStyle w:val="111"/>
                <w:sz w:val="26"/>
                <w:szCs w:val="26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287" w:type="pct"/>
            <w:noWrap/>
          </w:tcPr>
          <w:p w:rsidR="00A267F9" w:rsidRPr="008F18C6" w:rsidRDefault="00A267F9" w:rsidP="008B5700">
            <w:pPr>
              <w:pStyle w:val="a4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sz w:val="26"/>
                <w:szCs w:val="26"/>
                <w:lang w:eastAsia="en-US"/>
              </w:rPr>
            </w:pPr>
            <w:r w:rsidRPr="008F18C6">
              <w:rPr>
                <w:rStyle w:val="111"/>
                <w:sz w:val="26"/>
                <w:szCs w:val="26"/>
                <w:lang w:eastAsia="en-US"/>
              </w:rPr>
              <w:t xml:space="preserve">тыс. </w:t>
            </w:r>
          </w:p>
          <w:p w:rsidR="00A267F9" w:rsidRPr="008F18C6" w:rsidRDefault="00A267F9" w:rsidP="008B5700">
            <w:pPr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C6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431" w:type="pct"/>
          </w:tcPr>
          <w:p w:rsidR="00A267F9" w:rsidRPr="008F18C6" w:rsidRDefault="00453440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433" w:type="pct"/>
            <w:noWrap/>
          </w:tcPr>
          <w:p w:rsidR="00A267F9" w:rsidRPr="008F18C6" w:rsidRDefault="00453440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37,73</w:t>
            </w:r>
            <w:bookmarkStart w:id="0" w:name="_GoBack"/>
            <w:bookmarkEnd w:id="0"/>
          </w:p>
        </w:tc>
        <w:tc>
          <w:tcPr>
            <w:tcW w:w="383" w:type="pct"/>
            <w:noWrap/>
          </w:tcPr>
          <w:p w:rsidR="00A267F9" w:rsidRPr="008F18C6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C6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431" w:type="pct"/>
            <w:noWrap/>
          </w:tcPr>
          <w:p w:rsidR="00A267F9" w:rsidRPr="008F18C6" w:rsidRDefault="008F18C6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C6">
              <w:rPr>
                <w:rFonts w:ascii="Times New Roman" w:hAnsi="Times New Roman" w:cs="Times New Roman"/>
                <w:sz w:val="26"/>
                <w:szCs w:val="26"/>
              </w:rPr>
              <w:t>54,8</w:t>
            </w:r>
          </w:p>
        </w:tc>
        <w:tc>
          <w:tcPr>
            <w:tcW w:w="432" w:type="pct"/>
          </w:tcPr>
          <w:p w:rsidR="00A267F9" w:rsidRPr="008F18C6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C6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271" w:type="pct"/>
            <w:noWrap/>
          </w:tcPr>
          <w:p w:rsidR="00A267F9" w:rsidRPr="008F18C6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C6">
              <w:rPr>
                <w:rFonts w:ascii="Times New Roman" w:hAnsi="Times New Roman" w:cs="Times New Roman"/>
                <w:sz w:val="26"/>
                <w:szCs w:val="26"/>
              </w:rPr>
              <w:t>Комитет по экономике и развитию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предостав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дивидуальному предпринимателю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преференции (включение в договор обязательного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количества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муниципальной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честве нуждающихся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дошкольные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</w:t>
            </w:r>
            <w:proofErr w:type="gramEnd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муниципа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431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Курской области,</w:t>
            </w:r>
          </w:p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предприятий, осуществляющих неэффективное управле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ние, переданных в управление 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частным операторам на основе концессионных согла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431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431" w:type="pct"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33" w:type="pct"/>
            <w:noWrap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 xml:space="preserve">Оборот средних и малых предприятий, с учетом </w:t>
            </w:r>
            <w:proofErr w:type="spellStart"/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микропредприятий</w:t>
            </w:r>
            <w:proofErr w:type="spellEnd"/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, на душу населения</w:t>
            </w:r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A267F9" w:rsidRPr="00E24B81" w:rsidRDefault="00A267F9" w:rsidP="008B5700">
            <w:pPr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431" w:type="pct"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433" w:type="pct"/>
            <w:noWrap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рынках и ярмарках, в расчете на душу населения</w:t>
            </w:r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к 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предыдущему 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431" w:type="pct"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33" w:type="pct"/>
            <w:noWrap/>
          </w:tcPr>
          <w:p w:rsidR="00A267F9" w:rsidRDefault="00A267F9" w:rsidP="001A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Доля заключенных муниципальных контрактов с субъектами малого предпринимательства, социально 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ориентированными некоммерческими организациями путем проведения конкурентных способов закупок в совокупном годовом объеме закупок муниципальными заказчиками в муниципальном районе (городском округе), рассчитанного с учетом Федерального закона от 5 апреля 2013 года № 44-ФЗ «О контрактной системе в сфере закупок товаров, работ,  услуг для обеспечения государственных и муниципальных нужд» </w:t>
            </w:r>
            <w:proofErr w:type="gramEnd"/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31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  <w:tc>
          <w:tcPr>
            <w:tcW w:w="43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431" w:type="pct"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33" w:type="pct"/>
            <w:noWrap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  <w:tr w:rsidR="00A267F9" w:rsidRPr="00E24B81" w:rsidTr="00A267F9">
        <w:tc>
          <w:tcPr>
            <w:tcW w:w="144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187" w:type="pc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 xml:space="preserve">Объем производства </w:t>
            </w:r>
            <w:proofErr w:type="spellStart"/>
            <w:r w:rsidRPr="00E24B81">
              <w:rPr>
                <w:rStyle w:val="111"/>
                <w:color w:val="000000"/>
                <w:sz w:val="26"/>
                <w:szCs w:val="26"/>
              </w:rPr>
              <w:t>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</w:t>
            </w:r>
            <w:proofErr w:type="spellEnd"/>
            <w:r w:rsidRPr="00E24B81">
              <w:rPr>
                <w:rStyle w:val="111"/>
                <w:color w:val="000000"/>
                <w:sz w:val="26"/>
                <w:szCs w:val="26"/>
              </w:rPr>
              <w:t xml:space="preserve"> продукции</w:t>
            </w:r>
          </w:p>
        </w:tc>
        <w:tc>
          <w:tcPr>
            <w:tcW w:w="287" w:type="pct"/>
            <w:noWrap/>
          </w:tcPr>
          <w:p w:rsidR="00A267F9" w:rsidRPr="00E24B81" w:rsidRDefault="00A267F9" w:rsidP="008B5700">
            <w:pPr>
              <w:pStyle w:val="a4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A267F9" w:rsidRPr="00E24B81" w:rsidRDefault="00A267F9" w:rsidP="008B5700">
            <w:pPr>
              <w:pStyle w:val="a4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431" w:type="pct"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433" w:type="pct"/>
            <w:noWrap/>
          </w:tcPr>
          <w:p w:rsidR="00A267F9" w:rsidRDefault="00A267F9" w:rsidP="008B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83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</w:tc>
        <w:tc>
          <w:tcPr>
            <w:tcW w:w="43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  <w:tc>
          <w:tcPr>
            <w:tcW w:w="432" w:type="pct"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1271" w:type="pct"/>
            <w:noWrap/>
          </w:tcPr>
          <w:p w:rsidR="00A267F9" w:rsidRPr="00E24B81" w:rsidRDefault="00A267F9" w:rsidP="008B5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</w:tbl>
    <w:p w:rsidR="000130DC" w:rsidRPr="000130DC" w:rsidRDefault="000130DC">
      <w:pPr>
        <w:rPr>
          <w:rFonts w:ascii="Times New Roman" w:hAnsi="Times New Roman" w:cs="Times New Roman"/>
          <w:sz w:val="28"/>
          <w:szCs w:val="28"/>
        </w:rPr>
      </w:pPr>
    </w:p>
    <w:sectPr w:rsidR="000130DC" w:rsidRPr="000130DC" w:rsidSect="00C86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B"/>
    <w:rsid w:val="000130DC"/>
    <w:rsid w:val="00093075"/>
    <w:rsid w:val="00097515"/>
    <w:rsid w:val="001A5221"/>
    <w:rsid w:val="003535E1"/>
    <w:rsid w:val="004507FB"/>
    <w:rsid w:val="00453440"/>
    <w:rsid w:val="005A7E4A"/>
    <w:rsid w:val="00617E74"/>
    <w:rsid w:val="006370C1"/>
    <w:rsid w:val="00692D2B"/>
    <w:rsid w:val="006C6486"/>
    <w:rsid w:val="008F18C6"/>
    <w:rsid w:val="00A267F9"/>
    <w:rsid w:val="00B65B82"/>
    <w:rsid w:val="00C86190"/>
    <w:rsid w:val="00EF1E0E"/>
    <w:rsid w:val="00F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1A52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1A5221"/>
    <w:pPr>
      <w:widowControl w:val="0"/>
      <w:shd w:val="clear" w:color="auto" w:fill="FFFFFF"/>
      <w:spacing w:before="360" w:after="0" w:line="389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A5221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11">
    <w:name w:val="Основной текст + 111"/>
    <w:aliases w:val="5 pt1"/>
    <w:basedOn w:val="a0"/>
    <w:uiPriority w:val="99"/>
    <w:rsid w:val="001A5221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1A52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1A5221"/>
    <w:pPr>
      <w:widowControl w:val="0"/>
      <w:shd w:val="clear" w:color="auto" w:fill="FFFFFF"/>
      <w:spacing w:before="360" w:after="0" w:line="389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A5221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11">
    <w:name w:val="Основной текст + 111"/>
    <w:aliases w:val="5 pt1"/>
    <w:basedOn w:val="a0"/>
    <w:uiPriority w:val="99"/>
    <w:rsid w:val="001A5221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11</cp:revision>
  <dcterms:created xsi:type="dcterms:W3CDTF">2017-01-27T10:14:00Z</dcterms:created>
  <dcterms:modified xsi:type="dcterms:W3CDTF">2018-02-06T10:52:00Z</dcterms:modified>
</cp:coreProperties>
</file>